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3450" w14:textId="77777777" w:rsidR="006059B4" w:rsidRDefault="006059B4" w:rsidP="00747C3D">
      <w:r>
        <w:rPr>
          <w:noProof/>
          <w:lang w:bidi="pa-IN"/>
        </w:rPr>
        <mc:AlternateContent>
          <mc:Choice Requires="wps">
            <w:drawing>
              <wp:anchor distT="0" distB="0" distL="114300" distR="114300" simplePos="0" relativeHeight="251659264" behindDoc="0" locked="0" layoutInCell="1" allowOverlap="1" wp14:anchorId="62FB86A2" wp14:editId="6668EF6F">
                <wp:simplePos x="0" y="0"/>
                <wp:positionH relativeFrom="column">
                  <wp:posOffset>366584</wp:posOffset>
                </wp:positionH>
                <wp:positionV relativeFrom="page">
                  <wp:posOffset>403654</wp:posOffset>
                </wp:positionV>
                <wp:extent cx="6392545" cy="135100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392545" cy="1351005"/>
                        </a:xfrm>
                        <a:prstGeom prst="rect">
                          <a:avLst/>
                        </a:prstGeom>
                        <a:noFill/>
                        <a:ln w="6350">
                          <a:noFill/>
                        </a:ln>
                      </wps:spPr>
                      <wps:txbx>
                        <w:txbxContent>
                          <w:p w14:paraId="6B9F7985" w14:textId="77777777" w:rsidR="00C2151C" w:rsidRDefault="00C2151C" w:rsidP="00D7164C">
                            <w:pPr>
                              <w:spacing w:after="0" w:line="240" w:lineRule="auto"/>
                              <w:jc w:val="center"/>
                              <w:rPr>
                                <w:rFonts w:ascii="Segoe UI Semilight" w:hAnsi="Segoe UI Semilight" w:cs="Segoe UI Semilight"/>
                                <w:i/>
                                <w:iCs/>
                                <w:sz w:val="52"/>
                                <w:szCs w:val="72"/>
                              </w:rPr>
                            </w:pPr>
                            <w:r w:rsidRPr="00C2151C">
                              <w:rPr>
                                <w:rFonts w:ascii="Segoe UI Semilight" w:hAnsi="Segoe UI Semilight" w:cs="Segoe UI Semilight"/>
                                <w:i/>
                                <w:iCs/>
                                <w:sz w:val="52"/>
                                <w:szCs w:val="72"/>
                              </w:rPr>
                              <w:t xml:space="preserve">Washington School Climate </w:t>
                            </w:r>
                          </w:p>
                          <w:p w14:paraId="6005DA87" w14:textId="77777777" w:rsidR="00747C3D" w:rsidRPr="006059B4" w:rsidRDefault="00C2151C" w:rsidP="00D7164C">
                            <w:pPr>
                              <w:spacing w:after="0" w:line="240" w:lineRule="auto"/>
                              <w:jc w:val="center"/>
                              <w:rPr>
                                <w:rFonts w:ascii="Segoe UI Semilight" w:hAnsi="Segoe UI Semilight" w:cs="Segoe UI Semilight"/>
                                <w:i/>
                                <w:iCs/>
                                <w:sz w:val="72"/>
                                <w:szCs w:val="72"/>
                              </w:rPr>
                            </w:pPr>
                            <w:r w:rsidRPr="00C2151C">
                              <w:rPr>
                                <w:rFonts w:ascii="Segoe UI Semilight" w:hAnsi="Segoe UI Semilight" w:cs="Segoe UI Semilight"/>
                                <w:i/>
                                <w:iCs/>
                                <w:sz w:val="52"/>
                                <w:szCs w:val="72"/>
                              </w:rPr>
                              <w:t>Transformation Ini</w:t>
                            </w:r>
                            <w:r>
                              <w:rPr>
                                <w:rFonts w:ascii="Segoe UI Semilight" w:hAnsi="Segoe UI Semilight" w:cs="Segoe UI Semilight"/>
                                <w:i/>
                                <w:iCs/>
                                <w:sz w:val="52"/>
                                <w:szCs w:val="72"/>
                              </w:rPr>
                              <w:t>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5pt;margin-top:31.8pt;width:503.35pt;height:106.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" filled="f" stroked="f" strokeweight=".5pt">
                <v:textbox>
                  <w:txbxContent>
                    <w:p w:rsidR="00C2151C" w:rsidRDefault="00C2151C" w:rsidP="00D7164C">
                      <w:pPr>
                        <w:spacing w:after="0" w:line="240" w:lineRule="auto"/>
                        <w:jc w:val="center"/>
                        <w:rPr>
                          <w:rFonts w:ascii="Segoe UI Semilight" w:hAnsi="Segoe UI Semilight" w:cs="Segoe UI Semilight"/>
                          <w:i/>
                          <w:iCs/>
                          <w:sz w:val="52"/>
                          <w:szCs w:val="72"/>
                        </w:rPr>
                      </w:pPr>
                      <w:r w:rsidRPr="00C2151C">
                        <w:rPr>
                          <w:rFonts w:ascii="Segoe UI Semilight" w:hAnsi="Segoe UI Semilight" w:cs="Segoe UI Semilight"/>
                          <w:i/>
                          <w:iCs/>
                          <w:sz w:val="52"/>
                          <w:szCs w:val="72"/>
                        </w:rPr>
                        <w:t xml:space="preserve">Washington School Climate </w:t>
                      </w:r>
                    </w:p>
                    <w:p w:rsidR="00747C3D" w:rsidRPr="006059B4" w:rsidRDefault="00C2151C" w:rsidP="00D7164C">
                      <w:pPr>
                        <w:spacing w:after="0" w:line="240" w:lineRule="auto"/>
                        <w:jc w:val="center"/>
                        <w:rPr>
                          <w:rFonts w:ascii="Segoe UI Semilight" w:hAnsi="Segoe UI Semilight" w:cs="Segoe UI Semilight"/>
                          <w:i/>
                          <w:iCs/>
                          <w:sz w:val="72"/>
                          <w:szCs w:val="72"/>
                        </w:rPr>
                      </w:pPr>
                      <w:r w:rsidRPr="00C2151C">
                        <w:rPr>
                          <w:rFonts w:ascii="Segoe UI Semilight" w:hAnsi="Segoe UI Semilight" w:cs="Segoe UI Semilight"/>
                          <w:i/>
                          <w:iCs/>
                          <w:sz w:val="52"/>
                          <w:szCs w:val="72"/>
                        </w:rPr>
                        <w:t>Transformation Ini</w:t>
                      </w:r>
                      <w:r>
                        <w:rPr>
                          <w:rFonts w:ascii="Segoe UI Semilight" w:hAnsi="Segoe UI Semilight" w:cs="Segoe UI Semilight"/>
                          <w:i/>
                          <w:iCs/>
                          <w:sz w:val="52"/>
                          <w:szCs w:val="72"/>
                        </w:rPr>
                        <w:t>tiative</w:t>
                      </w:r>
                    </w:p>
                  </w:txbxContent>
                </v:textbox>
                <w10:wrap anchory="page"/>
              </v:shape>
            </w:pict>
          </mc:Fallback>
        </mc:AlternateContent>
      </w:r>
    </w:p>
    <w:p w14:paraId="6356DD38" w14:textId="77777777" w:rsidR="006059B4" w:rsidRDefault="006059B4" w:rsidP="00747C3D"/>
    <w:p w14:paraId="16718670" w14:textId="77777777" w:rsidR="00A90134" w:rsidRDefault="00A90134" w:rsidP="00747C3D"/>
    <w:p w14:paraId="1C3F290B" w14:textId="77777777" w:rsidR="006059B4" w:rsidRDefault="006059B4" w:rsidP="00747C3D"/>
    <w:p w14:paraId="3E1640DF" w14:textId="77777777" w:rsidR="006059B4" w:rsidRDefault="006059B4" w:rsidP="00747C3D">
      <w:pPr>
        <w:rPr>
          <w:color w:val="000000"/>
          <w:sz w:val="26"/>
          <w:szCs w:val="26"/>
          <w:lang w:bidi="pa-IN"/>
        </w:rPr>
        <w:sectPr w:rsidR="006059B4"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76C3757D" w14:textId="77777777" w:rsidR="00747C3D" w:rsidRDefault="00C2151C" w:rsidP="00747C3D">
      <w:pPr>
        <w:pStyle w:val="Heading1"/>
      </w:pPr>
      <w:bookmarkStart w:id="0" w:name="_Hlk29673002"/>
      <w:r>
        <w:t>Quick Facts</w:t>
      </w:r>
    </w:p>
    <w:bookmarkEnd w:id="0"/>
    <w:p w14:paraId="437F2B61" w14:textId="0A41B370" w:rsidR="00C2151C" w:rsidRDefault="00C2151C" w:rsidP="00C2151C">
      <w:r w:rsidRPr="00C2151C">
        <w:t xml:space="preserve">2018 – 2023  </w:t>
      </w:r>
    </w:p>
    <w:p w14:paraId="00B00288" w14:textId="587D7C88" w:rsidR="00C2151C" w:rsidRDefault="00C2151C" w:rsidP="00D54D98">
      <w:pPr>
        <w:pStyle w:val="ListParagraph"/>
        <w:numPr>
          <w:ilvl w:val="0"/>
          <w:numId w:val="9"/>
        </w:numPr>
      </w:pPr>
      <w:r w:rsidRPr="00C2151C">
        <w:t xml:space="preserve"> $3.75 million</w:t>
      </w:r>
      <w:r>
        <w:t xml:space="preserve">, from U.S. Department of </w:t>
      </w:r>
      <w:r w:rsidR="00D54D98">
        <w:t>Education</w:t>
      </w:r>
    </w:p>
    <w:p w14:paraId="7B5DCA29" w14:textId="7E9941C7" w:rsidR="00C2151C" w:rsidRDefault="00C2151C" w:rsidP="00D54D98">
      <w:pPr>
        <w:pStyle w:val="ListParagraph"/>
        <w:numPr>
          <w:ilvl w:val="0"/>
          <w:numId w:val="9"/>
        </w:numPr>
      </w:pPr>
      <w:r w:rsidRPr="00C2151C">
        <w:t xml:space="preserve"> 30 Districts, serving 98,336 students  </w:t>
      </w:r>
    </w:p>
    <w:p w14:paraId="58216DEC" w14:textId="5848DED4" w:rsidR="004947E5" w:rsidRDefault="00C2151C" w:rsidP="00D54D98">
      <w:pPr>
        <w:pStyle w:val="ListParagraph"/>
        <w:numPr>
          <w:ilvl w:val="0"/>
          <w:numId w:val="9"/>
        </w:numPr>
      </w:pPr>
      <w:r w:rsidRPr="00C2151C">
        <w:t xml:space="preserve"> Supporting local MTSS implementation </w:t>
      </w:r>
    </w:p>
    <w:p w14:paraId="1582D2D3" w14:textId="77777777" w:rsidR="00BA4618" w:rsidRDefault="00BA4618" w:rsidP="00BA4618">
      <w:pPr>
        <w:pStyle w:val="Heading1"/>
      </w:pPr>
      <w:r>
        <w:t>Overview</w:t>
      </w:r>
    </w:p>
    <w:p w14:paraId="36744003" w14:textId="77777777" w:rsidR="00E26745" w:rsidRPr="00E26745" w:rsidRDefault="00E26745" w:rsidP="00E26745">
      <w:pPr>
        <w:rPr>
          <w:lang w:val="en"/>
        </w:rPr>
      </w:pPr>
      <w:r w:rsidRPr="00E26745">
        <w:rPr>
          <w:lang w:val="en"/>
        </w:rPr>
        <w:t>OSPI is committed to supporting Washington schools address school climate through the School Climate Transformation Grant from the U.S. Department of Education. The collaborative effort of this five-year grant will build and sustain capacity for the broad-scale implementation of an integrated multi-tiered system of support</w:t>
      </w:r>
      <w:r w:rsidR="00051ED7">
        <w:rPr>
          <w:lang w:val="en"/>
        </w:rPr>
        <w:t xml:space="preserve"> (MTSS)</w:t>
      </w:r>
      <w:r w:rsidRPr="00E26745">
        <w:rPr>
          <w:lang w:val="en"/>
        </w:rPr>
        <w:t> for behavior.</w:t>
      </w:r>
    </w:p>
    <w:p w14:paraId="24C88C8E" w14:textId="39D00199" w:rsidR="00E26745" w:rsidRPr="00E26745" w:rsidRDefault="00E26745" w:rsidP="00E26745">
      <w:pPr>
        <w:rPr>
          <w:lang w:val="en"/>
        </w:rPr>
      </w:pPr>
      <w:r w:rsidRPr="00E26745">
        <w:rPr>
          <w:lang w:val="en"/>
        </w:rPr>
        <w:t>Research demonstrates that the implementation of an evidenced-based, multi-tiered behavioral framework, such as P</w:t>
      </w:r>
      <w:r w:rsidR="00806204">
        <w:rPr>
          <w:lang w:val="en"/>
        </w:rPr>
        <w:t>ositive Behavior Interventions and Supports</w:t>
      </w:r>
      <w:r w:rsidR="00051ED7">
        <w:rPr>
          <w:lang w:val="en"/>
        </w:rPr>
        <w:t xml:space="preserve"> (PBIS)</w:t>
      </w:r>
      <w:r w:rsidRPr="00E26745">
        <w:rPr>
          <w:lang w:val="en"/>
        </w:rPr>
        <w:t xml:space="preserve"> can help improve overall school climate and safety. This grant provides the opportunity for the intentional collaboration between OSPI, Educational Service Districts (ESD), 30 identified school districts as well as partnerships with the N</w:t>
      </w:r>
      <w:r w:rsidR="00051ED7">
        <w:rPr>
          <w:lang w:val="en"/>
        </w:rPr>
        <w:t>orthwest PBIS Network</w:t>
      </w:r>
      <w:r w:rsidR="00D277B4">
        <w:rPr>
          <w:lang w:val="en"/>
        </w:rPr>
        <w:t>.</w:t>
      </w:r>
      <w:r w:rsidR="00120D38">
        <w:rPr>
          <w:lang w:val="en"/>
        </w:rPr>
        <w:t xml:space="preserve"> To learn more, please </w:t>
      </w:r>
      <w:hyperlink r:id="rId14" w:history="1">
        <w:r w:rsidR="00120D38" w:rsidRPr="00120D38">
          <w:rPr>
            <w:rStyle w:val="Hyperlink"/>
            <w:lang w:val="en"/>
          </w:rPr>
          <w:t>watch this video</w:t>
        </w:r>
      </w:hyperlink>
      <w:r w:rsidR="00120D38">
        <w:rPr>
          <w:lang w:val="en"/>
        </w:rPr>
        <w:t xml:space="preserve"> by Dr. Rhonda Nese.</w:t>
      </w:r>
    </w:p>
    <w:p w14:paraId="6B88D849" w14:textId="77777777" w:rsidR="00F1135C" w:rsidRDefault="00F1135C" w:rsidP="00F1135C">
      <w:pPr>
        <w:pStyle w:val="Heading1"/>
      </w:pPr>
      <w:bookmarkStart w:id="1" w:name="_Hlk29674162"/>
      <w:r>
        <w:t>Goals</w:t>
      </w:r>
    </w:p>
    <w:bookmarkEnd w:id="1"/>
    <w:p w14:paraId="7BDE5B3B" w14:textId="158D8E41" w:rsidR="004947E5" w:rsidRDefault="004947E5" w:rsidP="004947E5">
      <w:r>
        <w:t>SUPPORT</w:t>
      </w:r>
      <w:r w:rsidR="00F1135C" w:rsidRPr="00F1135C">
        <w:rPr>
          <w:noProof/>
        </w:rPr>
        <w:t xml:space="preserve"> </w:t>
      </w:r>
    </w:p>
    <w:p w14:paraId="1C5EEA3C" w14:textId="77777777" w:rsidR="00C2151C" w:rsidRPr="00C2151C" w:rsidRDefault="004947E5" w:rsidP="002639CA">
      <w:pPr>
        <w:ind w:left="360"/>
      </w:pPr>
      <w:r>
        <w:t xml:space="preserve">Provide training and coaching support to </w:t>
      </w:r>
      <w:r w:rsidR="00C2151C" w:rsidRPr="00C2151C">
        <w:t>30 identified school districts across WA</w:t>
      </w:r>
      <w:r>
        <w:t xml:space="preserve"> with the implementation of P</w:t>
      </w:r>
      <w:r w:rsidR="00051ED7">
        <w:t>BIS.</w:t>
      </w:r>
    </w:p>
    <w:p w14:paraId="004CC6C2" w14:textId="77777777" w:rsidR="004947E5" w:rsidRDefault="004947E5" w:rsidP="004947E5">
      <w:r>
        <w:t>ALIGN</w:t>
      </w:r>
      <w:r w:rsidR="00F1135C" w:rsidRPr="00F1135C">
        <w:rPr>
          <w:noProof/>
        </w:rPr>
        <w:t xml:space="preserve"> </w:t>
      </w:r>
    </w:p>
    <w:p w14:paraId="1C71B47B" w14:textId="77777777" w:rsidR="004947E5" w:rsidRPr="004947E5" w:rsidRDefault="004947E5" w:rsidP="004947E5">
      <w:pPr>
        <w:ind w:left="360"/>
      </w:pPr>
      <w:r>
        <w:t xml:space="preserve">Provide training to align MTSS </w:t>
      </w:r>
      <w:r w:rsidRPr="004947E5">
        <w:t>coaching practices statewide for</w:t>
      </w:r>
      <w:r>
        <w:t>:</w:t>
      </w:r>
    </w:p>
    <w:p w14:paraId="51258868" w14:textId="77777777" w:rsidR="004947E5" w:rsidRPr="004947E5" w:rsidRDefault="004947E5" w:rsidP="004947E5">
      <w:pPr>
        <w:pStyle w:val="ListParagraph"/>
        <w:numPr>
          <w:ilvl w:val="1"/>
          <w:numId w:val="7"/>
        </w:numPr>
      </w:pPr>
      <w:r w:rsidRPr="004947E5">
        <w:t>OSPI Staff</w:t>
      </w:r>
    </w:p>
    <w:p w14:paraId="27EEEF13" w14:textId="77777777" w:rsidR="004947E5" w:rsidRPr="004947E5" w:rsidRDefault="004947E5" w:rsidP="004947E5">
      <w:pPr>
        <w:pStyle w:val="ListParagraph"/>
        <w:numPr>
          <w:ilvl w:val="1"/>
          <w:numId w:val="7"/>
        </w:numPr>
      </w:pPr>
      <w:r w:rsidRPr="004947E5">
        <w:t>ESD Staff</w:t>
      </w:r>
    </w:p>
    <w:p w14:paraId="145677F5" w14:textId="77777777" w:rsidR="004947E5" w:rsidRPr="004947E5" w:rsidRDefault="004947E5" w:rsidP="004947E5">
      <w:pPr>
        <w:pStyle w:val="ListParagraph"/>
        <w:numPr>
          <w:ilvl w:val="1"/>
          <w:numId w:val="7"/>
        </w:numPr>
      </w:pPr>
      <w:r w:rsidRPr="004947E5">
        <w:t>District MTSS Teams</w:t>
      </w:r>
    </w:p>
    <w:p w14:paraId="5444B37E" w14:textId="77777777" w:rsidR="004947E5" w:rsidRDefault="004947E5" w:rsidP="004947E5">
      <w:pPr>
        <w:pStyle w:val="ListParagraph"/>
        <w:numPr>
          <w:ilvl w:val="1"/>
          <w:numId w:val="7"/>
        </w:numPr>
      </w:pPr>
      <w:r w:rsidRPr="004947E5">
        <w:t xml:space="preserve">Identified MTSS </w:t>
      </w:r>
      <w:r>
        <w:t>leaders</w:t>
      </w:r>
    </w:p>
    <w:p w14:paraId="6AA6B92B" w14:textId="77777777" w:rsidR="004947E5" w:rsidRDefault="004947E5" w:rsidP="004947E5">
      <w:r>
        <w:t>BUILD</w:t>
      </w:r>
      <w:r w:rsidR="00F1135C" w:rsidRPr="00F1135C">
        <w:rPr>
          <w:noProof/>
        </w:rPr>
        <w:t xml:space="preserve"> </w:t>
      </w:r>
    </w:p>
    <w:p w14:paraId="191AA301" w14:textId="77777777" w:rsidR="004947E5" w:rsidRPr="004947E5" w:rsidRDefault="004947E5" w:rsidP="002639CA">
      <w:pPr>
        <w:ind w:left="360"/>
      </w:pPr>
      <w:r w:rsidRPr="004947E5">
        <w:t xml:space="preserve">Build </w:t>
      </w:r>
      <w:r w:rsidR="00F1135C">
        <w:t xml:space="preserve">state </w:t>
      </w:r>
      <w:r w:rsidRPr="004947E5">
        <w:t>capacity fo</w:t>
      </w:r>
      <w:r w:rsidR="00E3719D">
        <w:t>r the alignment and of training and coaching practices which support the implementation of</w:t>
      </w:r>
      <w:r w:rsidR="00DE1253">
        <w:t xml:space="preserve"> MTSS to serve as single delivery system for all </w:t>
      </w:r>
      <w:r w:rsidR="00F466DE">
        <w:t xml:space="preserve">social emotional behavioral </w:t>
      </w:r>
      <w:r w:rsidR="00DE1253">
        <w:t xml:space="preserve">initiatives. </w:t>
      </w:r>
    </w:p>
    <w:p w14:paraId="2DEC24EC" w14:textId="77777777" w:rsidR="00BA4618" w:rsidRDefault="00BA4618" w:rsidP="00BA4618">
      <w:pPr>
        <w:pStyle w:val="Heading1"/>
      </w:pPr>
      <w:r>
        <w:t>Connect to learn more</w:t>
      </w:r>
    </w:p>
    <w:p w14:paraId="5751371E" w14:textId="269F4CAF" w:rsidR="00BA4618" w:rsidRDefault="005176F1" w:rsidP="00F466DE">
      <w:pPr>
        <w:pStyle w:val="ListParagraph"/>
        <w:numPr>
          <w:ilvl w:val="0"/>
          <w:numId w:val="8"/>
        </w:numPr>
      </w:pPr>
      <w:r>
        <w:t>Doua Kha</w:t>
      </w:r>
      <w:r w:rsidR="00BA4618">
        <w:t xml:space="preserve">, SCTG Implementation Manager </w:t>
      </w:r>
      <w:hyperlink r:id="rId15" w:history="1">
        <w:r w:rsidRPr="0034204D">
          <w:rPr>
            <w:rStyle w:val="Hyperlink"/>
          </w:rPr>
          <w:t>doua.kha@k12.wa.us</w:t>
        </w:r>
      </w:hyperlink>
      <w:r>
        <w:t xml:space="preserve"> </w:t>
      </w:r>
    </w:p>
    <w:p w14:paraId="61BC5B61" w14:textId="77777777" w:rsidR="00BA4618" w:rsidRDefault="00BA4618" w:rsidP="00F466DE">
      <w:pPr>
        <w:pStyle w:val="ListParagraph"/>
        <w:numPr>
          <w:ilvl w:val="0"/>
          <w:numId w:val="8"/>
        </w:numPr>
      </w:pPr>
      <w:r>
        <w:t>Justyn Poulos, Director of MTSS</w:t>
      </w:r>
    </w:p>
    <w:p w14:paraId="660D55AA" w14:textId="0BB761F7" w:rsidR="005176F1" w:rsidRDefault="002639CA" w:rsidP="00F466DE">
      <w:pPr>
        <w:pStyle w:val="ListParagraph"/>
      </w:pPr>
      <w:hyperlink r:id="rId16" w:history="1">
        <w:r w:rsidR="00F466DE" w:rsidRPr="001266FC">
          <w:rPr>
            <w:rStyle w:val="Hyperlink"/>
          </w:rPr>
          <w:t>Justyn.poulos@k12.wa.us</w:t>
        </w:r>
      </w:hyperlink>
      <w:r w:rsidR="00F466DE">
        <w:t xml:space="preserve"> </w:t>
      </w:r>
    </w:p>
    <w:p w14:paraId="11757AFA" w14:textId="77777777" w:rsidR="00D7164C" w:rsidRDefault="00D7164C" w:rsidP="00747C3D"/>
    <w:sectPr w:rsidR="00D7164C" w:rsidSect="009D4005">
      <w:type w:val="continuous"/>
      <w:pgSz w:w="12240" w:h="15840"/>
      <w:pgMar w:top="1440" w:right="1440" w:bottom="1710" w:left="16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8742" w14:textId="77777777" w:rsidR="00A47543" w:rsidRDefault="00A47543" w:rsidP="006059B4">
      <w:pPr>
        <w:spacing w:after="0" w:line="240" w:lineRule="auto"/>
      </w:pPr>
      <w:r>
        <w:separator/>
      </w:r>
    </w:p>
  </w:endnote>
  <w:endnote w:type="continuationSeparator" w:id="0">
    <w:p w14:paraId="1AA0EEE4" w14:textId="77777777" w:rsidR="00A47543" w:rsidRDefault="00A47543"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F45B"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039A"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3569" w14:textId="77777777" w:rsidR="00A47543" w:rsidRDefault="00A47543" w:rsidP="006059B4">
      <w:pPr>
        <w:spacing w:after="0" w:line="240" w:lineRule="auto"/>
      </w:pPr>
      <w:r>
        <w:separator/>
      </w:r>
    </w:p>
  </w:footnote>
  <w:footnote w:type="continuationSeparator" w:id="0">
    <w:p w14:paraId="24EC0371" w14:textId="77777777" w:rsidR="00A47543" w:rsidRDefault="00A47543"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C21F" w14:textId="77777777" w:rsidR="00AC3EDD" w:rsidRDefault="00AC3EDD">
    <w:pPr>
      <w:pStyle w:val="Header"/>
    </w:pPr>
    <w:r>
      <w:rPr>
        <w:noProof/>
        <w:lang w:bidi="pa-IN"/>
      </w:rPr>
      <w:drawing>
        <wp:anchor distT="0" distB="0" distL="114300" distR="114300" simplePos="0" relativeHeight="251660288" behindDoc="1" locked="0" layoutInCell="1" allowOverlap="1" wp14:anchorId="478B39A0" wp14:editId="432E8B36">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1CC"/>
    <w:multiLevelType w:val="hybridMultilevel"/>
    <w:tmpl w:val="D04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71DE1"/>
    <w:multiLevelType w:val="hybridMultilevel"/>
    <w:tmpl w:val="0FA23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12134"/>
    <w:multiLevelType w:val="hybridMultilevel"/>
    <w:tmpl w:val="ED0434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F7202B"/>
    <w:multiLevelType w:val="hybridMultilevel"/>
    <w:tmpl w:val="A1A22F92"/>
    <w:lvl w:ilvl="0" w:tplc="3F02A052">
      <w:start w:val="1"/>
      <w:numFmt w:val="bullet"/>
      <w:lvlText w:val="•"/>
      <w:lvlJc w:val="left"/>
      <w:pPr>
        <w:tabs>
          <w:tab w:val="num" w:pos="720"/>
        </w:tabs>
        <w:ind w:left="720" w:hanging="360"/>
      </w:pPr>
      <w:rPr>
        <w:rFonts w:ascii="Times New Roman" w:hAnsi="Times New Roman" w:hint="default"/>
      </w:rPr>
    </w:lvl>
    <w:lvl w:ilvl="1" w:tplc="0C5450A0">
      <w:start w:val="92"/>
      <w:numFmt w:val="bullet"/>
      <w:lvlText w:val="•"/>
      <w:lvlJc w:val="left"/>
      <w:pPr>
        <w:tabs>
          <w:tab w:val="num" w:pos="1440"/>
        </w:tabs>
        <w:ind w:left="1440" w:hanging="360"/>
      </w:pPr>
      <w:rPr>
        <w:rFonts w:ascii="Times New Roman" w:hAnsi="Times New Roman" w:hint="default"/>
      </w:rPr>
    </w:lvl>
    <w:lvl w:ilvl="2" w:tplc="851AAF02" w:tentative="1">
      <w:start w:val="1"/>
      <w:numFmt w:val="bullet"/>
      <w:lvlText w:val="•"/>
      <w:lvlJc w:val="left"/>
      <w:pPr>
        <w:tabs>
          <w:tab w:val="num" w:pos="2160"/>
        </w:tabs>
        <w:ind w:left="2160" w:hanging="360"/>
      </w:pPr>
      <w:rPr>
        <w:rFonts w:ascii="Times New Roman" w:hAnsi="Times New Roman" w:hint="default"/>
      </w:rPr>
    </w:lvl>
    <w:lvl w:ilvl="3" w:tplc="885CD08E" w:tentative="1">
      <w:start w:val="1"/>
      <w:numFmt w:val="bullet"/>
      <w:lvlText w:val="•"/>
      <w:lvlJc w:val="left"/>
      <w:pPr>
        <w:tabs>
          <w:tab w:val="num" w:pos="2880"/>
        </w:tabs>
        <w:ind w:left="2880" w:hanging="360"/>
      </w:pPr>
      <w:rPr>
        <w:rFonts w:ascii="Times New Roman" w:hAnsi="Times New Roman" w:hint="default"/>
      </w:rPr>
    </w:lvl>
    <w:lvl w:ilvl="4" w:tplc="8CF036E0" w:tentative="1">
      <w:start w:val="1"/>
      <w:numFmt w:val="bullet"/>
      <w:lvlText w:val="•"/>
      <w:lvlJc w:val="left"/>
      <w:pPr>
        <w:tabs>
          <w:tab w:val="num" w:pos="3600"/>
        </w:tabs>
        <w:ind w:left="3600" w:hanging="360"/>
      </w:pPr>
      <w:rPr>
        <w:rFonts w:ascii="Times New Roman" w:hAnsi="Times New Roman" w:hint="default"/>
      </w:rPr>
    </w:lvl>
    <w:lvl w:ilvl="5" w:tplc="A4D03934" w:tentative="1">
      <w:start w:val="1"/>
      <w:numFmt w:val="bullet"/>
      <w:lvlText w:val="•"/>
      <w:lvlJc w:val="left"/>
      <w:pPr>
        <w:tabs>
          <w:tab w:val="num" w:pos="4320"/>
        </w:tabs>
        <w:ind w:left="4320" w:hanging="360"/>
      </w:pPr>
      <w:rPr>
        <w:rFonts w:ascii="Times New Roman" w:hAnsi="Times New Roman" w:hint="default"/>
      </w:rPr>
    </w:lvl>
    <w:lvl w:ilvl="6" w:tplc="D8780844" w:tentative="1">
      <w:start w:val="1"/>
      <w:numFmt w:val="bullet"/>
      <w:lvlText w:val="•"/>
      <w:lvlJc w:val="left"/>
      <w:pPr>
        <w:tabs>
          <w:tab w:val="num" w:pos="5040"/>
        </w:tabs>
        <w:ind w:left="5040" w:hanging="360"/>
      </w:pPr>
      <w:rPr>
        <w:rFonts w:ascii="Times New Roman" w:hAnsi="Times New Roman" w:hint="default"/>
      </w:rPr>
    </w:lvl>
    <w:lvl w:ilvl="7" w:tplc="6EE01154" w:tentative="1">
      <w:start w:val="1"/>
      <w:numFmt w:val="bullet"/>
      <w:lvlText w:val="•"/>
      <w:lvlJc w:val="left"/>
      <w:pPr>
        <w:tabs>
          <w:tab w:val="num" w:pos="5760"/>
        </w:tabs>
        <w:ind w:left="5760" w:hanging="360"/>
      </w:pPr>
      <w:rPr>
        <w:rFonts w:ascii="Times New Roman" w:hAnsi="Times New Roman" w:hint="default"/>
      </w:rPr>
    </w:lvl>
    <w:lvl w:ilvl="8" w:tplc="478AF2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F14157"/>
    <w:multiLevelType w:val="hybridMultilevel"/>
    <w:tmpl w:val="D3E8E8D2"/>
    <w:lvl w:ilvl="0" w:tplc="4DB23D66">
      <w:start w:val="1"/>
      <w:numFmt w:val="bullet"/>
      <w:lvlText w:val="•"/>
      <w:lvlJc w:val="left"/>
      <w:pPr>
        <w:tabs>
          <w:tab w:val="num" w:pos="720"/>
        </w:tabs>
        <w:ind w:left="720" w:hanging="360"/>
      </w:pPr>
      <w:rPr>
        <w:rFonts w:ascii="Times New Roman" w:hAnsi="Times New Roman" w:hint="default"/>
      </w:rPr>
    </w:lvl>
    <w:lvl w:ilvl="1" w:tplc="DB7CC8F8" w:tentative="1">
      <w:start w:val="1"/>
      <w:numFmt w:val="bullet"/>
      <w:lvlText w:val="•"/>
      <w:lvlJc w:val="left"/>
      <w:pPr>
        <w:tabs>
          <w:tab w:val="num" w:pos="1440"/>
        </w:tabs>
        <w:ind w:left="1440" w:hanging="360"/>
      </w:pPr>
      <w:rPr>
        <w:rFonts w:ascii="Times New Roman" w:hAnsi="Times New Roman" w:hint="default"/>
      </w:rPr>
    </w:lvl>
    <w:lvl w:ilvl="2" w:tplc="8B0A7BC8" w:tentative="1">
      <w:start w:val="1"/>
      <w:numFmt w:val="bullet"/>
      <w:lvlText w:val="•"/>
      <w:lvlJc w:val="left"/>
      <w:pPr>
        <w:tabs>
          <w:tab w:val="num" w:pos="2160"/>
        </w:tabs>
        <w:ind w:left="2160" w:hanging="360"/>
      </w:pPr>
      <w:rPr>
        <w:rFonts w:ascii="Times New Roman" w:hAnsi="Times New Roman" w:hint="default"/>
      </w:rPr>
    </w:lvl>
    <w:lvl w:ilvl="3" w:tplc="2DEE4B6E" w:tentative="1">
      <w:start w:val="1"/>
      <w:numFmt w:val="bullet"/>
      <w:lvlText w:val="•"/>
      <w:lvlJc w:val="left"/>
      <w:pPr>
        <w:tabs>
          <w:tab w:val="num" w:pos="2880"/>
        </w:tabs>
        <w:ind w:left="2880" w:hanging="360"/>
      </w:pPr>
      <w:rPr>
        <w:rFonts w:ascii="Times New Roman" w:hAnsi="Times New Roman" w:hint="default"/>
      </w:rPr>
    </w:lvl>
    <w:lvl w:ilvl="4" w:tplc="2E34CB06" w:tentative="1">
      <w:start w:val="1"/>
      <w:numFmt w:val="bullet"/>
      <w:lvlText w:val="•"/>
      <w:lvlJc w:val="left"/>
      <w:pPr>
        <w:tabs>
          <w:tab w:val="num" w:pos="3600"/>
        </w:tabs>
        <w:ind w:left="3600" w:hanging="360"/>
      </w:pPr>
      <w:rPr>
        <w:rFonts w:ascii="Times New Roman" w:hAnsi="Times New Roman" w:hint="default"/>
      </w:rPr>
    </w:lvl>
    <w:lvl w:ilvl="5" w:tplc="29C008CC" w:tentative="1">
      <w:start w:val="1"/>
      <w:numFmt w:val="bullet"/>
      <w:lvlText w:val="•"/>
      <w:lvlJc w:val="left"/>
      <w:pPr>
        <w:tabs>
          <w:tab w:val="num" w:pos="4320"/>
        </w:tabs>
        <w:ind w:left="4320" w:hanging="360"/>
      </w:pPr>
      <w:rPr>
        <w:rFonts w:ascii="Times New Roman" w:hAnsi="Times New Roman" w:hint="default"/>
      </w:rPr>
    </w:lvl>
    <w:lvl w:ilvl="6" w:tplc="B55E7568" w:tentative="1">
      <w:start w:val="1"/>
      <w:numFmt w:val="bullet"/>
      <w:lvlText w:val="•"/>
      <w:lvlJc w:val="left"/>
      <w:pPr>
        <w:tabs>
          <w:tab w:val="num" w:pos="5040"/>
        </w:tabs>
        <w:ind w:left="5040" w:hanging="360"/>
      </w:pPr>
      <w:rPr>
        <w:rFonts w:ascii="Times New Roman" w:hAnsi="Times New Roman" w:hint="default"/>
      </w:rPr>
    </w:lvl>
    <w:lvl w:ilvl="7" w:tplc="A2400EC2" w:tentative="1">
      <w:start w:val="1"/>
      <w:numFmt w:val="bullet"/>
      <w:lvlText w:val="•"/>
      <w:lvlJc w:val="left"/>
      <w:pPr>
        <w:tabs>
          <w:tab w:val="num" w:pos="5760"/>
        </w:tabs>
        <w:ind w:left="5760" w:hanging="360"/>
      </w:pPr>
      <w:rPr>
        <w:rFonts w:ascii="Times New Roman" w:hAnsi="Times New Roman" w:hint="default"/>
      </w:rPr>
    </w:lvl>
    <w:lvl w:ilvl="8" w:tplc="652A5D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1766F"/>
    <w:multiLevelType w:val="hybridMultilevel"/>
    <w:tmpl w:val="C0E238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91B66"/>
    <w:multiLevelType w:val="hybridMultilevel"/>
    <w:tmpl w:val="B57C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A3648"/>
    <w:multiLevelType w:val="hybridMultilevel"/>
    <w:tmpl w:val="6CC09D0C"/>
    <w:lvl w:ilvl="0" w:tplc="805A6F7A">
      <w:start w:val="1"/>
      <w:numFmt w:val="bullet"/>
      <w:lvlText w:val="•"/>
      <w:lvlJc w:val="left"/>
      <w:pPr>
        <w:tabs>
          <w:tab w:val="num" w:pos="720"/>
        </w:tabs>
        <w:ind w:left="720" w:hanging="360"/>
      </w:pPr>
      <w:rPr>
        <w:rFonts w:ascii="Times New Roman" w:hAnsi="Times New Roman" w:hint="default"/>
      </w:rPr>
    </w:lvl>
    <w:lvl w:ilvl="1" w:tplc="03BEC9FA">
      <w:start w:val="92"/>
      <w:numFmt w:val="bullet"/>
      <w:lvlText w:val="•"/>
      <w:lvlJc w:val="left"/>
      <w:pPr>
        <w:tabs>
          <w:tab w:val="num" w:pos="1440"/>
        </w:tabs>
        <w:ind w:left="1440" w:hanging="360"/>
      </w:pPr>
      <w:rPr>
        <w:rFonts w:ascii="Times New Roman" w:hAnsi="Times New Roman" w:hint="default"/>
      </w:rPr>
    </w:lvl>
    <w:lvl w:ilvl="2" w:tplc="F6385B14" w:tentative="1">
      <w:start w:val="1"/>
      <w:numFmt w:val="bullet"/>
      <w:lvlText w:val="•"/>
      <w:lvlJc w:val="left"/>
      <w:pPr>
        <w:tabs>
          <w:tab w:val="num" w:pos="2160"/>
        </w:tabs>
        <w:ind w:left="2160" w:hanging="360"/>
      </w:pPr>
      <w:rPr>
        <w:rFonts w:ascii="Times New Roman" w:hAnsi="Times New Roman" w:hint="default"/>
      </w:rPr>
    </w:lvl>
    <w:lvl w:ilvl="3" w:tplc="976E0442" w:tentative="1">
      <w:start w:val="1"/>
      <w:numFmt w:val="bullet"/>
      <w:lvlText w:val="•"/>
      <w:lvlJc w:val="left"/>
      <w:pPr>
        <w:tabs>
          <w:tab w:val="num" w:pos="2880"/>
        </w:tabs>
        <w:ind w:left="2880" w:hanging="360"/>
      </w:pPr>
      <w:rPr>
        <w:rFonts w:ascii="Times New Roman" w:hAnsi="Times New Roman" w:hint="default"/>
      </w:rPr>
    </w:lvl>
    <w:lvl w:ilvl="4" w:tplc="99865088" w:tentative="1">
      <w:start w:val="1"/>
      <w:numFmt w:val="bullet"/>
      <w:lvlText w:val="•"/>
      <w:lvlJc w:val="left"/>
      <w:pPr>
        <w:tabs>
          <w:tab w:val="num" w:pos="3600"/>
        </w:tabs>
        <w:ind w:left="3600" w:hanging="360"/>
      </w:pPr>
      <w:rPr>
        <w:rFonts w:ascii="Times New Roman" w:hAnsi="Times New Roman" w:hint="default"/>
      </w:rPr>
    </w:lvl>
    <w:lvl w:ilvl="5" w:tplc="06E4AB20" w:tentative="1">
      <w:start w:val="1"/>
      <w:numFmt w:val="bullet"/>
      <w:lvlText w:val="•"/>
      <w:lvlJc w:val="left"/>
      <w:pPr>
        <w:tabs>
          <w:tab w:val="num" w:pos="4320"/>
        </w:tabs>
        <w:ind w:left="4320" w:hanging="360"/>
      </w:pPr>
      <w:rPr>
        <w:rFonts w:ascii="Times New Roman" w:hAnsi="Times New Roman" w:hint="default"/>
      </w:rPr>
    </w:lvl>
    <w:lvl w:ilvl="6" w:tplc="8E2CC690" w:tentative="1">
      <w:start w:val="1"/>
      <w:numFmt w:val="bullet"/>
      <w:lvlText w:val="•"/>
      <w:lvlJc w:val="left"/>
      <w:pPr>
        <w:tabs>
          <w:tab w:val="num" w:pos="5040"/>
        </w:tabs>
        <w:ind w:left="5040" w:hanging="360"/>
      </w:pPr>
      <w:rPr>
        <w:rFonts w:ascii="Times New Roman" w:hAnsi="Times New Roman" w:hint="default"/>
      </w:rPr>
    </w:lvl>
    <w:lvl w:ilvl="7" w:tplc="F61ACA6A" w:tentative="1">
      <w:start w:val="1"/>
      <w:numFmt w:val="bullet"/>
      <w:lvlText w:val="•"/>
      <w:lvlJc w:val="left"/>
      <w:pPr>
        <w:tabs>
          <w:tab w:val="num" w:pos="5760"/>
        </w:tabs>
        <w:ind w:left="5760" w:hanging="360"/>
      </w:pPr>
      <w:rPr>
        <w:rFonts w:ascii="Times New Roman" w:hAnsi="Times New Roman" w:hint="default"/>
      </w:rPr>
    </w:lvl>
    <w:lvl w:ilvl="8" w:tplc="C43A627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8"/>
  </w:num>
  <w:num w:numId="3">
    <w:abstractNumId w:val="7"/>
  </w:num>
  <w:num w:numId="4">
    <w:abstractNumId w:val="3"/>
  </w:num>
  <w:num w:numId="5">
    <w:abstractNumId w:val="4"/>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FA"/>
    <w:rsid w:val="00051ED7"/>
    <w:rsid w:val="00053DFA"/>
    <w:rsid w:val="000E2A56"/>
    <w:rsid w:val="00120D38"/>
    <w:rsid w:val="002639CA"/>
    <w:rsid w:val="002F0789"/>
    <w:rsid w:val="003C629B"/>
    <w:rsid w:val="004947E5"/>
    <w:rsid w:val="004C5638"/>
    <w:rsid w:val="005176F1"/>
    <w:rsid w:val="0056450F"/>
    <w:rsid w:val="005F2353"/>
    <w:rsid w:val="006059B4"/>
    <w:rsid w:val="00747C3D"/>
    <w:rsid w:val="00806204"/>
    <w:rsid w:val="008F7C5D"/>
    <w:rsid w:val="009D4005"/>
    <w:rsid w:val="009F3874"/>
    <w:rsid w:val="00A47543"/>
    <w:rsid w:val="00A90134"/>
    <w:rsid w:val="00AC3EDD"/>
    <w:rsid w:val="00BA4618"/>
    <w:rsid w:val="00C2151C"/>
    <w:rsid w:val="00D277B4"/>
    <w:rsid w:val="00D54D98"/>
    <w:rsid w:val="00D7164C"/>
    <w:rsid w:val="00DE1253"/>
    <w:rsid w:val="00DF08C4"/>
    <w:rsid w:val="00E26745"/>
    <w:rsid w:val="00E3719D"/>
    <w:rsid w:val="00F1135C"/>
    <w:rsid w:val="00F3071D"/>
    <w:rsid w:val="00F466DE"/>
    <w:rsid w:val="00FA42D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4ED33"/>
  <w15:chartTrackingRefBased/>
  <w15:docId w15:val="{39BA4D9E-C10E-44DD-A6F2-F81F0D27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BA4618"/>
    <w:rPr>
      <w:color w:val="68829E" w:themeColor="hyperlink"/>
      <w:u w:val="single"/>
    </w:rPr>
  </w:style>
  <w:style w:type="character" w:styleId="UnresolvedMention">
    <w:name w:val="Unresolved Mention"/>
    <w:basedOn w:val="DefaultParagraphFont"/>
    <w:uiPriority w:val="99"/>
    <w:semiHidden/>
    <w:unhideWhenUsed/>
    <w:rsid w:val="00BA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3260">
      <w:bodyDiv w:val="1"/>
      <w:marLeft w:val="0"/>
      <w:marRight w:val="0"/>
      <w:marTop w:val="0"/>
      <w:marBottom w:val="0"/>
      <w:divBdr>
        <w:top w:val="none" w:sz="0" w:space="0" w:color="auto"/>
        <w:left w:val="none" w:sz="0" w:space="0" w:color="auto"/>
        <w:bottom w:val="none" w:sz="0" w:space="0" w:color="auto"/>
        <w:right w:val="none" w:sz="0" w:space="0" w:color="auto"/>
      </w:divBdr>
      <w:divsChild>
        <w:div w:id="196747788">
          <w:marLeft w:val="547"/>
          <w:marRight w:val="0"/>
          <w:marTop w:val="0"/>
          <w:marBottom w:val="0"/>
          <w:divBdr>
            <w:top w:val="none" w:sz="0" w:space="0" w:color="auto"/>
            <w:left w:val="none" w:sz="0" w:space="0" w:color="auto"/>
            <w:bottom w:val="none" w:sz="0" w:space="0" w:color="auto"/>
            <w:right w:val="none" w:sz="0" w:space="0" w:color="auto"/>
          </w:divBdr>
        </w:div>
        <w:div w:id="1474634601">
          <w:marLeft w:val="1166"/>
          <w:marRight w:val="0"/>
          <w:marTop w:val="0"/>
          <w:marBottom w:val="0"/>
          <w:divBdr>
            <w:top w:val="none" w:sz="0" w:space="0" w:color="auto"/>
            <w:left w:val="none" w:sz="0" w:space="0" w:color="auto"/>
            <w:bottom w:val="none" w:sz="0" w:space="0" w:color="auto"/>
            <w:right w:val="none" w:sz="0" w:space="0" w:color="auto"/>
          </w:divBdr>
        </w:div>
        <w:div w:id="2072993121">
          <w:marLeft w:val="1166"/>
          <w:marRight w:val="0"/>
          <w:marTop w:val="0"/>
          <w:marBottom w:val="0"/>
          <w:divBdr>
            <w:top w:val="none" w:sz="0" w:space="0" w:color="auto"/>
            <w:left w:val="none" w:sz="0" w:space="0" w:color="auto"/>
            <w:bottom w:val="none" w:sz="0" w:space="0" w:color="auto"/>
            <w:right w:val="none" w:sz="0" w:space="0" w:color="auto"/>
          </w:divBdr>
        </w:div>
        <w:div w:id="1553035771">
          <w:marLeft w:val="1166"/>
          <w:marRight w:val="0"/>
          <w:marTop w:val="0"/>
          <w:marBottom w:val="0"/>
          <w:divBdr>
            <w:top w:val="none" w:sz="0" w:space="0" w:color="auto"/>
            <w:left w:val="none" w:sz="0" w:space="0" w:color="auto"/>
            <w:bottom w:val="none" w:sz="0" w:space="0" w:color="auto"/>
            <w:right w:val="none" w:sz="0" w:space="0" w:color="auto"/>
          </w:divBdr>
        </w:div>
        <w:div w:id="450561511">
          <w:marLeft w:val="1166"/>
          <w:marRight w:val="0"/>
          <w:marTop w:val="0"/>
          <w:marBottom w:val="0"/>
          <w:divBdr>
            <w:top w:val="none" w:sz="0" w:space="0" w:color="auto"/>
            <w:left w:val="none" w:sz="0" w:space="0" w:color="auto"/>
            <w:bottom w:val="none" w:sz="0" w:space="0" w:color="auto"/>
            <w:right w:val="none" w:sz="0" w:space="0" w:color="auto"/>
          </w:divBdr>
        </w:div>
      </w:divsChild>
    </w:div>
    <w:div w:id="217474681">
      <w:bodyDiv w:val="1"/>
      <w:marLeft w:val="0"/>
      <w:marRight w:val="0"/>
      <w:marTop w:val="0"/>
      <w:marBottom w:val="0"/>
      <w:divBdr>
        <w:top w:val="none" w:sz="0" w:space="0" w:color="auto"/>
        <w:left w:val="none" w:sz="0" w:space="0" w:color="auto"/>
        <w:bottom w:val="none" w:sz="0" w:space="0" w:color="auto"/>
        <w:right w:val="none" w:sz="0" w:space="0" w:color="auto"/>
      </w:divBdr>
    </w:div>
    <w:div w:id="575211300">
      <w:bodyDiv w:val="1"/>
      <w:marLeft w:val="0"/>
      <w:marRight w:val="0"/>
      <w:marTop w:val="0"/>
      <w:marBottom w:val="0"/>
      <w:divBdr>
        <w:top w:val="none" w:sz="0" w:space="0" w:color="auto"/>
        <w:left w:val="none" w:sz="0" w:space="0" w:color="auto"/>
        <w:bottom w:val="none" w:sz="0" w:space="0" w:color="auto"/>
        <w:right w:val="none" w:sz="0" w:space="0" w:color="auto"/>
      </w:divBdr>
      <w:divsChild>
        <w:div w:id="1829243312">
          <w:marLeft w:val="547"/>
          <w:marRight w:val="0"/>
          <w:marTop w:val="0"/>
          <w:marBottom w:val="0"/>
          <w:divBdr>
            <w:top w:val="none" w:sz="0" w:space="0" w:color="auto"/>
            <w:left w:val="none" w:sz="0" w:space="0" w:color="auto"/>
            <w:bottom w:val="none" w:sz="0" w:space="0" w:color="auto"/>
            <w:right w:val="none" w:sz="0" w:space="0" w:color="auto"/>
          </w:divBdr>
        </w:div>
      </w:divsChild>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283074025">
      <w:bodyDiv w:val="1"/>
      <w:marLeft w:val="0"/>
      <w:marRight w:val="0"/>
      <w:marTop w:val="0"/>
      <w:marBottom w:val="0"/>
      <w:divBdr>
        <w:top w:val="none" w:sz="0" w:space="0" w:color="auto"/>
        <w:left w:val="none" w:sz="0" w:space="0" w:color="auto"/>
        <w:bottom w:val="none" w:sz="0" w:space="0" w:color="auto"/>
        <w:right w:val="none" w:sz="0" w:space="0" w:color="auto"/>
      </w:divBdr>
      <w:divsChild>
        <w:div w:id="1598756855">
          <w:marLeft w:val="547"/>
          <w:marRight w:val="0"/>
          <w:marTop w:val="0"/>
          <w:marBottom w:val="0"/>
          <w:divBdr>
            <w:top w:val="none" w:sz="0" w:space="0" w:color="auto"/>
            <w:left w:val="none" w:sz="0" w:space="0" w:color="auto"/>
            <w:bottom w:val="none" w:sz="0" w:space="0" w:color="auto"/>
            <w:right w:val="none" w:sz="0" w:space="0" w:color="auto"/>
          </w:divBdr>
        </w:div>
        <w:div w:id="913201025">
          <w:marLeft w:val="547"/>
          <w:marRight w:val="0"/>
          <w:marTop w:val="0"/>
          <w:marBottom w:val="0"/>
          <w:divBdr>
            <w:top w:val="none" w:sz="0" w:space="0" w:color="auto"/>
            <w:left w:val="none" w:sz="0" w:space="0" w:color="auto"/>
            <w:bottom w:val="none" w:sz="0" w:space="0" w:color="auto"/>
            <w:right w:val="none" w:sz="0" w:space="0" w:color="auto"/>
          </w:divBdr>
        </w:div>
        <w:div w:id="1447039630">
          <w:marLeft w:val="1166"/>
          <w:marRight w:val="0"/>
          <w:marTop w:val="0"/>
          <w:marBottom w:val="0"/>
          <w:divBdr>
            <w:top w:val="none" w:sz="0" w:space="0" w:color="auto"/>
            <w:left w:val="none" w:sz="0" w:space="0" w:color="auto"/>
            <w:bottom w:val="none" w:sz="0" w:space="0" w:color="auto"/>
            <w:right w:val="none" w:sz="0" w:space="0" w:color="auto"/>
          </w:divBdr>
        </w:div>
      </w:divsChild>
    </w:div>
    <w:div w:id="1284655259">
      <w:bodyDiv w:val="1"/>
      <w:marLeft w:val="0"/>
      <w:marRight w:val="0"/>
      <w:marTop w:val="0"/>
      <w:marBottom w:val="0"/>
      <w:divBdr>
        <w:top w:val="none" w:sz="0" w:space="0" w:color="auto"/>
        <w:left w:val="none" w:sz="0" w:space="0" w:color="auto"/>
        <w:bottom w:val="none" w:sz="0" w:space="0" w:color="auto"/>
        <w:right w:val="none" w:sz="0" w:space="0" w:color="auto"/>
      </w:divBdr>
      <w:divsChild>
        <w:div w:id="1378385213">
          <w:marLeft w:val="0"/>
          <w:marRight w:val="0"/>
          <w:marTop w:val="0"/>
          <w:marBottom w:val="0"/>
          <w:divBdr>
            <w:top w:val="none" w:sz="0" w:space="0" w:color="auto"/>
            <w:left w:val="none" w:sz="0" w:space="0" w:color="auto"/>
            <w:bottom w:val="none" w:sz="0" w:space="0" w:color="auto"/>
            <w:right w:val="none" w:sz="0" w:space="0" w:color="auto"/>
          </w:divBdr>
          <w:divsChild>
            <w:div w:id="2106997589">
              <w:marLeft w:val="0"/>
              <w:marRight w:val="0"/>
              <w:marTop w:val="0"/>
              <w:marBottom w:val="0"/>
              <w:divBdr>
                <w:top w:val="none" w:sz="0" w:space="0" w:color="auto"/>
                <w:left w:val="none" w:sz="0" w:space="0" w:color="auto"/>
                <w:bottom w:val="none" w:sz="0" w:space="0" w:color="auto"/>
                <w:right w:val="none" w:sz="0" w:space="0" w:color="auto"/>
              </w:divBdr>
              <w:divsChild>
                <w:div w:id="1306274338">
                  <w:marLeft w:val="0"/>
                  <w:marRight w:val="0"/>
                  <w:marTop w:val="0"/>
                  <w:marBottom w:val="0"/>
                  <w:divBdr>
                    <w:top w:val="none" w:sz="0" w:space="0" w:color="auto"/>
                    <w:left w:val="none" w:sz="0" w:space="0" w:color="auto"/>
                    <w:bottom w:val="none" w:sz="0" w:space="0" w:color="auto"/>
                    <w:right w:val="none" w:sz="0" w:space="0" w:color="auto"/>
                  </w:divBdr>
                  <w:divsChild>
                    <w:div w:id="412774837">
                      <w:marLeft w:val="-225"/>
                      <w:marRight w:val="-225"/>
                      <w:marTop w:val="0"/>
                      <w:marBottom w:val="0"/>
                      <w:divBdr>
                        <w:top w:val="none" w:sz="0" w:space="0" w:color="auto"/>
                        <w:left w:val="none" w:sz="0" w:space="0" w:color="auto"/>
                        <w:bottom w:val="none" w:sz="0" w:space="0" w:color="auto"/>
                        <w:right w:val="none" w:sz="0" w:space="0" w:color="auto"/>
                      </w:divBdr>
                      <w:divsChild>
                        <w:div w:id="553587894">
                          <w:marLeft w:val="0"/>
                          <w:marRight w:val="0"/>
                          <w:marTop w:val="0"/>
                          <w:marBottom w:val="0"/>
                          <w:divBdr>
                            <w:top w:val="none" w:sz="0" w:space="0" w:color="auto"/>
                            <w:left w:val="none" w:sz="0" w:space="0" w:color="auto"/>
                            <w:bottom w:val="none" w:sz="0" w:space="0" w:color="auto"/>
                            <w:right w:val="none" w:sz="0" w:space="0" w:color="auto"/>
                          </w:divBdr>
                          <w:divsChild>
                            <w:div w:id="73287666">
                              <w:marLeft w:val="0"/>
                              <w:marRight w:val="0"/>
                              <w:marTop w:val="0"/>
                              <w:marBottom w:val="0"/>
                              <w:divBdr>
                                <w:top w:val="none" w:sz="0" w:space="0" w:color="auto"/>
                                <w:left w:val="none" w:sz="0" w:space="0" w:color="auto"/>
                                <w:bottom w:val="none" w:sz="0" w:space="0" w:color="auto"/>
                                <w:right w:val="none" w:sz="0" w:space="0" w:color="auto"/>
                              </w:divBdr>
                              <w:divsChild>
                                <w:div w:id="1604461851">
                                  <w:marLeft w:val="0"/>
                                  <w:marRight w:val="0"/>
                                  <w:marTop w:val="0"/>
                                  <w:marBottom w:val="0"/>
                                  <w:divBdr>
                                    <w:top w:val="none" w:sz="0" w:space="0" w:color="auto"/>
                                    <w:left w:val="none" w:sz="0" w:space="0" w:color="auto"/>
                                    <w:bottom w:val="none" w:sz="0" w:space="0" w:color="auto"/>
                                    <w:right w:val="none" w:sz="0" w:space="0" w:color="auto"/>
                                  </w:divBdr>
                                  <w:divsChild>
                                    <w:div w:id="1401366627">
                                      <w:marLeft w:val="0"/>
                                      <w:marRight w:val="0"/>
                                      <w:marTop w:val="0"/>
                                      <w:marBottom w:val="0"/>
                                      <w:divBdr>
                                        <w:top w:val="none" w:sz="0" w:space="0" w:color="auto"/>
                                        <w:left w:val="none" w:sz="0" w:space="0" w:color="auto"/>
                                        <w:bottom w:val="none" w:sz="0" w:space="0" w:color="auto"/>
                                        <w:right w:val="none" w:sz="0" w:space="0" w:color="auto"/>
                                      </w:divBdr>
                                      <w:divsChild>
                                        <w:div w:id="842014477">
                                          <w:marLeft w:val="0"/>
                                          <w:marRight w:val="0"/>
                                          <w:marTop w:val="0"/>
                                          <w:marBottom w:val="0"/>
                                          <w:divBdr>
                                            <w:top w:val="none" w:sz="0" w:space="0" w:color="auto"/>
                                            <w:left w:val="none" w:sz="0" w:space="0" w:color="auto"/>
                                            <w:bottom w:val="none" w:sz="0" w:space="0" w:color="auto"/>
                                            <w:right w:val="none" w:sz="0" w:space="0" w:color="auto"/>
                                          </w:divBdr>
                                          <w:divsChild>
                                            <w:div w:id="206450349">
                                              <w:marLeft w:val="0"/>
                                              <w:marRight w:val="0"/>
                                              <w:marTop w:val="0"/>
                                              <w:marBottom w:val="0"/>
                                              <w:divBdr>
                                                <w:top w:val="none" w:sz="0" w:space="0" w:color="auto"/>
                                                <w:left w:val="none" w:sz="0" w:space="0" w:color="auto"/>
                                                <w:bottom w:val="none" w:sz="0" w:space="0" w:color="auto"/>
                                                <w:right w:val="none" w:sz="0" w:space="0" w:color="auto"/>
                                              </w:divBdr>
                                              <w:divsChild>
                                                <w:div w:id="18846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styn.poulos@k12.w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oua.kha@k12.w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xxHeD89W4s&amp;ab_channel=CenteronPB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brown\Desktop\SCTG%20NEW%20OSPI%20BRAND%20one-pager.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9DEDFDFB-462B-4581-956F-0454473156C5}">
  <ds:schemaRefs>
    <ds:schemaRef ds:uri="http://schemas.openxmlformats.org/officeDocument/2006/bibliography"/>
  </ds:schemaRefs>
</ds:datastoreItem>
</file>

<file path=customXml/itemProps3.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SCTG NEW OSPI BRAND one-pager.dotx</Template>
  <TotalTime>1</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Ronnie Larson</cp:lastModifiedBy>
  <cp:revision>2</cp:revision>
  <cp:lastPrinted>2019-12-20T21:32:00Z</cp:lastPrinted>
  <dcterms:created xsi:type="dcterms:W3CDTF">2021-10-04T16:48:00Z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