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0078C" w14:textId="1C6F6F10" w:rsidR="00FC62B6" w:rsidRPr="005F788B" w:rsidRDefault="00863465" w:rsidP="00CB3819">
      <w:pPr>
        <w:pStyle w:val="Title"/>
        <w:rPr>
          <w:rFonts w:ascii="Segoe UI" w:hAnsi="Segoe UI" w:cs="Segoe UI"/>
        </w:rPr>
      </w:pPr>
      <w:bookmarkStart w:id="0" w:name="_GoBack"/>
      <w:bookmarkEnd w:id="0"/>
      <w:r>
        <w:rPr>
          <w:rFonts w:ascii="Segoe UI" w:hAnsi="Segoe UI" w:cs="Segoe UI"/>
        </w:rPr>
        <w:t>SUGGESTED</w:t>
      </w:r>
      <w:r w:rsidR="004358DA" w:rsidRPr="005F788B">
        <w:rPr>
          <w:rFonts w:ascii="Segoe UI" w:hAnsi="Segoe UI" w:cs="Segoe UI"/>
        </w:rPr>
        <w:t xml:space="preserve"> </w:t>
      </w:r>
      <w:r w:rsidR="00D6146A" w:rsidRPr="005F788B">
        <w:rPr>
          <w:rFonts w:ascii="Segoe UI" w:hAnsi="Segoe UI" w:cs="Segoe UI"/>
        </w:rPr>
        <w:t>NOTES TO THE FINANCIAL STATEMENTS</w:t>
      </w:r>
    </w:p>
    <w:p w14:paraId="3210078D" w14:textId="77777777" w:rsidR="00595BD5" w:rsidRPr="005F788B" w:rsidRDefault="00595BD5" w:rsidP="00CB3819">
      <w:pPr>
        <w:pStyle w:val="Title"/>
        <w:rPr>
          <w:rFonts w:ascii="Segoe UI" w:hAnsi="Segoe UI" w:cs="Segoe UI"/>
        </w:rPr>
      </w:pPr>
    </w:p>
    <w:bookmarkStart w:id="1" w:name="_Toc325099788"/>
    <w:p w14:paraId="377141D1" w14:textId="61A956FF" w:rsidR="00CB7E13" w:rsidRDefault="009552C8">
      <w:pPr>
        <w:pStyle w:val="TOC1"/>
        <w:rPr>
          <w:rFonts w:asciiTheme="minorHAnsi" w:eastAsiaTheme="minorEastAsia" w:hAnsiTheme="minorHAnsi" w:cstheme="minorBidi"/>
          <w:b w:val="0"/>
          <w:caps w:val="0"/>
          <w:noProof/>
          <w:color w:val="auto"/>
          <w:sz w:val="22"/>
          <w:szCs w:val="22"/>
        </w:rPr>
      </w:pPr>
      <w:r w:rsidRPr="005F788B">
        <w:fldChar w:fldCharType="begin"/>
      </w:r>
      <w:r w:rsidRPr="005F788B">
        <w:instrText xml:space="preserve"> TOC \o "1-3" \h \z \u </w:instrText>
      </w:r>
      <w:r w:rsidRPr="005F788B">
        <w:fldChar w:fldCharType="separate"/>
      </w:r>
      <w:hyperlink w:anchor="_Toc23932376" w:history="1">
        <w:r w:rsidR="00CB7E13" w:rsidRPr="007651FA">
          <w:rPr>
            <w:rStyle w:val="Hyperlink"/>
            <w:rFonts w:ascii="Segoe UI" w:hAnsi="Segoe UI" w:cs="Segoe UI"/>
            <w:noProof/>
          </w:rPr>
          <w:t>SUGGESTED NOTES TO THE FINANCIAL STATEMENTS</w:t>
        </w:r>
        <w:r w:rsidR="00CB7E13">
          <w:rPr>
            <w:noProof/>
            <w:webHidden/>
          </w:rPr>
          <w:tab/>
        </w:r>
        <w:r w:rsidR="00CB7E13">
          <w:rPr>
            <w:noProof/>
            <w:webHidden/>
          </w:rPr>
          <w:fldChar w:fldCharType="begin"/>
        </w:r>
        <w:r w:rsidR="00CB7E13">
          <w:rPr>
            <w:noProof/>
            <w:webHidden/>
          </w:rPr>
          <w:instrText xml:space="preserve"> PAGEREF _Toc23932376 \h </w:instrText>
        </w:r>
        <w:r w:rsidR="00CB7E13">
          <w:rPr>
            <w:noProof/>
            <w:webHidden/>
          </w:rPr>
        </w:r>
        <w:r w:rsidR="00CB7E13">
          <w:rPr>
            <w:noProof/>
            <w:webHidden/>
          </w:rPr>
          <w:fldChar w:fldCharType="separate"/>
        </w:r>
        <w:r w:rsidR="00CB7E13">
          <w:rPr>
            <w:noProof/>
            <w:webHidden/>
          </w:rPr>
          <w:t>1</w:t>
        </w:r>
        <w:r w:rsidR="00CB7E13">
          <w:rPr>
            <w:noProof/>
            <w:webHidden/>
          </w:rPr>
          <w:fldChar w:fldCharType="end"/>
        </w:r>
      </w:hyperlink>
    </w:p>
    <w:p w14:paraId="0EF6C984" w14:textId="022B35C5" w:rsidR="00CB7E13" w:rsidRDefault="00CB7E13">
      <w:pPr>
        <w:pStyle w:val="TOC2"/>
        <w:rPr>
          <w:rFonts w:asciiTheme="minorHAnsi" w:eastAsiaTheme="minorEastAsia" w:hAnsiTheme="minorHAnsi" w:cstheme="minorBidi"/>
          <w:b w:val="0"/>
          <w:noProof/>
          <w:color w:val="auto"/>
          <w:sz w:val="22"/>
          <w:szCs w:val="22"/>
        </w:rPr>
      </w:pPr>
      <w:hyperlink w:anchor="_Toc23932377" w:history="1">
        <w:r w:rsidRPr="007651FA">
          <w:rPr>
            <w:rStyle w:val="Hyperlink"/>
            <w:rFonts w:ascii="Segoe UI" w:hAnsi="Segoe UI" w:cs="Segoe UI"/>
            <w:noProof/>
          </w:rPr>
          <w:t>Note 1: SUMMARY OF SIGNIFICANT ACCOUNTING POLICIES</w:t>
        </w:r>
        <w:r>
          <w:rPr>
            <w:noProof/>
            <w:webHidden/>
          </w:rPr>
          <w:tab/>
        </w:r>
        <w:r>
          <w:rPr>
            <w:noProof/>
            <w:webHidden/>
          </w:rPr>
          <w:fldChar w:fldCharType="begin"/>
        </w:r>
        <w:r>
          <w:rPr>
            <w:noProof/>
            <w:webHidden/>
          </w:rPr>
          <w:instrText xml:space="preserve"> PAGEREF _Toc23932377 \h </w:instrText>
        </w:r>
        <w:r>
          <w:rPr>
            <w:noProof/>
            <w:webHidden/>
          </w:rPr>
        </w:r>
        <w:r>
          <w:rPr>
            <w:noProof/>
            <w:webHidden/>
          </w:rPr>
          <w:fldChar w:fldCharType="separate"/>
        </w:r>
        <w:r>
          <w:rPr>
            <w:noProof/>
            <w:webHidden/>
          </w:rPr>
          <w:t>3</w:t>
        </w:r>
        <w:r>
          <w:rPr>
            <w:noProof/>
            <w:webHidden/>
          </w:rPr>
          <w:fldChar w:fldCharType="end"/>
        </w:r>
      </w:hyperlink>
    </w:p>
    <w:p w14:paraId="2C9D9795" w14:textId="74B3D037" w:rsidR="00CB7E13" w:rsidRDefault="00CB7E13">
      <w:pPr>
        <w:pStyle w:val="TOC3"/>
        <w:rPr>
          <w:rFonts w:asciiTheme="minorHAnsi" w:eastAsiaTheme="minorEastAsia" w:hAnsiTheme="minorHAnsi" w:cstheme="minorBidi"/>
          <w:noProof/>
          <w:color w:val="auto"/>
          <w:sz w:val="22"/>
          <w:szCs w:val="22"/>
        </w:rPr>
      </w:pPr>
      <w:hyperlink w:anchor="_Toc23932378" w:history="1">
        <w:r w:rsidRPr="007651FA">
          <w:rPr>
            <w:rStyle w:val="Hyperlink"/>
            <w:rFonts w:ascii="Segoe UI" w:hAnsi="Segoe UI" w:cs="Segoe UI"/>
            <w:noProof/>
          </w:rPr>
          <w:t>Reporting Entity</w:t>
        </w:r>
        <w:r>
          <w:rPr>
            <w:noProof/>
            <w:webHidden/>
          </w:rPr>
          <w:tab/>
        </w:r>
        <w:r>
          <w:rPr>
            <w:noProof/>
            <w:webHidden/>
          </w:rPr>
          <w:fldChar w:fldCharType="begin"/>
        </w:r>
        <w:r>
          <w:rPr>
            <w:noProof/>
            <w:webHidden/>
          </w:rPr>
          <w:instrText xml:space="preserve"> PAGEREF _Toc23932378 \h </w:instrText>
        </w:r>
        <w:r>
          <w:rPr>
            <w:noProof/>
            <w:webHidden/>
          </w:rPr>
        </w:r>
        <w:r>
          <w:rPr>
            <w:noProof/>
            <w:webHidden/>
          </w:rPr>
          <w:fldChar w:fldCharType="separate"/>
        </w:r>
        <w:r>
          <w:rPr>
            <w:noProof/>
            <w:webHidden/>
          </w:rPr>
          <w:t>3</w:t>
        </w:r>
        <w:r>
          <w:rPr>
            <w:noProof/>
            <w:webHidden/>
          </w:rPr>
          <w:fldChar w:fldCharType="end"/>
        </w:r>
      </w:hyperlink>
    </w:p>
    <w:p w14:paraId="34CD05AC" w14:textId="778DDAF6" w:rsidR="00CB7E13" w:rsidRDefault="00CB7E13">
      <w:pPr>
        <w:pStyle w:val="TOC3"/>
        <w:rPr>
          <w:rFonts w:asciiTheme="minorHAnsi" w:eastAsiaTheme="minorEastAsia" w:hAnsiTheme="minorHAnsi" w:cstheme="minorBidi"/>
          <w:noProof/>
          <w:color w:val="auto"/>
          <w:sz w:val="22"/>
          <w:szCs w:val="22"/>
        </w:rPr>
      </w:pPr>
      <w:hyperlink w:anchor="_Toc23932379" w:history="1">
        <w:r w:rsidRPr="007651FA">
          <w:rPr>
            <w:rStyle w:val="Hyperlink"/>
            <w:rFonts w:ascii="Segoe UI" w:hAnsi="Segoe UI" w:cs="Segoe UI"/>
            <w:noProof/>
          </w:rPr>
          <w:t>Basis of Accounting and Reporting</w:t>
        </w:r>
        <w:r>
          <w:rPr>
            <w:noProof/>
            <w:webHidden/>
          </w:rPr>
          <w:tab/>
        </w:r>
        <w:r>
          <w:rPr>
            <w:noProof/>
            <w:webHidden/>
          </w:rPr>
          <w:fldChar w:fldCharType="begin"/>
        </w:r>
        <w:r>
          <w:rPr>
            <w:noProof/>
            <w:webHidden/>
          </w:rPr>
          <w:instrText xml:space="preserve"> PAGEREF _Toc23932379 \h </w:instrText>
        </w:r>
        <w:r>
          <w:rPr>
            <w:noProof/>
            <w:webHidden/>
          </w:rPr>
        </w:r>
        <w:r>
          <w:rPr>
            <w:noProof/>
            <w:webHidden/>
          </w:rPr>
          <w:fldChar w:fldCharType="separate"/>
        </w:r>
        <w:r>
          <w:rPr>
            <w:noProof/>
            <w:webHidden/>
          </w:rPr>
          <w:t>4</w:t>
        </w:r>
        <w:r>
          <w:rPr>
            <w:noProof/>
            <w:webHidden/>
          </w:rPr>
          <w:fldChar w:fldCharType="end"/>
        </w:r>
      </w:hyperlink>
    </w:p>
    <w:p w14:paraId="385F6975" w14:textId="7F854C6B" w:rsidR="00CB7E13" w:rsidRDefault="00CB7E13">
      <w:pPr>
        <w:pStyle w:val="TOC3"/>
        <w:rPr>
          <w:rFonts w:asciiTheme="minorHAnsi" w:eastAsiaTheme="minorEastAsia" w:hAnsiTheme="minorHAnsi" w:cstheme="minorBidi"/>
          <w:noProof/>
          <w:color w:val="auto"/>
          <w:sz w:val="22"/>
          <w:szCs w:val="22"/>
        </w:rPr>
      </w:pPr>
      <w:hyperlink w:anchor="_Toc23932380" w:history="1">
        <w:r w:rsidRPr="007651FA">
          <w:rPr>
            <w:rStyle w:val="Hyperlink"/>
            <w:rFonts w:ascii="Segoe UI" w:hAnsi="Segoe UI" w:cs="Segoe UI"/>
            <w:noProof/>
          </w:rPr>
          <w:t>Assets, Liabilities, and Equity</w:t>
        </w:r>
        <w:r>
          <w:rPr>
            <w:noProof/>
            <w:webHidden/>
          </w:rPr>
          <w:tab/>
        </w:r>
        <w:r>
          <w:rPr>
            <w:noProof/>
            <w:webHidden/>
          </w:rPr>
          <w:fldChar w:fldCharType="begin"/>
        </w:r>
        <w:r>
          <w:rPr>
            <w:noProof/>
            <w:webHidden/>
          </w:rPr>
          <w:instrText xml:space="preserve"> PAGEREF _Toc23932380 \h </w:instrText>
        </w:r>
        <w:r>
          <w:rPr>
            <w:noProof/>
            <w:webHidden/>
          </w:rPr>
        </w:r>
        <w:r>
          <w:rPr>
            <w:noProof/>
            <w:webHidden/>
          </w:rPr>
          <w:fldChar w:fldCharType="separate"/>
        </w:r>
        <w:r>
          <w:rPr>
            <w:noProof/>
            <w:webHidden/>
          </w:rPr>
          <w:t>5</w:t>
        </w:r>
        <w:r>
          <w:rPr>
            <w:noProof/>
            <w:webHidden/>
          </w:rPr>
          <w:fldChar w:fldCharType="end"/>
        </w:r>
      </w:hyperlink>
    </w:p>
    <w:p w14:paraId="3F5D7C67" w14:textId="30BB6137" w:rsidR="00CB7E13" w:rsidRDefault="00CB7E13">
      <w:pPr>
        <w:pStyle w:val="TOC2"/>
        <w:rPr>
          <w:rFonts w:asciiTheme="minorHAnsi" w:eastAsiaTheme="minorEastAsia" w:hAnsiTheme="minorHAnsi" w:cstheme="minorBidi"/>
          <w:b w:val="0"/>
          <w:noProof/>
          <w:color w:val="auto"/>
          <w:sz w:val="22"/>
          <w:szCs w:val="22"/>
        </w:rPr>
      </w:pPr>
      <w:hyperlink w:anchor="_Toc23932381" w:history="1">
        <w:r w:rsidRPr="007651FA">
          <w:rPr>
            <w:rStyle w:val="Hyperlink"/>
            <w:rFonts w:ascii="Segoe UI" w:hAnsi="Segoe UI" w:cs="Segoe UI"/>
            <w:noProof/>
          </w:rPr>
          <w:t>Note 2: CASH, CASH EQUIVALENTS, AND INVESTMENTS</w:t>
        </w:r>
        <w:r>
          <w:rPr>
            <w:noProof/>
            <w:webHidden/>
          </w:rPr>
          <w:tab/>
        </w:r>
        <w:r>
          <w:rPr>
            <w:noProof/>
            <w:webHidden/>
          </w:rPr>
          <w:fldChar w:fldCharType="begin"/>
        </w:r>
        <w:r>
          <w:rPr>
            <w:noProof/>
            <w:webHidden/>
          </w:rPr>
          <w:instrText xml:space="preserve"> PAGEREF _Toc23932381 \h </w:instrText>
        </w:r>
        <w:r>
          <w:rPr>
            <w:noProof/>
            <w:webHidden/>
          </w:rPr>
        </w:r>
        <w:r>
          <w:rPr>
            <w:noProof/>
            <w:webHidden/>
          </w:rPr>
          <w:fldChar w:fldCharType="separate"/>
        </w:r>
        <w:r>
          <w:rPr>
            <w:noProof/>
            <w:webHidden/>
          </w:rPr>
          <w:t>9</w:t>
        </w:r>
        <w:r>
          <w:rPr>
            <w:noProof/>
            <w:webHidden/>
          </w:rPr>
          <w:fldChar w:fldCharType="end"/>
        </w:r>
      </w:hyperlink>
    </w:p>
    <w:p w14:paraId="007A5F87" w14:textId="7947181B" w:rsidR="00CB7E13" w:rsidRDefault="00CB7E13">
      <w:pPr>
        <w:pStyle w:val="TOC3"/>
        <w:rPr>
          <w:rFonts w:asciiTheme="minorHAnsi" w:eastAsiaTheme="minorEastAsia" w:hAnsiTheme="minorHAnsi" w:cstheme="minorBidi"/>
          <w:noProof/>
          <w:color w:val="auto"/>
          <w:sz w:val="22"/>
          <w:szCs w:val="22"/>
        </w:rPr>
      </w:pPr>
      <w:hyperlink w:anchor="_Toc23932382" w:history="1">
        <w:r w:rsidRPr="007651FA">
          <w:rPr>
            <w:rStyle w:val="Hyperlink"/>
            <w:rFonts w:ascii="Segoe UI" w:hAnsi="Segoe UI" w:cs="Segoe UI"/>
            <w:noProof/>
          </w:rPr>
          <w:t>Credit Risk</w:t>
        </w:r>
        <w:r>
          <w:rPr>
            <w:noProof/>
            <w:webHidden/>
          </w:rPr>
          <w:tab/>
        </w:r>
        <w:r>
          <w:rPr>
            <w:noProof/>
            <w:webHidden/>
          </w:rPr>
          <w:fldChar w:fldCharType="begin"/>
        </w:r>
        <w:r>
          <w:rPr>
            <w:noProof/>
            <w:webHidden/>
          </w:rPr>
          <w:instrText xml:space="preserve"> PAGEREF _Toc23932382 \h </w:instrText>
        </w:r>
        <w:r>
          <w:rPr>
            <w:noProof/>
            <w:webHidden/>
          </w:rPr>
        </w:r>
        <w:r>
          <w:rPr>
            <w:noProof/>
            <w:webHidden/>
          </w:rPr>
          <w:fldChar w:fldCharType="separate"/>
        </w:r>
        <w:r>
          <w:rPr>
            <w:noProof/>
            <w:webHidden/>
          </w:rPr>
          <w:t>9</w:t>
        </w:r>
        <w:r>
          <w:rPr>
            <w:noProof/>
            <w:webHidden/>
          </w:rPr>
          <w:fldChar w:fldCharType="end"/>
        </w:r>
      </w:hyperlink>
    </w:p>
    <w:p w14:paraId="71AF64EE" w14:textId="0C5F3853" w:rsidR="00CB7E13" w:rsidRDefault="00CB7E13">
      <w:pPr>
        <w:pStyle w:val="TOC3"/>
        <w:rPr>
          <w:rFonts w:asciiTheme="minorHAnsi" w:eastAsiaTheme="minorEastAsia" w:hAnsiTheme="minorHAnsi" w:cstheme="minorBidi"/>
          <w:noProof/>
          <w:color w:val="auto"/>
          <w:sz w:val="22"/>
          <w:szCs w:val="22"/>
        </w:rPr>
      </w:pPr>
      <w:hyperlink w:anchor="_Toc23932383" w:history="1">
        <w:r w:rsidRPr="007651FA">
          <w:rPr>
            <w:rStyle w:val="Hyperlink"/>
            <w:rFonts w:ascii="Segoe UI" w:hAnsi="Segoe UI" w:cs="Segoe UI"/>
            <w:noProof/>
          </w:rPr>
          <w:t>Custodial Credit Risk</w:t>
        </w:r>
        <w:r>
          <w:rPr>
            <w:noProof/>
            <w:webHidden/>
          </w:rPr>
          <w:tab/>
        </w:r>
        <w:r>
          <w:rPr>
            <w:noProof/>
            <w:webHidden/>
          </w:rPr>
          <w:fldChar w:fldCharType="begin"/>
        </w:r>
        <w:r>
          <w:rPr>
            <w:noProof/>
            <w:webHidden/>
          </w:rPr>
          <w:instrText xml:space="preserve"> PAGEREF _Toc23932383 \h </w:instrText>
        </w:r>
        <w:r>
          <w:rPr>
            <w:noProof/>
            <w:webHidden/>
          </w:rPr>
        </w:r>
        <w:r>
          <w:rPr>
            <w:noProof/>
            <w:webHidden/>
          </w:rPr>
          <w:fldChar w:fldCharType="separate"/>
        </w:r>
        <w:r>
          <w:rPr>
            <w:noProof/>
            <w:webHidden/>
          </w:rPr>
          <w:t>10</w:t>
        </w:r>
        <w:r>
          <w:rPr>
            <w:noProof/>
            <w:webHidden/>
          </w:rPr>
          <w:fldChar w:fldCharType="end"/>
        </w:r>
      </w:hyperlink>
    </w:p>
    <w:p w14:paraId="70BFE2B7" w14:textId="0B241C5B" w:rsidR="00CB7E13" w:rsidRDefault="00CB7E13">
      <w:pPr>
        <w:pStyle w:val="TOC3"/>
        <w:rPr>
          <w:rFonts w:asciiTheme="minorHAnsi" w:eastAsiaTheme="minorEastAsia" w:hAnsiTheme="minorHAnsi" w:cstheme="minorBidi"/>
          <w:noProof/>
          <w:color w:val="auto"/>
          <w:sz w:val="22"/>
          <w:szCs w:val="22"/>
        </w:rPr>
      </w:pPr>
      <w:hyperlink w:anchor="_Toc23932384" w:history="1">
        <w:r w:rsidRPr="007651FA">
          <w:rPr>
            <w:rStyle w:val="Hyperlink"/>
            <w:rFonts w:ascii="Segoe UI" w:hAnsi="Segoe UI" w:cs="Segoe UI"/>
            <w:noProof/>
          </w:rPr>
          <w:t>Concentration of Credit Risk</w:t>
        </w:r>
        <w:r>
          <w:rPr>
            <w:noProof/>
            <w:webHidden/>
          </w:rPr>
          <w:tab/>
        </w:r>
        <w:r>
          <w:rPr>
            <w:noProof/>
            <w:webHidden/>
          </w:rPr>
          <w:fldChar w:fldCharType="begin"/>
        </w:r>
        <w:r>
          <w:rPr>
            <w:noProof/>
            <w:webHidden/>
          </w:rPr>
          <w:instrText xml:space="preserve"> PAGEREF _Toc23932384 \h </w:instrText>
        </w:r>
        <w:r>
          <w:rPr>
            <w:noProof/>
            <w:webHidden/>
          </w:rPr>
        </w:r>
        <w:r>
          <w:rPr>
            <w:noProof/>
            <w:webHidden/>
          </w:rPr>
          <w:fldChar w:fldCharType="separate"/>
        </w:r>
        <w:r>
          <w:rPr>
            <w:noProof/>
            <w:webHidden/>
          </w:rPr>
          <w:t>11</w:t>
        </w:r>
        <w:r>
          <w:rPr>
            <w:noProof/>
            <w:webHidden/>
          </w:rPr>
          <w:fldChar w:fldCharType="end"/>
        </w:r>
      </w:hyperlink>
    </w:p>
    <w:p w14:paraId="0C696D36" w14:textId="044E37E4" w:rsidR="00CB7E13" w:rsidRDefault="00CB7E13">
      <w:pPr>
        <w:pStyle w:val="TOC3"/>
        <w:rPr>
          <w:rFonts w:asciiTheme="minorHAnsi" w:eastAsiaTheme="minorEastAsia" w:hAnsiTheme="minorHAnsi" w:cstheme="minorBidi"/>
          <w:noProof/>
          <w:color w:val="auto"/>
          <w:sz w:val="22"/>
          <w:szCs w:val="22"/>
        </w:rPr>
      </w:pPr>
      <w:hyperlink w:anchor="_Toc23932385" w:history="1">
        <w:r w:rsidRPr="007651FA">
          <w:rPr>
            <w:rStyle w:val="Hyperlink"/>
            <w:rFonts w:ascii="Segoe UI" w:hAnsi="Segoe UI" w:cs="Segoe UI"/>
            <w:noProof/>
          </w:rPr>
          <w:t>Interest Rate Risk</w:t>
        </w:r>
        <w:r>
          <w:rPr>
            <w:noProof/>
            <w:webHidden/>
          </w:rPr>
          <w:tab/>
        </w:r>
        <w:r>
          <w:rPr>
            <w:noProof/>
            <w:webHidden/>
          </w:rPr>
          <w:fldChar w:fldCharType="begin"/>
        </w:r>
        <w:r>
          <w:rPr>
            <w:noProof/>
            <w:webHidden/>
          </w:rPr>
          <w:instrText xml:space="preserve"> PAGEREF _Toc23932385 \h </w:instrText>
        </w:r>
        <w:r>
          <w:rPr>
            <w:noProof/>
            <w:webHidden/>
          </w:rPr>
        </w:r>
        <w:r>
          <w:rPr>
            <w:noProof/>
            <w:webHidden/>
          </w:rPr>
          <w:fldChar w:fldCharType="separate"/>
        </w:r>
        <w:r>
          <w:rPr>
            <w:noProof/>
            <w:webHidden/>
          </w:rPr>
          <w:t>11</w:t>
        </w:r>
        <w:r>
          <w:rPr>
            <w:noProof/>
            <w:webHidden/>
          </w:rPr>
          <w:fldChar w:fldCharType="end"/>
        </w:r>
      </w:hyperlink>
    </w:p>
    <w:p w14:paraId="438F654B" w14:textId="03EED388" w:rsidR="00CB7E13" w:rsidRDefault="00CB7E13">
      <w:pPr>
        <w:pStyle w:val="TOC2"/>
        <w:rPr>
          <w:rFonts w:asciiTheme="minorHAnsi" w:eastAsiaTheme="minorEastAsia" w:hAnsiTheme="minorHAnsi" w:cstheme="minorBidi"/>
          <w:b w:val="0"/>
          <w:noProof/>
          <w:color w:val="auto"/>
          <w:sz w:val="22"/>
          <w:szCs w:val="22"/>
        </w:rPr>
      </w:pPr>
      <w:hyperlink w:anchor="_Toc23932386" w:history="1">
        <w:r w:rsidRPr="007651FA">
          <w:rPr>
            <w:rStyle w:val="Hyperlink"/>
            <w:rFonts w:ascii="Segoe UI" w:hAnsi="Segoe UI" w:cs="Segoe UI"/>
            <w:noProof/>
          </w:rPr>
          <w:t>Note 3: CAPITAL ASSETS</w:t>
        </w:r>
        <w:r>
          <w:rPr>
            <w:noProof/>
            <w:webHidden/>
          </w:rPr>
          <w:tab/>
        </w:r>
        <w:r>
          <w:rPr>
            <w:noProof/>
            <w:webHidden/>
          </w:rPr>
          <w:fldChar w:fldCharType="begin"/>
        </w:r>
        <w:r>
          <w:rPr>
            <w:noProof/>
            <w:webHidden/>
          </w:rPr>
          <w:instrText xml:space="preserve"> PAGEREF _Toc23932386 \h </w:instrText>
        </w:r>
        <w:r>
          <w:rPr>
            <w:noProof/>
            <w:webHidden/>
          </w:rPr>
        </w:r>
        <w:r>
          <w:rPr>
            <w:noProof/>
            <w:webHidden/>
          </w:rPr>
          <w:fldChar w:fldCharType="separate"/>
        </w:r>
        <w:r>
          <w:rPr>
            <w:noProof/>
            <w:webHidden/>
          </w:rPr>
          <w:t>12</w:t>
        </w:r>
        <w:r>
          <w:rPr>
            <w:noProof/>
            <w:webHidden/>
          </w:rPr>
          <w:fldChar w:fldCharType="end"/>
        </w:r>
      </w:hyperlink>
    </w:p>
    <w:p w14:paraId="6F2DBC52" w14:textId="46A45B9B" w:rsidR="00CB7E13" w:rsidRDefault="00CB7E13">
      <w:pPr>
        <w:pStyle w:val="TOC3"/>
        <w:rPr>
          <w:rFonts w:asciiTheme="minorHAnsi" w:eastAsiaTheme="minorEastAsia" w:hAnsiTheme="minorHAnsi" w:cstheme="minorBidi"/>
          <w:noProof/>
          <w:color w:val="auto"/>
          <w:sz w:val="22"/>
          <w:szCs w:val="22"/>
        </w:rPr>
      </w:pPr>
      <w:hyperlink w:anchor="_Toc23932387" w:history="1">
        <w:r w:rsidRPr="007651FA">
          <w:rPr>
            <w:rStyle w:val="Hyperlink"/>
            <w:rFonts w:ascii="Segoe UI" w:hAnsi="Segoe UI" w:cs="Segoe UI"/>
            <w:noProof/>
          </w:rPr>
          <w:t>Construction Commitments</w:t>
        </w:r>
        <w:r>
          <w:rPr>
            <w:noProof/>
            <w:webHidden/>
          </w:rPr>
          <w:tab/>
        </w:r>
        <w:r>
          <w:rPr>
            <w:noProof/>
            <w:webHidden/>
          </w:rPr>
          <w:fldChar w:fldCharType="begin"/>
        </w:r>
        <w:r>
          <w:rPr>
            <w:noProof/>
            <w:webHidden/>
          </w:rPr>
          <w:instrText xml:space="preserve"> PAGEREF _Toc23932387 \h </w:instrText>
        </w:r>
        <w:r>
          <w:rPr>
            <w:noProof/>
            <w:webHidden/>
          </w:rPr>
        </w:r>
        <w:r>
          <w:rPr>
            <w:noProof/>
            <w:webHidden/>
          </w:rPr>
          <w:fldChar w:fldCharType="separate"/>
        </w:r>
        <w:r>
          <w:rPr>
            <w:noProof/>
            <w:webHidden/>
          </w:rPr>
          <w:t>13</w:t>
        </w:r>
        <w:r>
          <w:rPr>
            <w:noProof/>
            <w:webHidden/>
          </w:rPr>
          <w:fldChar w:fldCharType="end"/>
        </w:r>
      </w:hyperlink>
    </w:p>
    <w:p w14:paraId="489E79F8" w14:textId="672F7F51" w:rsidR="00CB7E13" w:rsidRDefault="00CB7E13">
      <w:pPr>
        <w:pStyle w:val="TOC2"/>
        <w:rPr>
          <w:rFonts w:asciiTheme="minorHAnsi" w:eastAsiaTheme="minorEastAsia" w:hAnsiTheme="minorHAnsi" w:cstheme="minorBidi"/>
          <w:b w:val="0"/>
          <w:noProof/>
          <w:color w:val="auto"/>
          <w:sz w:val="22"/>
          <w:szCs w:val="22"/>
        </w:rPr>
      </w:pPr>
      <w:hyperlink w:anchor="_Toc23932388" w:history="1">
        <w:r w:rsidRPr="007651FA">
          <w:rPr>
            <w:rStyle w:val="Hyperlink"/>
            <w:rFonts w:ascii="Segoe UI" w:hAnsi="Segoe UI" w:cs="Segoe UI"/>
            <w:noProof/>
          </w:rPr>
          <w:t>Note 4: SHORT–TERM DEBT</w:t>
        </w:r>
        <w:r>
          <w:rPr>
            <w:noProof/>
            <w:webHidden/>
          </w:rPr>
          <w:tab/>
        </w:r>
        <w:r>
          <w:rPr>
            <w:noProof/>
            <w:webHidden/>
          </w:rPr>
          <w:fldChar w:fldCharType="begin"/>
        </w:r>
        <w:r>
          <w:rPr>
            <w:noProof/>
            <w:webHidden/>
          </w:rPr>
          <w:instrText xml:space="preserve"> PAGEREF _Toc23932388 \h </w:instrText>
        </w:r>
        <w:r>
          <w:rPr>
            <w:noProof/>
            <w:webHidden/>
          </w:rPr>
        </w:r>
        <w:r>
          <w:rPr>
            <w:noProof/>
            <w:webHidden/>
          </w:rPr>
          <w:fldChar w:fldCharType="separate"/>
        </w:r>
        <w:r>
          <w:rPr>
            <w:noProof/>
            <w:webHidden/>
          </w:rPr>
          <w:t>14</w:t>
        </w:r>
        <w:r>
          <w:rPr>
            <w:noProof/>
            <w:webHidden/>
          </w:rPr>
          <w:fldChar w:fldCharType="end"/>
        </w:r>
      </w:hyperlink>
    </w:p>
    <w:p w14:paraId="02B9F364" w14:textId="2ED2D1A9" w:rsidR="00CB7E13" w:rsidRDefault="00CB7E13">
      <w:pPr>
        <w:pStyle w:val="TOC2"/>
        <w:rPr>
          <w:rFonts w:asciiTheme="minorHAnsi" w:eastAsiaTheme="minorEastAsia" w:hAnsiTheme="minorHAnsi" w:cstheme="minorBidi"/>
          <w:b w:val="0"/>
          <w:noProof/>
          <w:color w:val="auto"/>
          <w:sz w:val="22"/>
          <w:szCs w:val="22"/>
        </w:rPr>
      </w:pPr>
      <w:hyperlink w:anchor="_Toc23932389" w:history="1">
        <w:r w:rsidRPr="007651FA">
          <w:rPr>
            <w:rStyle w:val="Hyperlink"/>
            <w:rFonts w:ascii="Segoe UI" w:hAnsi="Segoe UI" w:cs="Segoe UI"/>
            <w:noProof/>
          </w:rPr>
          <w:t>Note 5: LONG–TERM DEBT AND OTHER OBLIGATIONS</w:t>
        </w:r>
        <w:r>
          <w:rPr>
            <w:noProof/>
            <w:webHidden/>
          </w:rPr>
          <w:tab/>
        </w:r>
        <w:r>
          <w:rPr>
            <w:noProof/>
            <w:webHidden/>
          </w:rPr>
          <w:fldChar w:fldCharType="begin"/>
        </w:r>
        <w:r>
          <w:rPr>
            <w:noProof/>
            <w:webHidden/>
          </w:rPr>
          <w:instrText xml:space="preserve"> PAGEREF _Toc23932389 \h </w:instrText>
        </w:r>
        <w:r>
          <w:rPr>
            <w:noProof/>
            <w:webHidden/>
          </w:rPr>
        </w:r>
        <w:r>
          <w:rPr>
            <w:noProof/>
            <w:webHidden/>
          </w:rPr>
          <w:fldChar w:fldCharType="separate"/>
        </w:r>
        <w:r>
          <w:rPr>
            <w:noProof/>
            <w:webHidden/>
          </w:rPr>
          <w:t>15</w:t>
        </w:r>
        <w:r>
          <w:rPr>
            <w:noProof/>
            <w:webHidden/>
          </w:rPr>
          <w:fldChar w:fldCharType="end"/>
        </w:r>
      </w:hyperlink>
    </w:p>
    <w:p w14:paraId="32BB0411" w14:textId="16032EB3" w:rsidR="00CB7E13" w:rsidRDefault="00CB7E13">
      <w:pPr>
        <w:pStyle w:val="TOC2"/>
        <w:rPr>
          <w:rFonts w:asciiTheme="minorHAnsi" w:eastAsiaTheme="minorEastAsia" w:hAnsiTheme="minorHAnsi" w:cstheme="minorBidi"/>
          <w:b w:val="0"/>
          <w:noProof/>
          <w:color w:val="auto"/>
          <w:sz w:val="22"/>
          <w:szCs w:val="22"/>
        </w:rPr>
      </w:pPr>
      <w:hyperlink w:anchor="_Toc23932390" w:history="1">
        <w:r w:rsidRPr="007651FA">
          <w:rPr>
            <w:rStyle w:val="Hyperlink"/>
            <w:rFonts w:cs="Segoe UI"/>
            <w:noProof/>
          </w:rPr>
          <w:t>Long-Term Debt</w:t>
        </w:r>
        <w:r>
          <w:rPr>
            <w:noProof/>
            <w:webHidden/>
          </w:rPr>
          <w:tab/>
        </w:r>
        <w:r>
          <w:rPr>
            <w:noProof/>
            <w:webHidden/>
          </w:rPr>
          <w:fldChar w:fldCharType="begin"/>
        </w:r>
        <w:r>
          <w:rPr>
            <w:noProof/>
            <w:webHidden/>
          </w:rPr>
          <w:instrText xml:space="preserve"> PAGEREF _Toc23932390 \h </w:instrText>
        </w:r>
        <w:r>
          <w:rPr>
            <w:noProof/>
            <w:webHidden/>
          </w:rPr>
        </w:r>
        <w:r>
          <w:rPr>
            <w:noProof/>
            <w:webHidden/>
          </w:rPr>
          <w:fldChar w:fldCharType="separate"/>
        </w:r>
        <w:r>
          <w:rPr>
            <w:noProof/>
            <w:webHidden/>
          </w:rPr>
          <w:t>15</w:t>
        </w:r>
        <w:r>
          <w:rPr>
            <w:noProof/>
            <w:webHidden/>
          </w:rPr>
          <w:fldChar w:fldCharType="end"/>
        </w:r>
      </w:hyperlink>
    </w:p>
    <w:p w14:paraId="4B97D79E" w14:textId="233DD913" w:rsidR="00CB7E13" w:rsidRDefault="00CB7E13">
      <w:pPr>
        <w:pStyle w:val="TOC3"/>
        <w:rPr>
          <w:rFonts w:asciiTheme="minorHAnsi" w:eastAsiaTheme="minorEastAsia" w:hAnsiTheme="minorHAnsi" w:cstheme="minorBidi"/>
          <w:noProof/>
          <w:color w:val="auto"/>
          <w:sz w:val="22"/>
          <w:szCs w:val="22"/>
        </w:rPr>
      </w:pPr>
      <w:hyperlink w:anchor="_Toc23932391" w:history="1">
        <w:r w:rsidRPr="007651FA">
          <w:rPr>
            <w:rStyle w:val="Hyperlink"/>
            <w:rFonts w:ascii="Segoe UI" w:hAnsi="Segoe UI" w:cs="Segoe UI"/>
            <w:noProof/>
          </w:rPr>
          <w:t>Changes in Long-Term Debt and Other Obligations</w:t>
        </w:r>
        <w:r>
          <w:rPr>
            <w:noProof/>
            <w:webHidden/>
          </w:rPr>
          <w:tab/>
        </w:r>
        <w:r>
          <w:rPr>
            <w:noProof/>
            <w:webHidden/>
          </w:rPr>
          <w:fldChar w:fldCharType="begin"/>
        </w:r>
        <w:r>
          <w:rPr>
            <w:noProof/>
            <w:webHidden/>
          </w:rPr>
          <w:instrText xml:space="preserve"> PAGEREF _Toc23932391 \h </w:instrText>
        </w:r>
        <w:r>
          <w:rPr>
            <w:noProof/>
            <w:webHidden/>
          </w:rPr>
        </w:r>
        <w:r>
          <w:rPr>
            <w:noProof/>
            <w:webHidden/>
          </w:rPr>
          <w:fldChar w:fldCharType="separate"/>
        </w:r>
        <w:r>
          <w:rPr>
            <w:noProof/>
            <w:webHidden/>
          </w:rPr>
          <w:t>17</w:t>
        </w:r>
        <w:r>
          <w:rPr>
            <w:noProof/>
            <w:webHidden/>
          </w:rPr>
          <w:fldChar w:fldCharType="end"/>
        </w:r>
      </w:hyperlink>
    </w:p>
    <w:p w14:paraId="1B37B845" w14:textId="188EDBE3" w:rsidR="00CB7E13" w:rsidRDefault="00CB7E13">
      <w:pPr>
        <w:pStyle w:val="TOC2"/>
        <w:rPr>
          <w:rFonts w:asciiTheme="minorHAnsi" w:eastAsiaTheme="minorEastAsia" w:hAnsiTheme="minorHAnsi" w:cstheme="minorBidi"/>
          <w:b w:val="0"/>
          <w:noProof/>
          <w:color w:val="auto"/>
          <w:sz w:val="22"/>
          <w:szCs w:val="22"/>
        </w:rPr>
      </w:pPr>
      <w:hyperlink w:anchor="_Toc23932392" w:history="1">
        <w:r w:rsidRPr="007651FA">
          <w:rPr>
            <w:rStyle w:val="Hyperlink"/>
            <w:rFonts w:ascii="Segoe UI" w:hAnsi="Segoe UI" w:cs="Segoe UI"/>
            <w:noProof/>
          </w:rPr>
          <w:t>Note 6: LEASES</w:t>
        </w:r>
        <w:r>
          <w:rPr>
            <w:noProof/>
            <w:webHidden/>
          </w:rPr>
          <w:tab/>
        </w:r>
        <w:r>
          <w:rPr>
            <w:noProof/>
            <w:webHidden/>
          </w:rPr>
          <w:fldChar w:fldCharType="begin"/>
        </w:r>
        <w:r>
          <w:rPr>
            <w:noProof/>
            <w:webHidden/>
          </w:rPr>
          <w:instrText xml:space="preserve"> PAGEREF _Toc23932392 \h </w:instrText>
        </w:r>
        <w:r>
          <w:rPr>
            <w:noProof/>
            <w:webHidden/>
          </w:rPr>
        </w:r>
        <w:r>
          <w:rPr>
            <w:noProof/>
            <w:webHidden/>
          </w:rPr>
          <w:fldChar w:fldCharType="separate"/>
        </w:r>
        <w:r>
          <w:rPr>
            <w:noProof/>
            <w:webHidden/>
          </w:rPr>
          <w:t>18</w:t>
        </w:r>
        <w:r>
          <w:rPr>
            <w:noProof/>
            <w:webHidden/>
          </w:rPr>
          <w:fldChar w:fldCharType="end"/>
        </w:r>
      </w:hyperlink>
    </w:p>
    <w:p w14:paraId="43A4E9CF" w14:textId="7E688574" w:rsidR="00CB7E13" w:rsidRDefault="00CB7E13">
      <w:pPr>
        <w:pStyle w:val="TOC3"/>
        <w:rPr>
          <w:rFonts w:asciiTheme="minorHAnsi" w:eastAsiaTheme="minorEastAsia" w:hAnsiTheme="minorHAnsi" w:cstheme="minorBidi"/>
          <w:noProof/>
          <w:color w:val="auto"/>
          <w:sz w:val="22"/>
          <w:szCs w:val="22"/>
        </w:rPr>
      </w:pPr>
      <w:hyperlink w:anchor="_Toc23932393" w:history="1">
        <w:r w:rsidRPr="007651FA">
          <w:rPr>
            <w:rStyle w:val="Hyperlink"/>
            <w:rFonts w:ascii="Segoe UI" w:hAnsi="Segoe UI" w:cs="Segoe UI"/>
            <w:noProof/>
          </w:rPr>
          <w:t>Operating Lease(s)</w:t>
        </w:r>
        <w:r>
          <w:rPr>
            <w:noProof/>
            <w:webHidden/>
          </w:rPr>
          <w:tab/>
        </w:r>
        <w:r>
          <w:rPr>
            <w:noProof/>
            <w:webHidden/>
          </w:rPr>
          <w:fldChar w:fldCharType="begin"/>
        </w:r>
        <w:r>
          <w:rPr>
            <w:noProof/>
            <w:webHidden/>
          </w:rPr>
          <w:instrText xml:space="preserve"> PAGEREF _Toc23932393 \h </w:instrText>
        </w:r>
        <w:r>
          <w:rPr>
            <w:noProof/>
            <w:webHidden/>
          </w:rPr>
        </w:r>
        <w:r>
          <w:rPr>
            <w:noProof/>
            <w:webHidden/>
          </w:rPr>
          <w:fldChar w:fldCharType="separate"/>
        </w:r>
        <w:r>
          <w:rPr>
            <w:noProof/>
            <w:webHidden/>
          </w:rPr>
          <w:t>18</w:t>
        </w:r>
        <w:r>
          <w:rPr>
            <w:noProof/>
            <w:webHidden/>
          </w:rPr>
          <w:fldChar w:fldCharType="end"/>
        </w:r>
      </w:hyperlink>
    </w:p>
    <w:p w14:paraId="28AA93A0" w14:textId="2D3298D3" w:rsidR="00CB7E13" w:rsidRDefault="00CB7E13">
      <w:pPr>
        <w:pStyle w:val="TOC3"/>
        <w:rPr>
          <w:rFonts w:asciiTheme="minorHAnsi" w:eastAsiaTheme="minorEastAsia" w:hAnsiTheme="minorHAnsi" w:cstheme="minorBidi"/>
          <w:noProof/>
          <w:color w:val="auto"/>
          <w:sz w:val="22"/>
          <w:szCs w:val="22"/>
        </w:rPr>
      </w:pPr>
      <w:hyperlink w:anchor="_Toc23932394" w:history="1">
        <w:r w:rsidRPr="007651FA">
          <w:rPr>
            <w:rStyle w:val="Hyperlink"/>
            <w:rFonts w:ascii="Segoe UI" w:hAnsi="Segoe UI" w:cs="Segoe UI"/>
            <w:noProof/>
          </w:rPr>
          <w:t>Capital Lease(s)</w:t>
        </w:r>
        <w:r>
          <w:rPr>
            <w:noProof/>
            <w:webHidden/>
          </w:rPr>
          <w:tab/>
        </w:r>
        <w:r>
          <w:rPr>
            <w:noProof/>
            <w:webHidden/>
          </w:rPr>
          <w:fldChar w:fldCharType="begin"/>
        </w:r>
        <w:r>
          <w:rPr>
            <w:noProof/>
            <w:webHidden/>
          </w:rPr>
          <w:instrText xml:space="preserve"> PAGEREF _Toc23932394 \h </w:instrText>
        </w:r>
        <w:r>
          <w:rPr>
            <w:noProof/>
            <w:webHidden/>
          </w:rPr>
        </w:r>
        <w:r>
          <w:rPr>
            <w:noProof/>
            <w:webHidden/>
          </w:rPr>
          <w:fldChar w:fldCharType="separate"/>
        </w:r>
        <w:r>
          <w:rPr>
            <w:noProof/>
            <w:webHidden/>
          </w:rPr>
          <w:t>18</w:t>
        </w:r>
        <w:r>
          <w:rPr>
            <w:noProof/>
            <w:webHidden/>
          </w:rPr>
          <w:fldChar w:fldCharType="end"/>
        </w:r>
      </w:hyperlink>
    </w:p>
    <w:p w14:paraId="32EE2A68" w14:textId="3FA51AD0" w:rsidR="00CB7E13" w:rsidRDefault="00CB7E13">
      <w:pPr>
        <w:pStyle w:val="TOC3"/>
        <w:rPr>
          <w:rFonts w:asciiTheme="minorHAnsi" w:eastAsiaTheme="minorEastAsia" w:hAnsiTheme="minorHAnsi" w:cstheme="minorBidi"/>
          <w:noProof/>
          <w:color w:val="auto"/>
          <w:sz w:val="22"/>
          <w:szCs w:val="22"/>
        </w:rPr>
      </w:pPr>
      <w:hyperlink w:anchor="_Toc23932395" w:history="1">
        <w:r w:rsidRPr="007651FA">
          <w:rPr>
            <w:rStyle w:val="Hyperlink"/>
            <w:rFonts w:ascii="Segoe UI" w:hAnsi="Segoe UI" w:cs="Segoe UI"/>
            <w:noProof/>
          </w:rPr>
          <w:t>Changes in Lease Liabilities</w:t>
        </w:r>
        <w:r>
          <w:rPr>
            <w:noProof/>
            <w:webHidden/>
          </w:rPr>
          <w:tab/>
        </w:r>
        <w:r>
          <w:rPr>
            <w:noProof/>
            <w:webHidden/>
          </w:rPr>
          <w:fldChar w:fldCharType="begin"/>
        </w:r>
        <w:r>
          <w:rPr>
            <w:noProof/>
            <w:webHidden/>
          </w:rPr>
          <w:instrText xml:space="preserve"> PAGEREF _Toc23932395 \h </w:instrText>
        </w:r>
        <w:r>
          <w:rPr>
            <w:noProof/>
            <w:webHidden/>
          </w:rPr>
        </w:r>
        <w:r>
          <w:rPr>
            <w:noProof/>
            <w:webHidden/>
          </w:rPr>
          <w:fldChar w:fldCharType="separate"/>
        </w:r>
        <w:r>
          <w:rPr>
            <w:noProof/>
            <w:webHidden/>
          </w:rPr>
          <w:t>19</w:t>
        </w:r>
        <w:r>
          <w:rPr>
            <w:noProof/>
            <w:webHidden/>
          </w:rPr>
          <w:fldChar w:fldCharType="end"/>
        </w:r>
      </w:hyperlink>
    </w:p>
    <w:p w14:paraId="75DDA3FB" w14:textId="21BC2F51" w:rsidR="00CB7E13" w:rsidRDefault="00CB7E13">
      <w:pPr>
        <w:pStyle w:val="TOC2"/>
        <w:rPr>
          <w:rFonts w:asciiTheme="minorHAnsi" w:eastAsiaTheme="minorEastAsia" w:hAnsiTheme="minorHAnsi" w:cstheme="minorBidi"/>
          <w:b w:val="0"/>
          <w:noProof/>
          <w:color w:val="auto"/>
          <w:sz w:val="22"/>
          <w:szCs w:val="22"/>
        </w:rPr>
      </w:pPr>
      <w:hyperlink w:anchor="_Toc23932396" w:history="1">
        <w:r w:rsidRPr="007651FA">
          <w:rPr>
            <w:rStyle w:val="Hyperlink"/>
            <w:rFonts w:ascii="Segoe UI" w:hAnsi="Segoe UI" w:cs="Segoe UI"/>
            <w:noProof/>
          </w:rPr>
          <w:t>Note 7: PENSION PLANS</w:t>
        </w:r>
        <w:r>
          <w:rPr>
            <w:noProof/>
            <w:webHidden/>
          </w:rPr>
          <w:tab/>
        </w:r>
        <w:r>
          <w:rPr>
            <w:noProof/>
            <w:webHidden/>
          </w:rPr>
          <w:fldChar w:fldCharType="begin"/>
        </w:r>
        <w:r>
          <w:rPr>
            <w:noProof/>
            <w:webHidden/>
          </w:rPr>
          <w:instrText xml:space="preserve"> PAGEREF _Toc23932396 \h </w:instrText>
        </w:r>
        <w:r>
          <w:rPr>
            <w:noProof/>
            <w:webHidden/>
          </w:rPr>
        </w:r>
        <w:r>
          <w:rPr>
            <w:noProof/>
            <w:webHidden/>
          </w:rPr>
          <w:fldChar w:fldCharType="separate"/>
        </w:r>
        <w:r>
          <w:rPr>
            <w:noProof/>
            <w:webHidden/>
          </w:rPr>
          <w:t>20</w:t>
        </w:r>
        <w:r>
          <w:rPr>
            <w:noProof/>
            <w:webHidden/>
          </w:rPr>
          <w:fldChar w:fldCharType="end"/>
        </w:r>
      </w:hyperlink>
    </w:p>
    <w:p w14:paraId="52E8C9F8" w14:textId="3203F4F8" w:rsidR="00CB7E13" w:rsidRDefault="00CB7E13">
      <w:pPr>
        <w:pStyle w:val="TOC3"/>
        <w:rPr>
          <w:rFonts w:asciiTheme="minorHAnsi" w:eastAsiaTheme="minorEastAsia" w:hAnsiTheme="minorHAnsi" w:cstheme="minorBidi"/>
          <w:noProof/>
          <w:color w:val="auto"/>
          <w:sz w:val="22"/>
          <w:szCs w:val="22"/>
        </w:rPr>
      </w:pPr>
      <w:hyperlink w:anchor="_Toc23932397" w:history="1">
        <w:r w:rsidRPr="007651FA">
          <w:rPr>
            <w:rStyle w:val="Hyperlink"/>
            <w:rFonts w:ascii="Segoe UI" w:hAnsi="Segoe UI" w:cs="Segoe UI"/>
            <w:noProof/>
          </w:rPr>
          <w:t>General Information</w:t>
        </w:r>
        <w:r>
          <w:rPr>
            <w:noProof/>
            <w:webHidden/>
          </w:rPr>
          <w:tab/>
        </w:r>
        <w:r>
          <w:rPr>
            <w:noProof/>
            <w:webHidden/>
          </w:rPr>
          <w:fldChar w:fldCharType="begin"/>
        </w:r>
        <w:r>
          <w:rPr>
            <w:noProof/>
            <w:webHidden/>
          </w:rPr>
          <w:instrText xml:space="preserve"> PAGEREF _Toc23932397 \h </w:instrText>
        </w:r>
        <w:r>
          <w:rPr>
            <w:noProof/>
            <w:webHidden/>
          </w:rPr>
        </w:r>
        <w:r>
          <w:rPr>
            <w:noProof/>
            <w:webHidden/>
          </w:rPr>
          <w:fldChar w:fldCharType="separate"/>
        </w:r>
        <w:r>
          <w:rPr>
            <w:noProof/>
            <w:webHidden/>
          </w:rPr>
          <w:t>20</w:t>
        </w:r>
        <w:r>
          <w:rPr>
            <w:noProof/>
            <w:webHidden/>
          </w:rPr>
          <w:fldChar w:fldCharType="end"/>
        </w:r>
      </w:hyperlink>
    </w:p>
    <w:p w14:paraId="47991D9D" w14:textId="4EA5DF17" w:rsidR="00CB7E13" w:rsidRDefault="00CB7E13">
      <w:pPr>
        <w:pStyle w:val="TOC3"/>
        <w:rPr>
          <w:rFonts w:asciiTheme="minorHAnsi" w:eastAsiaTheme="minorEastAsia" w:hAnsiTheme="minorHAnsi" w:cstheme="minorBidi"/>
          <w:noProof/>
          <w:color w:val="auto"/>
          <w:sz w:val="22"/>
          <w:szCs w:val="22"/>
        </w:rPr>
      </w:pPr>
      <w:hyperlink w:anchor="_Toc23932398" w:history="1">
        <w:r w:rsidRPr="007651FA">
          <w:rPr>
            <w:rStyle w:val="Hyperlink"/>
            <w:rFonts w:ascii="Segoe UI" w:hAnsi="Segoe UI" w:cs="Segoe UI"/>
            <w:noProof/>
          </w:rPr>
          <w:t>Membership Participation</w:t>
        </w:r>
        <w:r>
          <w:rPr>
            <w:noProof/>
            <w:webHidden/>
          </w:rPr>
          <w:tab/>
        </w:r>
        <w:r>
          <w:rPr>
            <w:noProof/>
            <w:webHidden/>
          </w:rPr>
          <w:fldChar w:fldCharType="begin"/>
        </w:r>
        <w:r>
          <w:rPr>
            <w:noProof/>
            <w:webHidden/>
          </w:rPr>
          <w:instrText xml:space="preserve"> PAGEREF _Toc23932398 \h </w:instrText>
        </w:r>
        <w:r>
          <w:rPr>
            <w:noProof/>
            <w:webHidden/>
          </w:rPr>
        </w:r>
        <w:r>
          <w:rPr>
            <w:noProof/>
            <w:webHidden/>
          </w:rPr>
          <w:fldChar w:fldCharType="separate"/>
        </w:r>
        <w:r>
          <w:rPr>
            <w:noProof/>
            <w:webHidden/>
          </w:rPr>
          <w:t>20</w:t>
        </w:r>
        <w:r>
          <w:rPr>
            <w:noProof/>
            <w:webHidden/>
          </w:rPr>
          <w:fldChar w:fldCharType="end"/>
        </w:r>
      </w:hyperlink>
    </w:p>
    <w:p w14:paraId="5811E6CD" w14:textId="033BB055" w:rsidR="00CB7E13" w:rsidRDefault="00CB7E13">
      <w:pPr>
        <w:pStyle w:val="TOC3"/>
        <w:rPr>
          <w:rFonts w:asciiTheme="minorHAnsi" w:eastAsiaTheme="minorEastAsia" w:hAnsiTheme="minorHAnsi" w:cstheme="minorBidi"/>
          <w:noProof/>
          <w:color w:val="auto"/>
          <w:sz w:val="22"/>
          <w:szCs w:val="22"/>
        </w:rPr>
      </w:pPr>
      <w:hyperlink w:anchor="_Toc23932399" w:history="1">
        <w:r w:rsidRPr="007651FA">
          <w:rPr>
            <w:rStyle w:val="Hyperlink"/>
            <w:rFonts w:ascii="Segoe UI" w:hAnsi="Segoe UI" w:cs="Segoe UI"/>
            <w:noProof/>
          </w:rPr>
          <w:t>Membership &amp; Plan Benefits</w:t>
        </w:r>
        <w:r>
          <w:rPr>
            <w:noProof/>
            <w:webHidden/>
          </w:rPr>
          <w:tab/>
        </w:r>
        <w:r>
          <w:rPr>
            <w:noProof/>
            <w:webHidden/>
          </w:rPr>
          <w:fldChar w:fldCharType="begin"/>
        </w:r>
        <w:r>
          <w:rPr>
            <w:noProof/>
            <w:webHidden/>
          </w:rPr>
          <w:instrText xml:space="preserve"> PAGEREF _Toc23932399 \h </w:instrText>
        </w:r>
        <w:r>
          <w:rPr>
            <w:noProof/>
            <w:webHidden/>
          </w:rPr>
        </w:r>
        <w:r>
          <w:rPr>
            <w:noProof/>
            <w:webHidden/>
          </w:rPr>
          <w:fldChar w:fldCharType="separate"/>
        </w:r>
        <w:r>
          <w:rPr>
            <w:noProof/>
            <w:webHidden/>
          </w:rPr>
          <w:t>21</w:t>
        </w:r>
        <w:r>
          <w:rPr>
            <w:noProof/>
            <w:webHidden/>
          </w:rPr>
          <w:fldChar w:fldCharType="end"/>
        </w:r>
      </w:hyperlink>
    </w:p>
    <w:p w14:paraId="41D02D59" w14:textId="616E1848" w:rsidR="00CB7E13" w:rsidRDefault="00CB7E13">
      <w:pPr>
        <w:pStyle w:val="TOC3"/>
        <w:rPr>
          <w:rFonts w:asciiTheme="minorHAnsi" w:eastAsiaTheme="minorEastAsia" w:hAnsiTheme="minorHAnsi" w:cstheme="minorBidi"/>
          <w:noProof/>
          <w:color w:val="auto"/>
          <w:sz w:val="22"/>
          <w:szCs w:val="22"/>
        </w:rPr>
      </w:pPr>
      <w:hyperlink w:anchor="_Toc23932400" w:history="1">
        <w:r w:rsidRPr="007651FA">
          <w:rPr>
            <w:rStyle w:val="Hyperlink"/>
            <w:rFonts w:ascii="Segoe UI" w:hAnsi="Segoe UI" w:cs="Segoe UI"/>
            <w:noProof/>
          </w:rPr>
          <w:t>The Collective Net Pension Liability</w:t>
        </w:r>
        <w:r>
          <w:rPr>
            <w:noProof/>
            <w:webHidden/>
          </w:rPr>
          <w:tab/>
        </w:r>
        <w:r>
          <w:rPr>
            <w:noProof/>
            <w:webHidden/>
          </w:rPr>
          <w:fldChar w:fldCharType="begin"/>
        </w:r>
        <w:r>
          <w:rPr>
            <w:noProof/>
            <w:webHidden/>
          </w:rPr>
          <w:instrText xml:space="preserve"> PAGEREF _Toc23932400 \h </w:instrText>
        </w:r>
        <w:r>
          <w:rPr>
            <w:noProof/>
            <w:webHidden/>
          </w:rPr>
        </w:r>
        <w:r>
          <w:rPr>
            <w:noProof/>
            <w:webHidden/>
          </w:rPr>
          <w:fldChar w:fldCharType="separate"/>
        </w:r>
        <w:r>
          <w:rPr>
            <w:noProof/>
            <w:webHidden/>
          </w:rPr>
          <w:t>25</w:t>
        </w:r>
        <w:r>
          <w:rPr>
            <w:noProof/>
            <w:webHidden/>
          </w:rPr>
          <w:fldChar w:fldCharType="end"/>
        </w:r>
      </w:hyperlink>
    </w:p>
    <w:p w14:paraId="6A68983B" w14:textId="6FD8CB13" w:rsidR="00CB7E13" w:rsidRDefault="00CB7E13">
      <w:pPr>
        <w:pStyle w:val="TOC3"/>
        <w:rPr>
          <w:rFonts w:asciiTheme="minorHAnsi" w:eastAsiaTheme="minorEastAsia" w:hAnsiTheme="minorHAnsi" w:cstheme="minorBidi"/>
          <w:noProof/>
          <w:color w:val="auto"/>
          <w:sz w:val="22"/>
          <w:szCs w:val="22"/>
        </w:rPr>
      </w:pPr>
      <w:hyperlink w:anchor="_Toc23932401" w:history="1">
        <w:r w:rsidRPr="007651FA">
          <w:rPr>
            <w:rStyle w:val="Hyperlink"/>
            <w:rFonts w:ascii="Segoe UI" w:hAnsi="Segoe UI" w:cs="Segoe UI"/>
            <w:noProof/>
          </w:rPr>
          <w:t>The District’s Proportionate Share of the Net Pension Liability (NPL)</w:t>
        </w:r>
        <w:r>
          <w:rPr>
            <w:noProof/>
            <w:webHidden/>
          </w:rPr>
          <w:tab/>
        </w:r>
        <w:r>
          <w:rPr>
            <w:noProof/>
            <w:webHidden/>
          </w:rPr>
          <w:fldChar w:fldCharType="begin"/>
        </w:r>
        <w:r>
          <w:rPr>
            <w:noProof/>
            <w:webHidden/>
          </w:rPr>
          <w:instrText xml:space="preserve"> PAGEREF _Toc23932401 \h </w:instrText>
        </w:r>
        <w:r>
          <w:rPr>
            <w:noProof/>
            <w:webHidden/>
          </w:rPr>
        </w:r>
        <w:r>
          <w:rPr>
            <w:noProof/>
            <w:webHidden/>
          </w:rPr>
          <w:fldChar w:fldCharType="separate"/>
        </w:r>
        <w:r>
          <w:rPr>
            <w:noProof/>
            <w:webHidden/>
          </w:rPr>
          <w:t>26</w:t>
        </w:r>
        <w:r>
          <w:rPr>
            <w:noProof/>
            <w:webHidden/>
          </w:rPr>
          <w:fldChar w:fldCharType="end"/>
        </w:r>
      </w:hyperlink>
    </w:p>
    <w:p w14:paraId="49A4F4A9" w14:textId="31775697" w:rsidR="00CB7E13" w:rsidRDefault="00CB7E13">
      <w:pPr>
        <w:pStyle w:val="TOC3"/>
        <w:rPr>
          <w:rFonts w:asciiTheme="minorHAnsi" w:eastAsiaTheme="minorEastAsia" w:hAnsiTheme="minorHAnsi" w:cstheme="minorBidi"/>
          <w:noProof/>
          <w:color w:val="auto"/>
          <w:sz w:val="22"/>
          <w:szCs w:val="22"/>
        </w:rPr>
      </w:pPr>
      <w:hyperlink w:anchor="_Toc23932402" w:history="1">
        <w:r w:rsidRPr="007651FA">
          <w:rPr>
            <w:rStyle w:val="Hyperlink"/>
            <w:rFonts w:ascii="Segoe UI" w:hAnsi="Segoe UI" w:cs="Segoe UI"/>
            <w:noProof/>
          </w:rPr>
          <w:t>Actuarial Assumptions</w:t>
        </w:r>
        <w:r>
          <w:rPr>
            <w:noProof/>
            <w:webHidden/>
          </w:rPr>
          <w:tab/>
        </w:r>
        <w:r>
          <w:rPr>
            <w:noProof/>
            <w:webHidden/>
          </w:rPr>
          <w:fldChar w:fldCharType="begin"/>
        </w:r>
        <w:r>
          <w:rPr>
            <w:noProof/>
            <w:webHidden/>
          </w:rPr>
          <w:instrText xml:space="preserve"> PAGEREF _Toc23932402 \h </w:instrText>
        </w:r>
        <w:r>
          <w:rPr>
            <w:noProof/>
            <w:webHidden/>
          </w:rPr>
        </w:r>
        <w:r>
          <w:rPr>
            <w:noProof/>
            <w:webHidden/>
          </w:rPr>
          <w:fldChar w:fldCharType="separate"/>
        </w:r>
        <w:r>
          <w:rPr>
            <w:noProof/>
            <w:webHidden/>
          </w:rPr>
          <w:t>26</w:t>
        </w:r>
        <w:r>
          <w:rPr>
            <w:noProof/>
            <w:webHidden/>
          </w:rPr>
          <w:fldChar w:fldCharType="end"/>
        </w:r>
      </w:hyperlink>
    </w:p>
    <w:p w14:paraId="584AE071" w14:textId="2EF6B5C6" w:rsidR="00CB7E13" w:rsidRDefault="00CB7E13">
      <w:pPr>
        <w:pStyle w:val="TOC3"/>
        <w:rPr>
          <w:rFonts w:asciiTheme="minorHAnsi" w:eastAsiaTheme="minorEastAsia" w:hAnsiTheme="minorHAnsi" w:cstheme="minorBidi"/>
          <w:noProof/>
          <w:color w:val="auto"/>
          <w:sz w:val="22"/>
          <w:szCs w:val="22"/>
        </w:rPr>
      </w:pPr>
      <w:hyperlink w:anchor="_Toc23932403" w:history="1">
        <w:r w:rsidRPr="007651FA">
          <w:rPr>
            <w:rStyle w:val="Hyperlink"/>
            <w:rFonts w:ascii="Segoe UI" w:hAnsi="Segoe UI" w:cs="Segoe UI"/>
            <w:noProof/>
          </w:rPr>
          <w:t>Mortality Rates</w:t>
        </w:r>
        <w:r>
          <w:rPr>
            <w:noProof/>
            <w:webHidden/>
          </w:rPr>
          <w:tab/>
        </w:r>
        <w:r>
          <w:rPr>
            <w:noProof/>
            <w:webHidden/>
          </w:rPr>
          <w:fldChar w:fldCharType="begin"/>
        </w:r>
        <w:r>
          <w:rPr>
            <w:noProof/>
            <w:webHidden/>
          </w:rPr>
          <w:instrText xml:space="preserve"> PAGEREF _Toc23932403 \h </w:instrText>
        </w:r>
        <w:r>
          <w:rPr>
            <w:noProof/>
            <w:webHidden/>
          </w:rPr>
        </w:r>
        <w:r>
          <w:rPr>
            <w:noProof/>
            <w:webHidden/>
          </w:rPr>
          <w:fldChar w:fldCharType="separate"/>
        </w:r>
        <w:r>
          <w:rPr>
            <w:noProof/>
            <w:webHidden/>
          </w:rPr>
          <w:t>27</w:t>
        </w:r>
        <w:r>
          <w:rPr>
            <w:noProof/>
            <w:webHidden/>
          </w:rPr>
          <w:fldChar w:fldCharType="end"/>
        </w:r>
      </w:hyperlink>
    </w:p>
    <w:p w14:paraId="4B914237" w14:textId="39EDE1A4" w:rsidR="00CB7E13" w:rsidRDefault="00CB7E13">
      <w:pPr>
        <w:pStyle w:val="TOC3"/>
        <w:rPr>
          <w:rFonts w:asciiTheme="minorHAnsi" w:eastAsiaTheme="minorEastAsia" w:hAnsiTheme="minorHAnsi" w:cstheme="minorBidi"/>
          <w:noProof/>
          <w:color w:val="auto"/>
          <w:sz w:val="22"/>
          <w:szCs w:val="22"/>
        </w:rPr>
      </w:pPr>
      <w:hyperlink w:anchor="_Toc23932404" w:history="1">
        <w:r w:rsidRPr="007651FA">
          <w:rPr>
            <w:rStyle w:val="Hyperlink"/>
            <w:rFonts w:ascii="Segoe UI" w:hAnsi="Segoe UI" w:cs="Segoe UI"/>
            <w:noProof/>
          </w:rPr>
          <w:t>Long-term Expected Rate of Return</w:t>
        </w:r>
        <w:r>
          <w:rPr>
            <w:noProof/>
            <w:webHidden/>
          </w:rPr>
          <w:tab/>
        </w:r>
        <w:r>
          <w:rPr>
            <w:noProof/>
            <w:webHidden/>
          </w:rPr>
          <w:fldChar w:fldCharType="begin"/>
        </w:r>
        <w:r>
          <w:rPr>
            <w:noProof/>
            <w:webHidden/>
          </w:rPr>
          <w:instrText xml:space="preserve"> PAGEREF _Toc23932404 \h </w:instrText>
        </w:r>
        <w:r>
          <w:rPr>
            <w:noProof/>
            <w:webHidden/>
          </w:rPr>
        </w:r>
        <w:r>
          <w:rPr>
            <w:noProof/>
            <w:webHidden/>
          </w:rPr>
          <w:fldChar w:fldCharType="separate"/>
        </w:r>
        <w:r>
          <w:rPr>
            <w:noProof/>
            <w:webHidden/>
          </w:rPr>
          <w:t>27</w:t>
        </w:r>
        <w:r>
          <w:rPr>
            <w:noProof/>
            <w:webHidden/>
          </w:rPr>
          <w:fldChar w:fldCharType="end"/>
        </w:r>
      </w:hyperlink>
    </w:p>
    <w:p w14:paraId="1EA618CA" w14:textId="6EB41537" w:rsidR="00CB7E13" w:rsidRDefault="00CB7E13">
      <w:pPr>
        <w:pStyle w:val="TOC3"/>
        <w:rPr>
          <w:rFonts w:asciiTheme="minorHAnsi" w:eastAsiaTheme="minorEastAsia" w:hAnsiTheme="minorHAnsi" w:cstheme="minorBidi"/>
          <w:noProof/>
          <w:color w:val="auto"/>
          <w:sz w:val="22"/>
          <w:szCs w:val="22"/>
        </w:rPr>
      </w:pPr>
      <w:hyperlink w:anchor="_Toc23932405" w:history="1">
        <w:r w:rsidRPr="007651FA">
          <w:rPr>
            <w:rStyle w:val="Hyperlink"/>
            <w:rFonts w:ascii="Segoe UI" w:hAnsi="Segoe UI" w:cs="Segoe UI"/>
            <w:bCs/>
            <w:noProof/>
          </w:rPr>
          <w:t>Discount Rate</w:t>
        </w:r>
        <w:r>
          <w:rPr>
            <w:noProof/>
            <w:webHidden/>
          </w:rPr>
          <w:tab/>
        </w:r>
        <w:r>
          <w:rPr>
            <w:noProof/>
            <w:webHidden/>
          </w:rPr>
          <w:fldChar w:fldCharType="begin"/>
        </w:r>
        <w:r>
          <w:rPr>
            <w:noProof/>
            <w:webHidden/>
          </w:rPr>
          <w:instrText xml:space="preserve"> PAGEREF _Toc23932405 \h </w:instrText>
        </w:r>
        <w:r>
          <w:rPr>
            <w:noProof/>
            <w:webHidden/>
          </w:rPr>
        </w:r>
        <w:r>
          <w:rPr>
            <w:noProof/>
            <w:webHidden/>
          </w:rPr>
          <w:fldChar w:fldCharType="separate"/>
        </w:r>
        <w:r>
          <w:rPr>
            <w:noProof/>
            <w:webHidden/>
          </w:rPr>
          <w:t>28</w:t>
        </w:r>
        <w:r>
          <w:rPr>
            <w:noProof/>
            <w:webHidden/>
          </w:rPr>
          <w:fldChar w:fldCharType="end"/>
        </w:r>
      </w:hyperlink>
    </w:p>
    <w:p w14:paraId="6511CAEF" w14:textId="59E92EF0" w:rsidR="00CB7E13" w:rsidRDefault="00CB7E13">
      <w:pPr>
        <w:pStyle w:val="TOC3"/>
        <w:rPr>
          <w:rFonts w:asciiTheme="minorHAnsi" w:eastAsiaTheme="minorEastAsia" w:hAnsiTheme="minorHAnsi" w:cstheme="minorBidi"/>
          <w:noProof/>
          <w:color w:val="auto"/>
          <w:sz w:val="22"/>
          <w:szCs w:val="22"/>
        </w:rPr>
      </w:pPr>
      <w:hyperlink w:anchor="_Toc23932406" w:history="1">
        <w:r w:rsidRPr="007651FA">
          <w:rPr>
            <w:rStyle w:val="Hyperlink"/>
            <w:rFonts w:ascii="Segoe UI" w:hAnsi="Segoe UI" w:cs="Segoe UI"/>
            <w:noProof/>
          </w:rPr>
          <w:t>Deferred Outflows of Resources and Deferred Inflows of Resources Related to Pensions</w:t>
        </w:r>
        <w:r>
          <w:rPr>
            <w:noProof/>
            <w:webHidden/>
          </w:rPr>
          <w:tab/>
        </w:r>
        <w:r>
          <w:rPr>
            <w:noProof/>
            <w:webHidden/>
          </w:rPr>
          <w:fldChar w:fldCharType="begin"/>
        </w:r>
        <w:r>
          <w:rPr>
            <w:noProof/>
            <w:webHidden/>
          </w:rPr>
          <w:instrText xml:space="preserve"> PAGEREF _Toc23932406 \h </w:instrText>
        </w:r>
        <w:r>
          <w:rPr>
            <w:noProof/>
            <w:webHidden/>
          </w:rPr>
        </w:r>
        <w:r>
          <w:rPr>
            <w:noProof/>
            <w:webHidden/>
          </w:rPr>
          <w:fldChar w:fldCharType="separate"/>
        </w:r>
        <w:r>
          <w:rPr>
            <w:noProof/>
            <w:webHidden/>
          </w:rPr>
          <w:t>28</w:t>
        </w:r>
        <w:r>
          <w:rPr>
            <w:noProof/>
            <w:webHidden/>
          </w:rPr>
          <w:fldChar w:fldCharType="end"/>
        </w:r>
      </w:hyperlink>
    </w:p>
    <w:p w14:paraId="76A30C96" w14:textId="46CCBF1C" w:rsidR="00CB7E13" w:rsidRDefault="00CB7E13">
      <w:pPr>
        <w:pStyle w:val="TOC3"/>
        <w:rPr>
          <w:rFonts w:asciiTheme="minorHAnsi" w:eastAsiaTheme="minorEastAsia" w:hAnsiTheme="minorHAnsi" w:cstheme="minorBidi"/>
          <w:noProof/>
          <w:color w:val="auto"/>
          <w:sz w:val="22"/>
          <w:szCs w:val="22"/>
        </w:rPr>
      </w:pPr>
      <w:hyperlink w:anchor="_Toc23932407" w:history="1">
        <w:r w:rsidRPr="007651FA">
          <w:rPr>
            <w:rStyle w:val="Hyperlink"/>
            <w:rFonts w:ascii="Segoe UI" w:hAnsi="Segoe UI" w:cs="Segoe UI"/>
            <w:noProof/>
          </w:rPr>
          <w:t>Pension Expense</w:t>
        </w:r>
        <w:r>
          <w:rPr>
            <w:noProof/>
            <w:webHidden/>
          </w:rPr>
          <w:tab/>
        </w:r>
        <w:r>
          <w:rPr>
            <w:noProof/>
            <w:webHidden/>
          </w:rPr>
          <w:fldChar w:fldCharType="begin"/>
        </w:r>
        <w:r>
          <w:rPr>
            <w:noProof/>
            <w:webHidden/>
          </w:rPr>
          <w:instrText xml:space="preserve"> PAGEREF _Toc23932407 \h </w:instrText>
        </w:r>
        <w:r>
          <w:rPr>
            <w:noProof/>
            <w:webHidden/>
          </w:rPr>
        </w:r>
        <w:r>
          <w:rPr>
            <w:noProof/>
            <w:webHidden/>
          </w:rPr>
          <w:fldChar w:fldCharType="separate"/>
        </w:r>
        <w:r>
          <w:rPr>
            <w:noProof/>
            <w:webHidden/>
          </w:rPr>
          <w:t>30</w:t>
        </w:r>
        <w:r>
          <w:rPr>
            <w:noProof/>
            <w:webHidden/>
          </w:rPr>
          <w:fldChar w:fldCharType="end"/>
        </w:r>
      </w:hyperlink>
    </w:p>
    <w:p w14:paraId="6826C78F" w14:textId="541FE116" w:rsidR="00CB7E13" w:rsidRDefault="00CB7E13">
      <w:pPr>
        <w:pStyle w:val="TOC3"/>
        <w:rPr>
          <w:rFonts w:asciiTheme="minorHAnsi" w:eastAsiaTheme="minorEastAsia" w:hAnsiTheme="minorHAnsi" w:cstheme="minorBidi"/>
          <w:noProof/>
          <w:color w:val="auto"/>
          <w:sz w:val="22"/>
          <w:szCs w:val="22"/>
        </w:rPr>
      </w:pPr>
      <w:hyperlink w:anchor="_Toc23932408" w:history="1">
        <w:r w:rsidRPr="007651FA">
          <w:rPr>
            <w:rStyle w:val="Hyperlink"/>
            <w:rFonts w:ascii="Segoe UI" w:hAnsi="Segoe UI" w:cs="Segoe UI"/>
            <w:bCs/>
            <w:noProof/>
          </w:rPr>
          <w:t>Sensitivity of the Net Pension Liability to Changes in the Discount Rate</w:t>
        </w:r>
        <w:r>
          <w:rPr>
            <w:noProof/>
            <w:webHidden/>
          </w:rPr>
          <w:tab/>
        </w:r>
        <w:r>
          <w:rPr>
            <w:noProof/>
            <w:webHidden/>
          </w:rPr>
          <w:fldChar w:fldCharType="begin"/>
        </w:r>
        <w:r>
          <w:rPr>
            <w:noProof/>
            <w:webHidden/>
          </w:rPr>
          <w:instrText xml:space="preserve"> PAGEREF _Toc23932408 \h </w:instrText>
        </w:r>
        <w:r>
          <w:rPr>
            <w:noProof/>
            <w:webHidden/>
          </w:rPr>
        </w:r>
        <w:r>
          <w:rPr>
            <w:noProof/>
            <w:webHidden/>
          </w:rPr>
          <w:fldChar w:fldCharType="separate"/>
        </w:r>
        <w:r>
          <w:rPr>
            <w:noProof/>
            <w:webHidden/>
          </w:rPr>
          <w:t>31</w:t>
        </w:r>
        <w:r>
          <w:rPr>
            <w:noProof/>
            <w:webHidden/>
          </w:rPr>
          <w:fldChar w:fldCharType="end"/>
        </w:r>
      </w:hyperlink>
    </w:p>
    <w:p w14:paraId="32C29689" w14:textId="6C76FCBF" w:rsidR="00CB7E13" w:rsidRDefault="00CB7E13">
      <w:pPr>
        <w:pStyle w:val="TOC3"/>
        <w:rPr>
          <w:rFonts w:asciiTheme="minorHAnsi" w:eastAsiaTheme="minorEastAsia" w:hAnsiTheme="minorHAnsi" w:cstheme="minorBidi"/>
          <w:noProof/>
          <w:color w:val="auto"/>
          <w:sz w:val="22"/>
          <w:szCs w:val="22"/>
        </w:rPr>
      </w:pPr>
      <w:hyperlink w:anchor="_Toc23932409" w:history="1">
        <w:r w:rsidRPr="007651FA">
          <w:rPr>
            <w:rStyle w:val="Hyperlink"/>
            <w:rFonts w:ascii="Segoe UI" w:hAnsi="Segoe UI" w:cs="Segoe UI"/>
            <w:noProof/>
          </w:rPr>
          <w:t>Schedules of Required Supplementary Information</w:t>
        </w:r>
        <w:r>
          <w:rPr>
            <w:noProof/>
            <w:webHidden/>
          </w:rPr>
          <w:tab/>
        </w:r>
        <w:r>
          <w:rPr>
            <w:noProof/>
            <w:webHidden/>
          </w:rPr>
          <w:fldChar w:fldCharType="begin"/>
        </w:r>
        <w:r>
          <w:rPr>
            <w:noProof/>
            <w:webHidden/>
          </w:rPr>
          <w:instrText xml:space="preserve"> PAGEREF _Toc23932409 \h </w:instrText>
        </w:r>
        <w:r>
          <w:rPr>
            <w:noProof/>
            <w:webHidden/>
          </w:rPr>
        </w:r>
        <w:r>
          <w:rPr>
            <w:noProof/>
            <w:webHidden/>
          </w:rPr>
          <w:fldChar w:fldCharType="separate"/>
        </w:r>
        <w:r>
          <w:rPr>
            <w:noProof/>
            <w:webHidden/>
          </w:rPr>
          <w:t>31</w:t>
        </w:r>
        <w:r>
          <w:rPr>
            <w:noProof/>
            <w:webHidden/>
          </w:rPr>
          <w:fldChar w:fldCharType="end"/>
        </w:r>
      </w:hyperlink>
    </w:p>
    <w:p w14:paraId="6E15DA96" w14:textId="1405E082" w:rsidR="00CB7E13" w:rsidRDefault="00CB7E13">
      <w:pPr>
        <w:pStyle w:val="TOC2"/>
        <w:rPr>
          <w:rFonts w:asciiTheme="minorHAnsi" w:eastAsiaTheme="minorEastAsia" w:hAnsiTheme="minorHAnsi" w:cstheme="minorBidi"/>
          <w:b w:val="0"/>
          <w:noProof/>
          <w:color w:val="auto"/>
          <w:sz w:val="22"/>
          <w:szCs w:val="22"/>
        </w:rPr>
      </w:pPr>
      <w:hyperlink w:anchor="_Toc23932410" w:history="1">
        <w:r w:rsidRPr="007651FA">
          <w:rPr>
            <w:rStyle w:val="Hyperlink"/>
            <w:rFonts w:ascii="Segoe UI" w:hAnsi="Segoe UI" w:cs="Segoe UI"/>
            <w:noProof/>
          </w:rPr>
          <w:t>Note 8: OTHER POST EMPLOYMENT BENEFIT PLANS</w:t>
        </w:r>
        <w:r>
          <w:rPr>
            <w:noProof/>
            <w:webHidden/>
          </w:rPr>
          <w:tab/>
        </w:r>
        <w:r>
          <w:rPr>
            <w:noProof/>
            <w:webHidden/>
          </w:rPr>
          <w:fldChar w:fldCharType="begin"/>
        </w:r>
        <w:r>
          <w:rPr>
            <w:noProof/>
            <w:webHidden/>
          </w:rPr>
          <w:instrText xml:space="preserve"> PAGEREF _Toc23932410 \h </w:instrText>
        </w:r>
        <w:r>
          <w:rPr>
            <w:noProof/>
            <w:webHidden/>
          </w:rPr>
        </w:r>
        <w:r>
          <w:rPr>
            <w:noProof/>
            <w:webHidden/>
          </w:rPr>
          <w:fldChar w:fldCharType="separate"/>
        </w:r>
        <w:r>
          <w:rPr>
            <w:noProof/>
            <w:webHidden/>
          </w:rPr>
          <w:t>32</w:t>
        </w:r>
        <w:r>
          <w:rPr>
            <w:noProof/>
            <w:webHidden/>
          </w:rPr>
          <w:fldChar w:fldCharType="end"/>
        </w:r>
      </w:hyperlink>
    </w:p>
    <w:p w14:paraId="576F9E02" w14:textId="033EAE96" w:rsidR="00CB7E13" w:rsidRDefault="00CB7E13">
      <w:pPr>
        <w:pStyle w:val="TOC3"/>
        <w:rPr>
          <w:rFonts w:asciiTheme="minorHAnsi" w:eastAsiaTheme="minorEastAsia" w:hAnsiTheme="minorHAnsi" w:cstheme="minorBidi"/>
          <w:noProof/>
          <w:color w:val="auto"/>
          <w:sz w:val="22"/>
          <w:szCs w:val="22"/>
        </w:rPr>
      </w:pPr>
      <w:hyperlink w:anchor="_Toc23932411" w:history="1">
        <w:r w:rsidRPr="007651FA">
          <w:rPr>
            <w:rStyle w:val="Hyperlink"/>
            <w:rFonts w:ascii="Segoe UI" w:hAnsi="Segoe UI" w:cs="Segoe UI"/>
            <w:noProof/>
          </w:rPr>
          <w:t>457 Plan – Deferred Compensation Plan</w:t>
        </w:r>
        <w:r>
          <w:rPr>
            <w:noProof/>
            <w:webHidden/>
          </w:rPr>
          <w:tab/>
        </w:r>
        <w:r>
          <w:rPr>
            <w:noProof/>
            <w:webHidden/>
          </w:rPr>
          <w:fldChar w:fldCharType="begin"/>
        </w:r>
        <w:r>
          <w:rPr>
            <w:noProof/>
            <w:webHidden/>
          </w:rPr>
          <w:instrText xml:space="preserve"> PAGEREF _Toc23932411 \h </w:instrText>
        </w:r>
        <w:r>
          <w:rPr>
            <w:noProof/>
            <w:webHidden/>
          </w:rPr>
        </w:r>
        <w:r>
          <w:rPr>
            <w:noProof/>
            <w:webHidden/>
          </w:rPr>
          <w:fldChar w:fldCharType="separate"/>
        </w:r>
        <w:r>
          <w:rPr>
            <w:noProof/>
            <w:webHidden/>
          </w:rPr>
          <w:t>32</w:t>
        </w:r>
        <w:r>
          <w:rPr>
            <w:noProof/>
            <w:webHidden/>
          </w:rPr>
          <w:fldChar w:fldCharType="end"/>
        </w:r>
      </w:hyperlink>
    </w:p>
    <w:p w14:paraId="700D93C2" w14:textId="64DAC549" w:rsidR="00CB7E13" w:rsidRDefault="00CB7E13">
      <w:pPr>
        <w:pStyle w:val="TOC3"/>
        <w:rPr>
          <w:rFonts w:asciiTheme="minorHAnsi" w:eastAsiaTheme="minorEastAsia" w:hAnsiTheme="minorHAnsi" w:cstheme="minorBidi"/>
          <w:noProof/>
          <w:color w:val="auto"/>
          <w:sz w:val="22"/>
          <w:szCs w:val="22"/>
        </w:rPr>
      </w:pPr>
      <w:hyperlink w:anchor="_Toc23932412" w:history="1">
        <w:r w:rsidRPr="007651FA">
          <w:rPr>
            <w:rStyle w:val="Hyperlink"/>
            <w:rFonts w:ascii="Segoe UI" w:hAnsi="Segoe UI" w:cs="Segoe UI"/>
            <w:noProof/>
          </w:rPr>
          <w:t>403(b) Plan – Tax Sheltered Annuity (TSA)</w:t>
        </w:r>
        <w:r>
          <w:rPr>
            <w:noProof/>
            <w:webHidden/>
          </w:rPr>
          <w:tab/>
        </w:r>
        <w:r>
          <w:rPr>
            <w:noProof/>
            <w:webHidden/>
          </w:rPr>
          <w:fldChar w:fldCharType="begin"/>
        </w:r>
        <w:r>
          <w:rPr>
            <w:noProof/>
            <w:webHidden/>
          </w:rPr>
          <w:instrText xml:space="preserve"> PAGEREF _Toc23932412 \h </w:instrText>
        </w:r>
        <w:r>
          <w:rPr>
            <w:noProof/>
            <w:webHidden/>
          </w:rPr>
        </w:r>
        <w:r>
          <w:rPr>
            <w:noProof/>
            <w:webHidden/>
          </w:rPr>
          <w:fldChar w:fldCharType="separate"/>
        </w:r>
        <w:r>
          <w:rPr>
            <w:noProof/>
            <w:webHidden/>
          </w:rPr>
          <w:t>32</w:t>
        </w:r>
        <w:r>
          <w:rPr>
            <w:noProof/>
            <w:webHidden/>
          </w:rPr>
          <w:fldChar w:fldCharType="end"/>
        </w:r>
      </w:hyperlink>
    </w:p>
    <w:p w14:paraId="53EA5BEE" w14:textId="4F9FD8DA" w:rsidR="00CB7E13" w:rsidRDefault="00CB7E13">
      <w:pPr>
        <w:pStyle w:val="TOC3"/>
        <w:rPr>
          <w:rFonts w:asciiTheme="minorHAnsi" w:eastAsiaTheme="minorEastAsia" w:hAnsiTheme="minorHAnsi" w:cstheme="minorBidi"/>
          <w:noProof/>
          <w:color w:val="auto"/>
          <w:sz w:val="22"/>
          <w:szCs w:val="22"/>
        </w:rPr>
      </w:pPr>
      <w:hyperlink w:anchor="_Toc23932413" w:history="1">
        <w:r w:rsidRPr="007651FA">
          <w:rPr>
            <w:rStyle w:val="Hyperlink"/>
            <w:rFonts w:ascii="Segoe UI" w:hAnsi="Segoe UI" w:cs="Segoe UI"/>
            <w:noProof/>
          </w:rPr>
          <w:t>Other Post-Employment Benefit Plans</w:t>
        </w:r>
        <w:r>
          <w:rPr>
            <w:noProof/>
            <w:webHidden/>
          </w:rPr>
          <w:tab/>
        </w:r>
        <w:r>
          <w:rPr>
            <w:noProof/>
            <w:webHidden/>
          </w:rPr>
          <w:fldChar w:fldCharType="begin"/>
        </w:r>
        <w:r>
          <w:rPr>
            <w:noProof/>
            <w:webHidden/>
          </w:rPr>
          <w:instrText xml:space="preserve"> PAGEREF _Toc23932413 \h </w:instrText>
        </w:r>
        <w:r>
          <w:rPr>
            <w:noProof/>
            <w:webHidden/>
          </w:rPr>
        </w:r>
        <w:r>
          <w:rPr>
            <w:noProof/>
            <w:webHidden/>
          </w:rPr>
          <w:fldChar w:fldCharType="separate"/>
        </w:r>
        <w:r>
          <w:rPr>
            <w:noProof/>
            <w:webHidden/>
          </w:rPr>
          <w:t>32</w:t>
        </w:r>
        <w:r>
          <w:rPr>
            <w:noProof/>
            <w:webHidden/>
          </w:rPr>
          <w:fldChar w:fldCharType="end"/>
        </w:r>
      </w:hyperlink>
    </w:p>
    <w:p w14:paraId="60D5AD60" w14:textId="1FD144BB" w:rsidR="00CB7E13" w:rsidRDefault="00CB7E13">
      <w:pPr>
        <w:pStyle w:val="TOC2"/>
        <w:rPr>
          <w:rFonts w:asciiTheme="minorHAnsi" w:eastAsiaTheme="minorEastAsia" w:hAnsiTheme="minorHAnsi" w:cstheme="minorBidi"/>
          <w:b w:val="0"/>
          <w:noProof/>
          <w:color w:val="auto"/>
          <w:sz w:val="22"/>
          <w:szCs w:val="22"/>
        </w:rPr>
      </w:pPr>
      <w:hyperlink w:anchor="_Toc23932414" w:history="1">
        <w:r w:rsidRPr="007651FA">
          <w:rPr>
            <w:rStyle w:val="Hyperlink"/>
            <w:rFonts w:ascii="Segoe UI" w:hAnsi="Segoe UI" w:cs="Segoe UI"/>
            <w:noProof/>
          </w:rPr>
          <w:t>Note 9: SHARED RISK POOL DISCLOSURES</w:t>
        </w:r>
        <w:r>
          <w:rPr>
            <w:noProof/>
            <w:webHidden/>
          </w:rPr>
          <w:tab/>
        </w:r>
        <w:r>
          <w:rPr>
            <w:noProof/>
            <w:webHidden/>
          </w:rPr>
          <w:fldChar w:fldCharType="begin"/>
        </w:r>
        <w:r>
          <w:rPr>
            <w:noProof/>
            <w:webHidden/>
          </w:rPr>
          <w:instrText xml:space="preserve"> PAGEREF _Toc23932414 \h </w:instrText>
        </w:r>
        <w:r>
          <w:rPr>
            <w:noProof/>
            <w:webHidden/>
          </w:rPr>
        </w:r>
        <w:r>
          <w:rPr>
            <w:noProof/>
            <w:webHidden/>
          </w:rPr>
          <w:fldChar w:fldCharType="separate"/>
        </w:r>
        <w:r>
          <w:rPr>
            <w:noProof/>
            <w:webHidden/>
          </w:rPr>
          <w:t>33</w:t>
        </w:r>
        <w:r>
          <w:rPr>
            <w:noProof/>
            <w:webHidden/>
          </w:rPr>
          <w:fldChar w:fldCharType="end"/>
        </w:r>
      </w:hyperlink>
    </w:p>
    <w:p w14:paraId="006915A5" w14:textId="1536F1DC" w:rsidR="00CB7E13" w:rsidRDefault="00CB7E13">
      <w:pPr>
        <w:pStyle w:val="TOC3"/>
        <w:rPr>
          <w:rFonts w:asciiTheme="minorHAnsi" w:eastAsiaTheme="minorEastAsia" w:hAnsiTheme="minorHAnsi" w:cstheme="minorBidi"/>
          <w:noProof/>
          <w:color w:val="auto"/>
          <w:sz w:val="22"/>
          <w:szCs w:val="22"/>
        </w:rPr>
      </w:pPr>
      <w:hyperlink w:anchor="_Toc23932415" w:history="1">
        <w:r w:rsidRPr="007651FA">
          <w:rPr>
            <w:rStyle w:val="Hyperlink"/>
            <w:rFonts w:ascii="Segoe UI" w:hAnsi="Segoe UI" w:cs="Segoe UI"/>
            <w:noProof/>
          </w:rPr>
          <w:t>Property &amp; Liability Insurance Risk Pool</w:t>
        </w:r>
        <w:r>
          <w:rPr>
            <w:noProof/>
            <w:webHidden/>
          </w:rPr>
          <w:tab/>
        </w:r>
        <w:r>
          <w:rPr>
            <w:noProof/>
            <w:webHidden/>
          </w:rPr>
          <w:fldChar w:fldCharType="begin"/>
        </w:r>
        <w:r>
          <w:rPr>
            <w:noProof/>
            <w:webHidden/>
          </w:rPr>
          <w:instrText xml:space="preserve"> PAGEREF _Toc23932415 \h </w:instrText>
        </w:r>
        <w:r>
          <w:rPr>
            <w:noProof/>
            <w:webHidden/>
          </w:rPr>
        </w:r>
        <w:r>
          <w:rPr>
            <w:noProof/>
            <w:webHidden/>
          </w:rPr>
          <w:fldChar w:fldCharType="separate"/>
        </w:r>
        <w:r>
          <w:rPr>
            <w:noProof/>
            <w:webHidden/>
          </w:rPr>
          <w:t>33</w:t>
        </w:r>
        <w:r>
          <w:rPr>
            <w:noProof/>
            <w:webHidden/>
          </w:rPr>
          <w:fldChar w:fldCharType="end"/>
        </w:r>
      </w:hyperlink>
    </w:p>
    <w:p w14:paraId="5A6FFF48" w14:textId="6AA727E3" w:rsidR="00CB7E13" w:rsidRDefault="00CB7E13">
      <w:pPr>
        <w:pStyle w:val="TOC3"/>
        <w:rPr>
          <w:rFonts w:asciiTheme="minorHAnsi" w:eastAsiaTheme="minorEastAsia" w:hAnsiTheme="minorHAnsi" w:cstheme="minorBidi"/>
          <w:noProof/>
          <w:color w:val="auto"/>
          <w:sz w:val="22"/>
          <w:szCs w:val="22"/>
        </w:rPr>
      </w:pPr>
      <w:hyperlink w:anchor="_Toc23932416" w:history="1">
        <w:r w:rsidRPr="007651FA">
          <w:rPr>
            <w:rStyle w:val="Hyperlink"/>
            <w:rFonts w:ascii="Segoe UI" w:hAnsi="Segoe UI" w:cs="Segoe UI"/>
            <w:noProof/>
          </w:rPr>
          <w:t>Unpaid Claims Liabilities</w:t>
        </w:r>
        <w:r>
          <w:rPr>
            <w:noProof/>
            <w:webHidden/>
          </w:rPr>
          <w:tab/>
        </w:r>
        <w:r>
          <w:rPr>
            <w:noProof/>
            <w:webHidden/>
          </w:rPr>
          <w:fldChar w:fldCharType="begin"/>
        </w:r>
        <w:r>
          <w:rPr>
            <w:noProof/>
            <w:webHidden/>
          </w:rPr>
          <w:instrText xml:space="preserve"> PAGEREF _Toc23932416 \h </w:instrText>
        </w:r>
        <w:r>
          <w:rPr>
            <w:noProof/>
            <w:webHidden/>
          </w:rPr>
        </w:r>
        <w:r>
          <w:rPr>
            <w:noProof/>
            <w:webHidden/>
          </w:rPr>
          <w:fldChar w:fldCharType="separate"/>
        </w:r>
        <w:r>
          <w:rPr>
            <w:noProof/>
            <w:webHidden/>
          </w:rPr>
          <w:t>33</w:t>
        </w:r>
        <w:r>
          <w:rPr>
            <w:noProof/>
            <w:webHidden/>
          </w:rPr>
          <w:fldChar w:fldCharType="end"/>
        </w:r>
      </w:hyperlink>
    </w:p>
    <w:p w14:paraId="15A14AAC" w14:textId="307CEE46" w:rsidR="00CB7E13" w:rsidRDefault="00CB7E13">
      <w:pPr>
        <w:pStyle w:val="TOC3"/>
        <w:rPr>
          <w:rFonts w:asciiTheme="minorHAnsi" w:eastAsiaTheme="minorEastAsia" w:hAnsiTheme="minorHAnsi" w:cstheme="minorBidi"/>
          <w:noProof/>
          <w:color w:val="auto"/>
          <w:sz w:val="22"/>
          <w:szCs w:val="22"/>
        </w:rPr>
      </w:pPr>
      <w:hyperlink w:anchor="_Toc23932417" w:history="1">
        <w:r w:rsidRPr="007651FA">
          <w:rPr>
            <w:rStyle w:val="Hyperlink"/>
            <w:rFonts w:ascii="Segoe UI" w:hAnsi="Segoe UI" w:cs="Segoe UI"/>
            <w:noProof/>
          </w:rPr>
          <w:t>Reinsurance</w:t>
        </w:r>
        <w:r>
          <w:rPr>
            <w:noProof/>
            <w:webHidden/>
          </w:rPr>
          <w:tab/>
        </w:r>
        <w:r>
          <w:rPr>
            <w:noProof/>
            <w:webHidden/>
          </w:rPr>
          <w:fldChar w:fldCharType="begin"/>
        </w:r>
        <w:r>
          <w:rPr>
            <w:noProof/>
            <w:webHidden/>
          </w:rPr>
          <w:instrText xml:space="preserve"> PAGEREF _Toc23932417 \h </w:instrText>
        </w:r>
        <w:r>
          <w:rPr>
            <w:noProof/>
            <w:webHidden/>
          </w:rPr>
        </w:r>
        <w:r>
          <w:rPr>
            <w:noProof/>
            <w:webHidden/>
          </w:rPr>
          <w:fldChar w:fldCharType="separate"/>
        </w:r>
        <w:r>
          <w:rPr>
            <w:noProof/>
            <w:webHidden/>
          </w:rPr>
          <w:t>33</w:t>
        </w:r>
        <w:r>
          <w:rPr>
            <w:noProof/>
            <w:webHidden/>
          </w:rPr>
          <w:fldChar w:fldCharType="end"/>
        </w:r>
      </w:hyperlink>
    </w:p>
    <w:p w14:paraId="67BA5E5B" w14:textId="73785885" w:rsidR="00CB7E13" w:rsidRDefault="00CB7E13">
      <w:pPr>
        <w:pStyle w:val="TOC3"/>
        <w:rPr>
          <w:rFonts w:asciiTheme="minorHAnsi" w:eastAsiaTheme="minorEastAsia" w:hAnsiTheme="minorHAnsi" w:cstheme="minorBidi"/>
          <w:noProof/>
          <w:color w:val="auto"/>
          <w:sz w:val="22"/>
          <w:szCs w:val="22"/>
        </w:rPr>
      </w:pPr>
      <w:hyperlink w:anchor="_Toc23932418" w:history="1">
        <w:r w:rsidRPr="007651FA">
          <w:rPr>
            <w:rStyle w:val="Hyperlink"/>
            <w:rFonts w:ascii="Segoe UI" w:hAnsi="Segoe UI" w:cs="Segoe UI"/>
            <w:noProof/>
          </w:rPr>
          <w:t>Member Assessments and Unearned Member Assessments</w:t>
        </w:r>
        <w:r>
          <w:rPr>
            <w:noProof/>
            <w:webHidden/>
          </w:rPr>
          <w:tab/>
        </w:r>
        <w:r>
          <w:rPr>
            <w:noProof/>
            <w:webHidden/>
          </w:rPr>
          <w:fldChar w:fldCharType="begin"/>
        </w:r>
        <w:r>
          <w:rPr>
            <w:noProof/>
            <w:webHidden/>
          </w:rPr>
          <w:instrText xml:space="preserve"> PAGEREF _Toc23932418 \h </w:instrText>
        </w:r>
        <w:r>
          <w:rPr>
            <w:noProof/>
            <w:webHidden/>
          </w:rPr>
        </w:r>
        <w:r>
          <w:rPr>
            <w:noProof/>
            <w:webHidden/>
          </w:rPr>
          <w:fldChar w:fldCharType="separate"/>
        </w:r>
        <w:r>
          <w:rPr>
            <w:noProof/>
            <w:webHidden/>
          </w:rPr>
          <w:t>34</w:t>
        </w:r>
        <w:r>
          <w:rPr>
            <w:noProof/>
            <w:webHidden/>
          </w:rPr>
          <w:fldChar w:fldCharType="end"/>
        </w:r>
      </w:hyperlink>
    </w:p>
    <w:p w14:paraId="73C2B9E6" w14:textId="120563D5" w:rsidR="00CB7E13" w:rsidRDefault="00CB7E13">
      <w:pPr>
        <w:pStyle w:val="TOC3"/>
        <w:rPr>
          <w:rFonts w:asciiTheme="minorHAnsi" w:eastAsiaTheme="minorEastAsia" w:hAnsiTheme="minorHAnsi" w:cstheme="minorBidi"/>
          <w:noProof/>
          <w:color w:val="auto"/>
          <w:sz w:val="22"/>
          <w:szCs w:val="22"/>
        </w:rPr>
      </w:pPr>
      <w:hyperlink w:anchor="_Toc23932419" w:history="1">
        <w:r w:rsidRPr="007651FA">
          <w:rPr>
            <w:rStyle w:val="Hyperlink"/>
            <w:rFonts w:ascii="Segoe UI" w:hAnsi="Segoe UI" w:cs="Segoe UI"/>
            <w:noProof/>
          </w:rPr>
          <w:t>Unpaid Claims</w:t>
        </w:r>
        <w:r>
          <w:rPr>
            <w:noProof/>
            <w:webHidden/>
          </w:rPr>
          <w:tab/>
        </w:r>
        <w:r>
          <w:rPr>
            <w:noProof/>
            <w:webHidden/>
          </w:rPr>
          <w:fldChar w:fldCharType="begin"/>
        </w:r>
        <w:r>
          <w:rPr>
            <w:noProof/>
            <w:webHidden/>
          </w:rPr>
          <w:instrText xml:space="preserve"> PAGEREF _Toc23932419 \h </w:instrText>
        </w:r>
        <w:r>
          <w:rPr>
            <w:noProof/>
            <w:webHidden/>
          </w:rPr>
        </w:r>
        <w:r>
          <w:rPr>
            <w:noProof/>
            <w:webHidden/>
          </w:rPr>
          <w:fldChar w:fldCharType="separate"/>
        </w:r>
        <w:r>
          <w:rPr>
            <w:noProof/>
            <w:webHidden/>
          </w:rPr>
          <w:t>34</w:t>
        </w:r>
        <w:r>
          <w:rPr>
            <w:noProof/>
            <w:webHidden/>
          </w:rPr>
          <w:fldChar w:fldCharType="end"/>
        </w:r>
      </w:hyperlink>
    </w:p>
    <w:p w14:paraId="10629B87" w14:textId="0C34F80C" w:rsidR="00CB7E13" w:rsidRDefault="00CB7E13">
      <w:pPr>
        <w:pStyle w:val="TOC3"/>
        <w:rPr>
          <w:rFonts w:asciiTheme="minorHAnsi" w:eastAsiaTheme="minorEastAsia" w:hAnsiTheme="minorHAnsi" w:cstheme="minorBidi"/>
          <w:noProof/>
          <w:color w:val="auto"/>
          <w:sz w:val="22"/>
          <w:szCs w:val="22"/>
        </w:rPr>
      </w:pPr>
      <w:hyperlink w:anchor="_Toc23932420" w:history="1">
        <w:r w:rsidRPr="007651FA">
          <w:rPr>
            <w:rStyle w:val="Hyperlink"/>
            <w:rFonts w:ascii="Segoe UI" w:hAnsi="Segoe UI" w:cs="Segoe UI"/>
            <w:noProof/>
          </w:rPr>
          <w:t>Reserve for Unallocated Loss Adjustment Expenses</w:t>
        </w:r>
        <w:r>
          <w:rPr>
            <w:noProof/>
            <w:webHidden/>
          </w:rPr>
          <w:tab/>
        </w:r>
        <w:r>
          <w:rPr>
            <w:noProof/>
            <w:webHidden/>
          </w:rPr>
          <w:fldChar w:fldCharType="begin"/>
        </w:r>
        <w:r>
          <w:rPr>
            <w:noProof/>
            <w:webHidden/>
          </w:rPr>
          <w:instrText xml:space="preserve"> PAGEREF _Toc23932420 \h </w:instrText>
        </w:r>
        <w:r>
          <w:rPr>
            <w:noProof/>
            <w:webHidden/>
          </w:rPr>
        </w:r>
        <w:r>
          <w:rPr>
            <w:noProof/>
            <w:webHidden/>
          </w:rPr>
          <w:fldChar w:fldCharType="separate"/>
        </w:r>
        <w:r>
          <w:rPr>
            <w:noProof/>
            <w:webHidden/>
          </w:rPr>
          <w:t>34</w:t>
        </w:r>
        <w:r>
          <w:rPr>
            <w:noProof/>
            <w:webHidden/>
          </w:rPr>
          <w:fldChar w:fldCharType="end"/>
        </w:r>
      </w:hyperlink>
    </w:p>
    <w:p w14:paraId="31F53DF8" w14:textId="6D486AC5" w:rsidR="00CB7E13" w:rsidRDefault="00CB7E13">
      <w:pPr>
        <w:pStyle w:val="TOC3"/>
        <w:rPr>
          <w:rFonts w:asciiTheme="minorHAnsi" w:eastAsiaTheme="minorEastAsia" w:hAnsiTheme="minorHAnsi" w:cstheme="minorBidi"/>
          <w:noProof/>
          <w:color w:val="auto"/>
          <w:sz w:val="22"/>
          <w:szCs w:val="22"/>
        </w:rPr>
      </w:pPr>
      <w:hyperlink w:anchor="_Toc23932421" w:history="1">
        <w:r w:rsidRPr="007651FA">
          <w:rPr>
            <w:rStyle w:val="Hyperlink"/>
            <w:rFonts w:ascii="Segoe UI" w:hAnsi="Segoe UI" w:cs="Segoe UI"/>
            <w:noProof/>
          </w:rPr>
          <w:t>Exemption from Federal and State Taxes</w:t>
        </w:r>
        <w:r>
          <w:rPr>
            <w:noProof/>
            <w:webHidden/>
          </w:rPr>
          <w:tab/>
        </w:r>
        <w:r>
          <w:rPr>
            <w:noProof/>
            <w:webHidden/>
          </w:rPr>
          <w:fldChar w:fldCharType="begin"/>
        </w:r>
        <w:r>
          <w:rPr>
            <w:noProof/>
            <w:webHidden/>
          </w:rPr>
          <w:instrText xml:space="preserve"> PAGEREF _Toc23932421 \h </w:instrText>
        </w:r>
        <w:r>
          <w:rPr>
            <w:noProof/>
            <w:webHidden/>
          </w:rPr>
        </w:r>
        <w:r>
          <w:rPr>
            <w:noProof/>
            <w:webHidden/>
          </w:rPr>
          <w:fldChar w:fldCharType="separate"/>
        </w:r>
        <w:r>
          <w:rPr>
            <w:noProof/>
            <w:webHidden/>
          </w:rPr>
          <w:t>34</w:t>
        </w:r>
        <w:r>
          <w:rPr>
            <w:noProof/>
            <w:webHidden/>
          </w:rPr>
          <w:fldChar w:fldCharType="end"/>
        </w:r>
      </w:hyperlink>
    </w:p>
    <w:p w14:paraId="28572837" w14:textId="7FCE0067" w:rsidR="00CB7E13" w:rsidRDefault="00CB7E13">
      <w:pPr>
        <w:pStyle w:val="TOC3"/>
        <w:rPr>
          <w:rFonts w:asciiTheme="minorHAnsi" w:eastAsiaTheme="minorEastAsia" w:hAnsiTheme="minorHAnsi" w:cstheme="minorBidi"/>
          <w:noProof/>
          <w:color w:val="auto"/>
          <w:sz w:val="22"/>
          <w:szCs w:val="22"/>
        </w:rPr>
      </w:pPr>
      <w:hyperlink w:anchor="_Toc23932422" w:history="1">
        <w:r w:rsidRPr="007651FA">
          <w:rPr>
            <w:rStyle w:val="Hyperlink"/>
            <w:rFonts w:ascii="Segoe UI" w:hAnsi="Segoe UI" w:cs="Segoe UI"/>
            <w:noProof/>
          </w:rPr>
          <w:t>Risk Financing Limits</w:t>
        </w:r>
        <w:r>
          <w:rPr>
            <w:noProof/>
            <w:webHidden/>
          </w:rPr>
          <w:tab/>
        </w:r>
        <w:r>
          <w:rPr>
            <w:noProof/>
            <w:webHidden/>
          </w:rPr>
          <w:fldChar w:fldCharType="begin"/>
        </w:r>
        <w:r>
          <w:rPr>
            <w:noProof/>
            <w:webHidden/>
          </w:rPr>
          <w:instrText xml:space="preserve"> PAGEREF _Toc23932422 \h </w:instrText>
        </w:r>
        <w:r>
          <w:rPr>
            <w:noProof/>
            <w:webHidden/>
          </w:rPr>
        </w:r>
        <w:r>
          <w:rPr>
            <w:noProof/>
            <w:webHidden/>
          </w:rPr>
          <w:fldChar w:fldCharType="separate"/>
        </w:r>
        <w:r>
          <w:rPr>
            <w:noProof/>
            <w:webHidden/>
          </w:rPr>
          <w:t>34</w:t>
        </w:r>
        <w:r>
          <w:rPr>
            <w:noProof/>
            <w:webHidden/>
          </w:rPr>
          <w:fldChar w:fldCharType="end"/>
        </w:r>
      </w:hyperlink>
    </w:p>
    <w:p w14:paraId="32AE86A5" w14:textId="0C56D8B3" w:rsidR="00CB7E13" w:rsidRDefault="00CB7E13">
      <w:pPr>
        <w:pStyle w:val="TOC3"/>
        <w:rPr>
          <w:rFonts w:asciiTheme="minorHAnsi" w:eastAsiaTheme="minorEastAsia" w:hAnsiTheme="minorHAnsi" w:cstheme="minorBidi"/>
          <w:noProof/>
          <w:color w:val="auto"/>
          <w:sz w:val="22"/>
          <w:szCs w:val="22"/>
        </w:rPr>
      </w:pPr>
      <w:hyperlink w:anchor="_Toc23932423" w:history="1">
        <w:r w:rsidRPr="007651FA">
          <w:rPr>
            <w:rStyle w:val="Hyperlink"/>
            <w:rFonts w:ascii="Segoe UI" w:hAnsi="Segoe UI" w:cs="Segoe UI"/>
            <w:noProof/>
          </w:rPr>
          <w:t>Excess Insurance Contracts–Reinsurance</w:t>
        </w:r>
        <w:r>
          <w:rPr>
            <w:noProof/>
            <w:webHidden/>
          </w:rPr>
          <w:tab/>
        </w:r>
        <w:r>
          <w:rPr>
            <w:noProof/>
            <w:webHidden/>
          </w:rPr>
          <w:fldChar w:fldCharType="begin"/>
        </w:r>
        <w:r>
          <w:rPr>
            <w:noProof/>
            <w:webHidden/>
          </w:rPr>
          <w:instrText xml:space="preserve"> PAGEREF _Toc23932423 \h </w:instrText>
        </w:r>
        <w:r>
          <w:rPr>
            <w:noProof/>
            <w:webHidden/>
          </w:rPr>
        </w:r>
        <w:r>
          <w:rPr>
            <w:noProof/>
            <w:webHidden/>
          </w:rPr>
          <w:fldChar w:fldCharType="separate"/>
        </w:r>
        <w:r>
          <w:rPr>
            <w:noProof/>
            <w:webHidden/>
          </w:rPr>
          <w:t>35</w:t>
        </w:r>
        <w:r>
          <w:rPr>
            <w:noProof/>
            <w:webHidden/>
          </w:rPr>
          <w:fldChar w:fldCharType="end"/>
        </w:r>
      </w:hyperlink>
    </w:p>
    <w:p w14:paraId="6C703869" w14:textId="316267A5" w:rsidR="00CB7E13" w:rsidRDefault="00CB7E13">
      <w:pPr>
        <w:pStyle w:val="TOC3"/>
        <w:rPr>
          <w:rFonts w:asciiTheme="minorHAnsi" w:eastAsiaTheme="minorEastAsia" w:hAnsiTheme="minorHAnsi" w:cstheme="minorBidi"/>
          <w:noProof/>
          <w:color w:val="auto"/>
          <w:sz w:val="22"/>
          <w:szCs w:val="22"/>
        </w:rPr>
      </w:pPr>
      <w:hyperlink w:anchor="_Toc23932424" w:history="1">
        <w:r w:rsidRPr="007651FA">
          <w:rPr>
            <w:rStyle w:val="Hyperlink"/>
            <w:rFonts w:ascii="Segoe UI" w:hAnsi="Segoe UI" w:cs="Segoe UI"/>
            <w:noProof/>
          </w:rPr>
          <w:t>Members’ Supplemental Assessments and Credits</w:t>
        </w:r>
        <w:r>
          <w:rPr>
            <w:noProof/>
            <w:webHidden/>
          </w:rPr>
          <w:tab/>
        </w:r>
        <w:r>
          <w:rPr>
            <w:noProof/>
            <w:webHidden/>
          </w:rPr>
          <w:fldChar w:fldCharType="begin"/>
        </w:r>
        <w:r>
          <w:rPr>
            <w:noProof/>
            <w:webHidden/>
          </w:rPr>
          <w:instrText xml:space="preserve"> PAGEREF _Toc23932424 \h </w:instrText>
        </w:r>
        <w:r>
          <w:rPr>
            <w:noProof/>
            <w:webHidden/>
          </w:rPr>
        </w:r>
        <w:r>
          <w:rPr>
            <w:noProof/>
            <w:webHidden/>
          </w:rPr>
          <w:fldChar w:fldCharType="separate"/>
        </w:r>
        <w:r>
          <w:rPr>
            <w:noProof/>
            <w:webHidden/>
          </w:rPr>
          <w:t>35</w:t>
        </w:r>
        <w:r>
          <w:rPr>
            <w:noProof/>
            <w:webHidden/>
          </w:rPr>
          <w:fldChar w:fldCharType="end"/>
        </w:r>
      </w:hyperlink>
    </w:p>
    <w:p w14:paraId="2831177F" w14:textId="4C8ED470" w:rsidR="00CB7E13" w:rsidRDefault="00CB7E13">
      <w:pPr>
        <w:pStyle w:val="TOC3"/>
        <w:rPr>
          <w:rFonts w:asciiTheme="minorHAnsi" w:eastAsiaTheme="minorEastAsia" w:hAnsiTheme="minorHAnsi" w:cstheme="minorBidi"/>
          <w:noProof/>
          <w:color w:val="auto"/>
          <w:sz w:val="22"/>
          <w:szCs w:val="22"/>
        </w:rPr>
      </w:pPr>
      <w:hyperlink w:anchor="_Toc23932425" w:history="1">
        <w:r w:rsidRPr="007651FA">
          <w:rPr>
            <w:rStyle w:val="Hyperlink"/>
            <w:rFonts w:ascii="Segoe UI" w:hAnsi="Segoe UI" w:cs="Segoe UI"/>
            <w:noProof/>
          </w:rPr>
          <w:t>Unpaid Claims Liabilities</w:t>
        </w:r>
        <w:r>
          <w:rPr>
            <w:noProof/>
            <w:webHidden/>
          </w:rPr>
          <w:tab/>
        </w:r>
        <w:r>
          <w:rPr>
            <w:noProof/>
            <w:webHidden/>
          </w:rPr>
          <w:fldChar w:fldCharType="begin"/>
        </w:r>
        <w:r>
          <w:rPr>
            <w:noProof/>
            <w:webHidden/>
          </w:rPr>
          <w:instrText xml:space="preserve"> PAGEREF _Toc23932425 \h </w:instrText>
        </w:r>
        <w:r>
          <w:rPr>
            <w:noProof/>
            <w:webHidden/>
          </w:rPr>
        </w:r>
        <w:r>
          <w:rPr>
            <w:noProof/>
            <w:webHidden/>
          </w:rPr>
          <w:fldChar w:fldCharType="separate"/>
        </w:r>
        <w:r>
          <w:rPr>
            <w:noProof/>
            <w:webHidden/>
          </w:rPr>
          <w:t>35</w:t>
        </w:r>
        <w:r>
          <w:rPr>
            <w:noProof/>
            <w:webHidden/>
          </w:rPr>
          <w:fldChar w:fldCharType="end"/>
        </w:r>
      </w:hyperlink>
    </w:p>
    <w:p w14:paraId="7E5F26A5" w14:textId="722D9922" w:rsidR="00CB7E13" w:rsidRDefault="00CB7E13">
      <w:pPr>
        <w:pStyle w:val="TOC3"/>
        <w:rPr>
          <w:rFonts w:asciiTheme="minorHAnsi" w:eastAsiaTheme="minorEastAsia" w:hAnsiTheme="minorHAnsi" w:cstheme="minorBidi"/>
          <w:noProof/>
          <w:color w:val="auto"/>
          <w:sz w:val="22"/>
          <w:szCs w:val="22"/>
        </w:rPr>
      </w:pPr>
      <w:hyperlink w:anchor="_Toc23932426" w:history="1">
        <w:r w:rsidRPr="007651FA">
          <w:rPr>
            <w:rStyle w:val="Hyperlink"/>
            <w:rFonts w:ascii="Segoe UI" w:hAnsi="Segoe UI" w:cs="Segoe UI"/>
            <w:noProof/>
          </w:rPr>
          <w:t>Workers' Compensation Insurance Trust</w:t>
        </w:r>
        <w:r>
          <w:rPr>
            <w:noProof/>
            <w:webHidden/>
          </w:rPr>
          <w:tab/>
        </w:r>
        <w:r>
          <w:rPr>
            <w:noProof/>
            <w:webHidden/>
          </w:rPr>
          <w:fldChar w:fldCharType="begin"/>
        </w:r>
        <w:r>
          <w:rPr>
            <w:noProof/>
            <w:webHidden/>
          </w:rPr>
          <w:instrText xml:space="preserve"> PAGEREF _Toc23932426 \h </w:instrText>
        </w:r>
        <w:r>
          <w:rPr>
            <w:noProof/>
            <w:webHidden/>
          </w:rPr>
        </w:r>
        <w:r>
          <w:rPr>
            <w:noProof/>
            <w:webHidden/>
          </w:rPr>
          <w:fldChar w:fldCharType="separate"/>
        </w:r>
        <w:r>
          <w:rPr>
            <w:noProof/>
            <w:webHidden/>
          </w:rPr>
          <w:t>36</w:t>
        </w:r>
        <w:r>
          <w:rPr>
            <w:noProof/>
            <w:webHidden/>
          </w:rPr>
          <w:fldChar w:fldCharType="end"/>
        </w:r>
      </w:hyperlink>
    </w:p>
    <w:p w14:paraId="235A7B09" w14:textId="4AB1D9B8" w:rsidR="00CB7E13" w:rsidRDefault="00CB7E13">
      <w:pPr>
        <w:pStyle w:val="TOC3"/>
        <w:rPr>
          <w:rFonts w:asciiTheme="minorHAnsi" w:eastAsiaTheme="minorEastAsia" w:hAnsiTheme="minorHAnsi" w:cstheme="minorBidi"/>
          <w:noProof/>
          <w:color w:val="auto"/>
          <w:sz w:val="22"/>
          <w:szCs w:val="22"/>
        </w:rPr>
      </w:pPr>
      <w:hyperlink w:anchor="_Toc23932427" w:history="1">
        <w:r w:rsidRPr="007651FA">
          <w:rPr>
            <w:rStyle w:val="Hyperlink"/>
            <w:rFonts w:ascii="Segoe UI" w:hAnsi="Segoe UI" w:cs="Segoe UI"/>
            <w:noProof/>
          </w:rPr>
          <w:t>Unemployment Compensation Insurance Pool</w:t>
        </w:r>
        <w:r>
          <w:rPr>
            <w:noProof/>
            <w:webHidden/>
          </w:rPr>
          <w:tab/>
        </w:r>
        <w:r>
          <w:rPr>
            <w:noProof/>
            <w:webHidden/>
          </w:rPr>
          <w:fldChar w:fldCharType="begin"/>
        </w:r>
        <w:r>
          <w:rPr>
            <w:noProof/>
            <w:webHidden/>
          </w:rPr>
          <w:instrText xml:space="preserve"> PAGEREF _Toc23932427 \h </w:instrText>
        </w:r>
        <w:r>
          <w:rPr>
            <w:noProof/>
            <w:webHidden/>
          </w:rPr>
        </w:r>
        <w:r>
          <w:rPr>
            <w:noProof/>
            <w:webHidden/>
          </w:rPr>
          <w:fldChar w:fldCharType="separate"/>
        </w:r>
        <w:r>
          <w:rPr>
            <w:noProof/>
            <w:webHidden/>
          </w:rPr>
          <w:t>37</w:t>
        </w:r>
        <w:r>
          <w:rPr>
            <w:noProof/>
            <w:webHidden/>
          </w:rPr>
          <w:fldChar w:fldCharType="end"/>
        </w:r>
      </w:hyperlink>
    </w:p>
    <w:p w14:paraId="612EBBBE" w14:textId="15D2CE76" w:rsidR="00CB7E13" w:rsidRDefault="00CB7E13">
      <w:pPr>
        <w:pStyle w:val="TOC2"/>
        <w:rPr>
          <w:rFonts w:asciiTheme="minorHAnsi" w:eastAsiaTheme="minorEastAsia" w:hAnsiTheme="minorHAnsi" w:cstheme="minorBidi"/>
          <w:b w:val="0"/>
          <w:noProof/>
          <w:color w:val="auto"/>
          <w:sz w:val="22"/>
          <w:szCs w:val="22"/>
        </w:rPr>
      </w:pPr>
      <w:hyperlink w:anchor="_Toc23932428" w:history="1">
        <w:r w:rsidRPr="007651FA">
          <w:rPr>
            <w:rStyle w:val="Hyperlink"/>
            <w:rFonts w:ascii="Segoe UI" w:hAnsi="Segoe UI" w:cs="Segoe UI"/>
            <w:noProof/>
          </w:rPr>
          <w:t>Note 10: RISK MANAGEMENT</w:t>
        </w:r>
        <w:r>
          <w:rPr>
            <w:noProof/>
            <w:webHidden/>
          </w:rPr>
          <w:tab/>
        </w:r>
        <w:r>
          <w:rPr>
            <w:noProof/>
            <w:webHidden/>
          </w:rPr>
          <w:fldChar w:fldCharType="begin"/>
        </w:r>
        <w:r>
          <w:rPr>
            <w:noProof/>
            <w:webHidden/>
          </w:rPr>
          <w:instrText xml:space="preserve"> PAGEREF _Toc23932428 \h </w:instrText>
        </w:r>
        <w:r>
          <w:rPr>
            <w:noProof/>
            <w:webHidden/>
          </w:rPr>
        </w:r>
        <w:r>
          <w:rPr>
            <w:noProof/>
            <w:webHidden/>
          </w:rPr>
          <w:fldChar w:fldCharType="separate"/>
        </w:r>
        <w:r>
          <w:rPr>
            <w:noProof/>
            <w:webHidden/>
          </w:rPr>
          <w:t>39</w:t>
        </w:r>
        <w:r>
          <w:rPr>
            <w:noProof/>
            <w:webHidden/>
          </w:rPr>
          <w:fldChar w:fldCharType="end"/>
        </w:r>
      </w:hyperlink>
    </w:p>
    <w:p w14:paraId="58E5600F" w14:textId="6D2F5E9C" w:rsidR="00CB7E13" w:rsidRDefault="00CB7E13">
      <w:pPr>
        <w:pStyle w:val="TOC3"/>
        <w:rPr>
          <w:rFonts w:asciiTheme="minorHAnsi" w:eastAsiaTheme="minorEastAsia" w:hAnsiTheme="minorHAnsi" w:cstheme="minorBidi"/>
          <w:noProof/>
          <w:color w:val="auto"/>
          <w:sz w:val="22"/>
          <w:szCs w:val="22"/>
        </w:rPr>
      </w:pPr>
      <w:hyperlink w:anchor="_Toc23932429" w:history="1">
        <w:r w:rsidRPr="007651FA">
          <w:rPr>
            <w:rStyle w:val="Hyperlink"/>
            <w:rFonts w:ascii="Segoe UI" w:hAnsi="Segoe UI" w:cs="Segoe UI"/>
            <w:noProof/>
          </w:rPr>
          <w:t>Solvency</w:t>
        </w:r>
        <w:r>
          <w:rPr>
            <w:noProof/>
            <w:webHidden/>
          </w:rPr>
          <w:tab/>
        </w:r>
        <w:r>
          <w:rPr>
            <w:noProof/>
            <w:webHidden/>
          </w:rPr>
          <w:fldChar w:fldCharType="begin"/>
        </w:r>
        <w:r>
          <w:rPr>
            <w:noProof/>
            <w:webHidden/>
          </w:rPr>
          <w:instrText xml:space="preserve"> PAGEREF _Toc23932429 \h </w:instrText>
        </w:r>
        <w:r>
          <w:rPr>
            <w:noProof/>
            <w:webHidden/>
          </w:rPr>
        </w:r>
        <w:r>
          <w:rPr>
            <w:noProof/>
            <w:webHidden/>
          </w:rPr>
          <w:fldChar w:fldCharType="separate"/>
        </w:r>
        <w:r>
          <w:rPr>
            <w:noProof/>
            <w:webHidden/>
          </w:rPr>
          <w:t>40</w:t>
        </w:r>
        <w:r>
          <w:rPr>
            <w:noProof/>
            <w:webHidden/>
          </w:rPr>
          <w:fldChar w:fldCharType="end"/>
        </w:r>
      </w:hyperlink>
    </w:p>
    <w:p w14:paraId="72A2F8D6" w14:textId="6FEC87BA" w:rsidR="00CB7E13" w:rsidRDefault="00CB7E13">
      <w:pPr>
        <w:pStyle w:val="TOC2"/>
        <w:rPr>
          <w:rFonts w:asciiTheme="minorHAnsi" w:eastAsiaTheme="minorEastAsia" w:hAnsiTheme="minorHAnsi" w:cstheme="minorBidi"/>
          <w:b w:val="0"/>
          <w:noProof/>
          <w:color w:val="auto"/>
          <w:sz w:val="22"/>
          <w:szCs w:val="22"/>
        </w:rPr>
      </w:pPr>
      <w:hyperlink w:anchor="_Toc23932430" w:history="1">
        <w:r w:rsidRPr="007651FA">
          <w:rPr>
            <w:rStyle w:val="Hyperlink"/>
            <w:rFonts w:ascii="Segoe UI" w:hAnsi="Segoe UI" w:cs="Segoe UI"/>
            <w:noProof/>
          </w:rPr>
          <w:t>Note 11: NET POSITION, RESTRICTED</w:t>
        </w:r>
        <w:r>
          <w:rPr>
            <w:noProof/>
            <w:webHidden/>
          </w:rPr>
          <w:tab/>
        </w:r>
        <w:r>
          <w:rPr>
            <w:noProof/>
            <w:webHidden/>
          </w:rPr>
          <w:fldChar w:fldCharType="begin"/>
        </w:r>
        <w:r>
          <w:rPr>
            <w:noProof/>
            <w:webHidden/>
          </w:rPr>
          <w:instrText xml:space="preserve"> PAGEREF _Toc23932430 \h </w:instrText>
        </w:r>
        <w:r>
          <w:rPr>
            <w:noProof/>
            <w:webHidden/>
          </w:rPr>
        </w:r>
        <w:r>
          <w:rPr>
            <w:noProof/>
            <w:webHidden/>
          </w:rPr>
          <w:fldChar w:fldCharType="separate"/>
        </w:r>
        <w:r>
          <w:rPr>
            <w:noProof/>
            <w:webHidden/>
          </w:rPr>
          <w:t>41</w:t>
        </w:r>
        <w:r>
          <w:rPr>
            <w:noProof/>
            <w:webHidden/>
          </w:rPr>
          <w:fldChar w:fldCharType="end"/>
        </w:r>
      </w:hyperlink>
    </w:p>
    <w:p w14:paraId="71311E54" w14:textId="46804018" w:rsidR="00CB7E13" w:rsidRDefault="00CB7E13">
      <w:pPr>
        <w:pStyle w:val="TOC2"/>
        <w:rPr>
          <w:rFonts w:asciiTheme="minorHAnsi" w:eastAsiaTheme="minorEastAsia" w:hAnsiTheme="minorHAnsi" w:cstheme="minorBidi"/>
          <w:b w:val="0"/>
          <w:noProof/>
          <w:color w:val="auto"/>
          <w:sz w:val="22"/>
          <w:szCs w:val="22"/>
        </w:rPr>
      </w:pPr>
      <w:hyperlink w:anchor="_Toc23932431" w:history="1">
        <w:r w:rsidRPr="007651FA">
          <w:rPr>
            <w:rStyle w:val="Hyperlink"/>
            <w:rFonts w:ascii="Segoe UI" w:hAnsi="Segoe UI" w:cs="Segoe UI"/>
            <w:noProof/>
          </w:rPr>
          <w:t>Note 12: JOINT VENTURE</w:t>
        </w:r>
        <w:r>
          <w:rPr>
            <w:noProof/>
            <w:webHidden/>
          </w:rPr>
          <w:tab/>
        </w:r>
        <w:r>
          <w:rPr>
            <w:noProof/>
            <w:webHidden/>
          </w:rPr>
          <w:fldChar w:fldCharType="begin"/>
        </w:r>
        <w:r>
          <w:rPr>
            <w:noProof/>
            <w:webHidden/>
          </w:rPr>
          <w:instrText xml:space="preserve"> PAGEREF _Toc23932431 \h </w:instrText>
        </w:r>
        <w:r>
          <w:rPr>
            <w:noProof/>
            <w:webHidden/>
          </w:rPr>
        </w:r>
        <w:r>
          <w:rPr>
            <w:noProof/>
            <w:webHidden/>
          </w:rPr>
          <w:fldChar w:fldCharType="separate"/>
        </w:r>
        <w:r>
          <w:rPr>
            <w:noProof/>
            <w:webHidden/>
          </w:rPr>
          <w:t>42</w:t>
        </w:r>
        <w:r>
          <w:rPr>
            <w:noProof/>
            <w:webHidden/>
          </w:rPr>
          <w:fldChar w:fldCharType="end"/>
        </w:r>
      </w:hyperlink>
    </w:p>
    <w:p w14:paraId="04656EA3" w14:textId="066DC395" w:rsidR="00CB7E13" w:rsidRDefault="00CB7E13">
      <w:pPr>
        <w:pStyle w:val="TOC3"/>
        <w:rPr>
          <w:rFonts w:asciiTheme="minorHAnsi" w:eastAsiaTheme="minorEastAsia" w:hAnsiTheme="minorHAnsi" w:cstheme="minorBidi"/>
          <w:noProof/>
          <w:color w:val="auto"/>
          <w:sz w:val="22"/>
          <w:szCs w:val="22"/>
        </w:rPr>
      </w:pPr>
      <w:hyperlink w:anchor="_Toc23932432" w:history="1">
        <w:r w:rsidRPr="007651FA">
          <w:rPr>
            <w:rStyle w:val="Hyperlink"/>
            <w:rFonts w:ascii="Segoe UI" w:hAnsi="Segoe UI" w:cs="Segoe UI"/>
            <w:noProof/>
          </w:rPr>
          <w:t>Compensated Absences Liability Fund</w:t>
        </w:r>
        <w:r>
          <w:rPr>
            <w:noProof/>
            <w:webHidden/>
          </w:rPr>
          <w:tab/>
        </w:r>
        <w:r>
          <w:rPr>
            <w:noProof/>
            <w:webHidden/>
          </w:rPr>
          <w:fldChar w:fldCharType="begin"/>
        </w:r>
        <w:r>
          <w:rPr>
            <w:noProof/>
            <w:webHidden/>
          </w:rPr>
          <w:instrText xml:space="preserve"> PAGEREF _Toc23932432 \h </w:instrText>
        </w:r>
        <w:r>
          <w:rPr>
            <w:noProof/>
            <w:webHidden/>
          </w:rPr>
        </w:r>
        <w:r>
          <w:rPr>
            <w:noProof/>
            <w:webHidden/>
          </w:rPr>
          <w:fldChar w:fldCharType="separate"/>
        </w:r>
        <w:r>
          <w:rPr>
            <w:noProof/>
            <w:webHidden/>
          </w:rPr>
          <w:t>42</w:t>
        </w:r>
        <w:r>
          <w:rPr>
            <w:noProof/>
            <w:webHidden/>
          </w:rPr>
          <w:fldChar w:fldCharType="end"/>
        </w:r>
      </w:hyperlink>
    </w:p>
    <w:p w14:paraId="425208E7" w14:textId="2A8D70F6" w:rsidR="00CB7E13" w:rsidRDefault="00CB7E13">
      <w:pPr>
        <w:pStyle w:val="TOC2"/>
        <w:rPr>
          <w:rFonts w:asciiTheme="minorHAnsi" w:eastAsiaTheme="minorEastAsia" w:hAnsiTheme="minorHAnsi" w:cstheme="minorBidi"/>
          <w:b w:val="0"/>
          <w:noProof/>
          <w:color w:val="auto"/>
          <w:sz w:val="22"/>
          <w:szCs w:val="22"/>
        </w:rPr>
      </w:pPr>
      <w:hyperlink w:anchor="_Toc23932433" w:history="1">
        <w:r w:rsidRPr="007651FA">
          <w:rPr>
            <w:rStyle w:val="Hyperlink"/>
            <w:rFonts w:ascii="Segoe UI" w:hAnsi="Segoe UI" w:cs="Segoe UI"/>
            <w:noProof/>
          </w:rPr>
          <w:t>Note 13: INVESTMENT IN JOINT VENTURE</w:t>
        </w:r>
        <w:r>
          <w:rPr>
            <w:noProof/>
            <w:webHidden/>
          </w:rPr>
          <w:tab/>
        </w:r>
        <w:r>
          <w:rPr>
            <w:noProof/>
            <w:webHidden/>
          </w:rPr>
          <w:fldChar w:fldCharType="begin"/>
        </w:r>
        <w:r>
          <w:rPr>
            <w:noProof/>
            <w:webHidden/>
          </w:rPr>
          <w:instrText xml:space="preserve"> PAGEREF _Toc23932433 \h </w:instrText>
        </w:r>
        <w:r>
          <w:rPr>
            <w:noProof/>
            <w:webHidden/>
          </w:rPr>
        </w:r>
        <w:r>
          <w:rPr>
            <w:noProof/>
            <w:webHidden/>
          </w:rPr>
          <w:fldChar w:fldCharType="separate"/>
        </w:r>
        <w:r>
          <w:rPr>
            <w:noProof/>
            <w:webHidden/>
          </w:rPr>
          <w:t>43</w:t>
        </w:r>
        <w:r>
          <w:rPr>
            <w:noProof/>
            <w:webHidden/>
          </w:rPr>
          <w:fldChar w:fldCharType="end"/>
        </w:r>
      </w:hyperlink>
    </w:p>
    <w:p w14:paraId="602C6DC4" w14:textId="14AB58E3" w:rsidR="00CB7E13" w:rsidRDefault="00CB7E13">
      <w:pPr>
        <w:pStyle w:val="TOC3"/>
        <w:rPr>
          <w:rFonts w:asciiTheme="minorHAnsi" w:eastAsiaTheme="minorEastAsia" w:hAnsiTheme="minorHAnsi" w:cstheme="minorBidi"/>
          <w:noProof/>
          <w:color w:val="auto"/>
          <w:sz w:val="22"/>
          <w:szCs w:val="22"/>
        </w:rPr>
      </w:pPr>
      <w:hyperlink w:anchor="_Toc23932434" w:history="1">
        <w:r w:rsidRPr="007651FA">
          <w:rPr>
            <w:rStyle w:val="Hyperlink"/>
            <w:rFonts w:ascii="Segoe UI" w:hAnsi="Segoe UI" w:cs="Segoe UI"/>
            <w:noProof/>
          </w:rPr>
          <w:t>Washington School Information Processing Cooperative</w:t>
        </w:r>
        <w:r>
          <w:rPr>
            <w:noProof/>
            <w:webHidden/>
          </w:rPr>
          <w:tab/>
        </w:r>
        <w:r>
          <w:rPr>
            <w:noProof/>
            <w:webHidden/>
          </w:rPr>
          <w:fldChar w:fldCharType="begin"/>
        </w:r>
        <w:r>
          <w:rPr>
            <w:noProof/>
            <w:webHidden/>
          </w:rPr>
          <w:instrText xml:space="preserve"> PAGEREF _Toc23932434 \h </w:instrText>
        </w:r>
        <w:r>
          <w:rPr>
            <w:noProof/>
            <w:webHidden/>
          </w:rPr>
        </w:r>
        <w:r>
          <w:rPr>
            <w:noProof/>
            <w:webHidden/>
          </w:rPr>
          <w:fldChar w:fldCharType="separate"/>
        </w:r>
        <w:r>
          <w:rPr>
            <w:noProof/>
            <w:webHidden/>
          </w:rPr>
          <w:t>43</w:t>
        </w:r>
        <w:r>
          <w:rPr>
            <w:noProof/>
            <w:webHidden/>
          </w:rPr>
          <w:fldChar w:fldCharType="end"/>
        </w:r>
      </w:hyperlink>
    </w:p>
    <w:p w14:paraId="237BEEF7" w14:textId="34E5B15C" w:rsidR="00CB7E13" w:rsidRDefault="00CB7E13">
      <w:pPr>
        <w:pStyle w:val="TOC2"/>
        <w:rPr>
          <w:rFonts w:asciiTheme="minorHAnsi" w:eastAsiaTheme="minorEastAsia" w:hAnsiTheme="minorHAnsi" w:cstheme="minorBidi"/>
          <w:b w:val="0"/>
          <w:noProof/>
          <w:color w:val="auto"/>
          <w:sz w:val="22"/>
          <w:szCs w:val="22"/>
        </w:rPr>
      </w:pPr>
      <w:hyperlink w:anchor="_Toc23932435" w:history="1">
        <w:r w:rsidRPr="007651FA">
          <w:rPr>
            <w:rStyle w:val="Hyperlink"/>
            <w:rFonts w:ascii="Segoe UI" w:hAnsi="Segoe UI" w:cs="Segoe UI"/>
            <w:noProof/>
          </w:rPr>
          <w:t>Note 14: CONTINGENT LIABILITIES AND LITIGATIONS</w:t>
        </w:r>
        <w:r>
          <w:rPr>
            <w:noProof/>
            <w:webHidden/>
          </w:rPr>
          <w:tab/>
        </w:r>
        <w:r>
          <w:rPr>
            <w:noProof/>
            <w:webHidden/>
          </w:rPr>
          <w:fldChar w:fldCharType="begin"/>
        </w:r>
        <w:r>
          <w:rPr>
            <w:noProof/>
            <w:webHidden/>
          </w:rPr>
          <w:instrText xml:space="preserve"> PAGEREF _Toc23932435 \h </w:instrText>
        </w:r>
        <w:r>
          <w:rPr>
            <w:noProof/>
            <w:webHidden/>
          </w:rPr>
        </w:r>
        <w:r>
          <w:rPr>
            <w:noProof/>
            <w:webHidden/>
          </w:rPr>
          <w:fldChar w:fldCharType="separate"/>
        </w:r>
        <w:r>
          <w:rPr>
            <w:noProof/>
            <w:webHidden/>
          </w:rPr>
          <w:t>45</w:t>
        </w:r>
        <w:r>
          <w:rPr>
            <w:noProof/>
            <w:webHidden/>
          </w:rPr>
          <w:fldChar w:fldCharType="end"/>
        </w:r>
      </w:hyperlink>
    </w:p>
    <w:p w14:paraId="648B4FBF" w14:textId="045A79DD" w:rsidR="00CB7E13" w:rsidRDefault="00CB7E13">
      <w:pPr>
        <w:pStyle w:val="TOC2"/>
        <w:rPr>
          <w:rFonts w:asciiTheme="minorHAnsi" w:eastAsiaTheme="minorEastAsia" w:hAnsiTheme="minorHAnsi" w:cstheme="minorBidi"/>
          <w:b w:val="0"/>
          <w:noProof/>
          <w:color w:val="auto"/>
          <w:sz w:val="22"/>
          <w:szCs w:val="22"/>
        </w:rPr>
      </w:pPr>
      <w:hyperlink w:anchor="_Toc23932436" w:history="1">
        <w:r w:rsidRPr="007651FA">
          <w:rPr>
            <w:rStyle w:val="Hyperlink"/>
            <w:rFonts w:ascii="Segoe UI" w:hAnsi="Segoe UI" w:cs="Segoe UI"/>
            <w:noProof/>
          </w:rPr>
          <w:t>Note 15: OTHER DISCLOSURES</w:t>
        </w:r>
        <w:r>
          <w:rPr>
            <w:noProof/>
            <w:webHidden/>
          </w:rPr>
          <w:tab/>
        </w:r>
        <w:r>
          <w:rPr>
            <w:noProof/>
            <w:webHidden/>
          </w:rPr>
          <w:fldChar w:fldCharType="begin"/>
        </w:r>
        <w:r>
          <w:rPr>
            <w:noProof/>
            <w:webHidden/>
          </w:rPr>
          <w:instrText xml:space="preserve"> PAGEREF _Toc23932436 \h </w:instrText>
        </w:r>
        <w:r>
          <w:rPr>
            <w:noProof/>
            <w:webHidden/>
          </w:rPr>
        </w:r>
        <w:r>
          <w:rPr>
            <w:noProof/>
            <w:webHidden/>
          </w:rPr>
          <w:fldChar w:fldCharType="separate"/>
        </w:r>
        <w:r>
          <w:rPr>
            <w:noProof/>
            <w:webHidden/>
          </w:rPr>
          <w:t>46</w:t>
        </w:r>
        <w:r>
          <w:rPr>
            <w:noProof/>
            <w:webHidden/>
          </w:rPr>
          <w:fldChar w:fldCharType="end"/>
        </w:r>
      </w:hyperlink>
    </w:p>
    <w:p w14:paraId="4F7F404E" w14:textId="5F58C3AE" w:rsidR="00CB7E13" w:rsidRDefault="00CB7E13">
      <w:pPr>
        <w:pStyle w:val="TOC3"/>
        <w:rPr>
          <w:rFonts w:asciiTheme="minorHAnsi" w:eastAsiaTheme="minorEastAsia" w:hAnsiTheme="minorHAnsi" w:cstheme="minorBidi"/>
          <w:noProof/>
          <w:color w:val="auto"/>
          <w:sz w:val="22"/>
          <w:szCs w:val="22"/>
        </w:rPr>
      </w:pPr>
      <w:hyperlink w:anchor="_Toc23932437" w:history="1">
        <w:r w:rsidRPr="007651FA">
          <w:rPr>
            <w:rStyle w:val="Hyperlink"/>
            <w:rFonts w:ascii="Segoe UI" w:hAnsi="Segoe UI" w:cs="Segoe UI"/>
            <w:noProof/>
          </w:rPr>
          <w:t>Joint Ventures and Jointly Governed Organizations—Component Units</w:t>
        </w:r>
        <w:r>
          <w:rPr>
            <w:noProof/>
            <w:webHidden/>
          </w:rPr>
          <w:tab/>
        </w:r>
        <w:r>
          <w:rPr>
            <w:noProof/>
            <w:webHidden/>
          </w:rPr>
          <w:fldChar w:fldCharType="begin"/>
        </w:r>
        <w:r>
          <w:rPr>
            <w:noProof/>
            <w:webHidden/>
          </w:rPr>
          <w:instrText xml:space="preserve"> PAGEREF _Toc23932437 \h </w:instrText>
        </w:r>
        <w:r>
          <w:rPr>
            <w:noProof/>
            <w:webHidden/>
          </w:rPr>
        </w:r>
        <w:r>
          <w:rPr>
            <w:noProof/>
            <w:webHidden/>
          </w:rPr>
          <w:fldChar w:fldCharType="separate"/>
        </w:r>
        <w:r>
          <w:rPr>
            <w:noProof/>
            <w:webHidden/>
          </w:rPr>
          <w:t>46</w:t>
        </w:r>
        <w:r>
          <w:rPr>
            <w:noProof/>
            <w:webHidden/>
          </w:rPr>
          <w:fldChar w:fldCharType="end"/>
        </w:r>
      </w:hyperlink>
    </w:p>
    <w:p w14:paraId="5FD2DC15" w14:textId="59B65BB0" w:rsidR="00CB7E13" w:rsidRDefault="00CB7E13">
      <w:pPr>
        <w:pStyle w:val="TOC3"/>
        <w:rPr>
          <w:rFonts w:asciiTheme="minorHAnsi" w:eastAsiaTheme="minorEastAsia" w:hAnsiTheme="minorHAnsi" w:cstheme="minorBidi"/>
          <w:noProof/>
          <w:color w:val="auto"/>
          <w:sz w:val="22"/>
          <w:szCs w:val="22"/>
        </w:rPr>
      </w:pPr>
      <w:hyperlink w:anchor="_Toc23932438" w:history="1">
        <w:r w:rsidRPr="007651FA">
          <w:rPr>
            <w:rStyle w:val="Hyperlink"/>
            <w:rFonts w:ascii="Segoe UI" w:hAnsi="Segoe UI" w:cs="Segoe UI"/>
            <w:noProof/>
          </w:rPr>
          <w:t>Stewardship, Compliance, and Accountability</w:t>
        </w:r>
        <w:r>
          <w:rPr>
            <w:noProof/>
            <w:webHidden/>
          </w:rPr>
          <w:tab/>
        </w:r>
        <w:r>
          <w:rPr>
            <w:noProof/>
            <w:webHidden/>
          </w:rPr>
          <w:fldChar w:fldCharType="begin"/>
        </w:r>
        <w:r>
          <w:rPr>
            <w:noProof/>
            <w:webHidden/>
          </w:rPr>
          <w:instrText xml:space="preserve"> PAGEREF _Toc23932438 \h </w:instrText>
        </w:r>
        <w:r>
          <w:rPr>
            <w:noProof/>
            <w:webHidden/>
          </w:rPr>
        </w:r>
        <w:r>
          <w:rPr>
            <w:noProof/>
            <w:webHidden/>
          </w:rPr>
          <w:fldChar w:fldCharType="separate"/>
        </w:r>
        <w:r>
          <w:rPr>
            <w:noProof/>
            <w:webHidden/>
          </w:rPr>
          <w:t>48</w:t>
        </w:r>
        <w:r>
          <w:rPr>
            <w:noProof/>
            <w:webHidden/>
          </w:rPr>
          <w:fldChar w:fldCharType="end"/>
        </w:r>
      </w:hyperlink>
    </w:p>
    <w:p w14:paraId="3751F31D" w14:textId="1A1FAA41" w:rsidR="00CB7E13" w:rsidRDefault="00CB7E13">
      <w:pPr>
        <w:pStyle w:val="TOC3"/>
        <w:rPr>
          <w:rFonts w:asciiTheme="minorHAnsi" w:eastAsiaTheme="minorEastAsia" w:hAnsiTheme="minorHAnsi" w:cstheme="minorBidi"/>
          <w:noProof/>
          <w:color w:val="auto"/>
          <w:sz w:val="22"/>
          <w:szCs w:val="22"/>
        </w:rPr>
      </w:pPr>
      <w:hyperlink w:anchor="_Toc23932439" w:history="1">
        <w:r w:rsidRPr="007651FA">
          <w:rPr>
            <w:rStyle w:val="Hyperlink"/>
            <w:rFonts w:ascii="Segoe UI" w:hAnsi="Segoe UI" w:cs="Segoe UI"/>
            <w:noProof/>
          </w:rPr>
          <w:t>Prior Period Adjustments</w:t>
        </w:r>
        <w:r>
          <w:rPr>
            <w:noProof/>
            <w:webHidden/>
          </w:rPr>
          <w:tab/>
        </w:r>
        <w:r>
          <w:rPr>
            <w:noProof/>
            <w:webHidden/>
          </w:rPr>
          <w:fldChar w:fldCharType="begin"/>
        </w:r>
        <w:r>
          <w:rPr>
            <w:noProof/>
            <w:webHidden/>
          </w:rPr>
          <w:instrText xml:space="preserve"> PAGEREF _Toc23932439 \h </w:instrText>
        </w:r>
        <w:r>
          <w:rPr>
            <w:noProof/>
            <w:webHidden/>
          </w:rPr>
        </w:r>
        <w:r>
          <w:rPr>
            <w:noProof/>
            <w:webHidden/>
          </w:rPr>
          <w:fldChar w:fldCharType="separate"/>
        </w:r>
        <w:r>
          <w:rPr>
            <w:noProof/>
            <w:webHidden/>
          </w:rPr>
          <w:t>48</w:t>
        </w:r>
        <w:r>
          <w:rPr>
            <w:noProof/>
            <w:webHidden/>
          </w:rPr>
          <w:fldChar w:fldCharType="end"/>
        </w:r>
      </w:hyperlink>
    </w:p>
    <w:p w14:paraId="5DE85F13" w14:textId="110E7C92" w:rsidR="00CB7E13" w:rsidRDefault="00CB7E13">
      <w:pPr>
        <w:pStyle w:val="TOC3"/>
        <w:rPr>
          <w:rFonts w:asciiTheme="minorHAnsi" w:eastAsiaTheme="minorEastAsia" w:hAnsiTheme="minorHAnsi" w:cstheme="minorBidi"/>
          <w:noProof/>
          <w:color w:val="auto"/>
          <w:sz w:val="22"/>
          <w:szCs w:val="22"/>
        </w:rPr>
      </w:pPr>
      <w:hyperlink w:anchor="_Toc23932440" w:history="1">
        <w:r w:rsidRPr="007651FA">
          <w:rPr>
            <w:rStyle w:val="Hyperlink"/>
            <w:rFonts w:ascii="Segoe UI" w:hAnsi="Segoe UI" w:cs="Segoe UI"/>
            <w:noProof/>
          </w:rPr>
          <w:t>Accounting and Reporting Changes</w:t>
        </w:r>
        <w:r>
          <w:rPr>
            <w:noProof/>
            <w:webHidden/>
          </w:rPr>
          <w:tab/>
        </w:r>
        <w:r>
          <w:rPr>
            <w:noProof/>
            <w:webHidden/>
          </w:rPr>
          <w:fldChar w:fldCharType="begin"/>
        </w:r>
        <w:r>
          <w:rPr>
            <w:noProof/>
            <w:webHidden/>
          </w:rPr>
          <w:instrText xml:space="preserve"> PAGEREF _Toc23932440 \h </w:instrText>
        </w:r>
        <w:r>
          <w:rPr>
            <w:noProof/>
            <w:webHidden/>
          </w:rPr>
        </w:r>
        <w:r>
          <w:rPr>
            <w:noProof/>
            <w:webHidden/>
          </w:rPr>
          <w:fldChar w:fldCharType="separate"/>
        </w:r>
        <w:r>
          <w:rPr>
            <w:noProof/>
            <w:webHidden/>
          </w:rPr>
          <w:t>48</w:t>
        </w:r>
        <w:r>
          <w:rPr>
            <w:noProof/>
            <w:webHidden/>
          </w:rPr>
          <w:fldChar w:fldCharType="end"/>
        </w:r>
      </w:hyperlink>
    </w:p>
    <w:p w14:paraId="369436F1" w14:textId="113B3E87" w:rsidR="00CB7E13" w:rsidRDefault="00CB7E13">
      <w:pPr>
        <w:pStyle w:val="TOC3"/>
        <w:rPr>
          <w:rFonts w:asciiTheme="minorHAnsi" w:eastAsiaTheme="minorEastAsia" w:hAnsiTheme="minorHAnsi" w:cstheme="minorBidi"/>
          <w:noProof/>
          <w:color w:val="auto"/>
          <w:sz w:val="22"/>
          <w:szCs w:val="22"/>
        </w:rPr>
      </w:pPr>
      <w:hyperlink w:anchor="_Toc23932441" w:history="1">
        <w:r w:rsidRPr="007651FA">
          <w:rPr>
            <w:rStyle w:val="Hyperlink"/>
            <w:rFonts w:ascii="Segoe UI" w:hAnsi="Segoe UI" w:cs="Segoe UI"/>
            <w:noProof/>
          </w:rPr>
          <w:t>Extraordinary and Special Items</w:t>
        </w:r>
        <w:r>
          <w:rPr>
            <w:noProof/>
            <w:webHidden/>
          </w:rPr>
          <w:tab/>
        </w:r>
        <w:r>
          <w:rPr>
            <w:noProof/>
            <w:webHidden/>
          </w:rPr>
          <w:fldChar w:fldCharType="begin"/>
        </w:r>
        <w:r>
          <w:rPr>
            <w:noProof/>
            <w:webHidden/>
          </w:rPr>
          <w:instrText xml:space="preserve"> PAGEREF _Toc23932441 \h </w:instrText>
        </w:r>
        <w:r>
          <w:rPr>
            <w:noProof/>
            <w:webHidden/>
          </w:rPr>
        </w:r>
        <w:r>
          <w:rPr>
            <w:noProof/>
            <w:webHidden/>
          </w:rPr>
          <w:fldChar w:fldCharType="separate"/>
        </w:r>
        <w:r>
          <w:rPr>
            <w:noProof/>
            <w:webHidden/>
          </w:rPr>
          <w:t>48</w:t>
        </w:r>
        <w:r>
          <w:rPr>
            <w:noProof/>
            <w:webHidden/>
          </w:rPr>
          <w:fldChar w:fldCharType="end"/>
        </w:r>
      </w:hyperlink>
    </w:p>
    <w:p w14:paraId="6F0C89A0" w14:textId="62A74819" w:rsidR="00CB7E13" w:rsidRDefault="00CB7E13">
      <w:pPr>
        <w:pStyle w:val="TOC3"/>
        <w:rPr>
          <w:rFonts w:asciiTheme="minorHAnsi" w:eastAsiaTheme="minorEastAsia" w:hAnsiTheme="minorHAnsi" w:cstheme="minorBidi"/>
          <w:noProof/>
          <w:color w:val="auto"/>
          <w:sz w:val="22"/>
          <w:szCs w:val="22"/>
        </w:rPr>
      </w:pPr>
      <w:hyperlink w:anchor="_Toc23932442" w:history="1">
        <w:r w:rsidRPr="007651FA">
          <w:rPr>
            <w:rStyle w:val="Hyperlink"/>
            <w:rFonts w:ascii="Segoe UI" w:hAnsi="Segoe UI" w:cs="Segoe UI"/>
            <w:noProof/>
          </w:rPr>
          <w:t>Related Party Transactions</w:t>
        </w:r>
        <w:r>
          <w:rPr>
            <w:noProof/>
            <w:webHidden/>
          </w:rPr>
          <w:tab/>
        </w:r>
        <w:r>
          <w:rPr>
            <w:noProof/>
            <w:webHidden/>
          </w:rPr>
          <w:fldChar w:fldCharType="begin"/>
        </w:r>
        <w:r>
          <w:rPr>
            <w:noProof/>
            <w:webHidden/>
          </w:rPr>
          <w:instrText xml:space="preserve"> PAGEREF _Toc23932442 \h </w:instrText>
        </w:r>
        <w:r>
          <w:rPr>
            <w:noProof/>
            <w:webHidden/>
          </w:rPr>
        </w:r>
        <w:r>
          <w:rPr>
            <w:noProof/>
            <w:webHidden/>
          </w:rPr>
          <w:fldChar w:fldCharType="separate"/>
        </w:r>
        <w:r>
          <w:rPr>
            <w:noProof/>
            <w:webHidden/>
          </w:rPr>
          <w:t>49</w:t>
        </w:r>
        <w:r>
          <w:rPr>
            <w:noProof/>
            <w:webHidden/>
          </w:rPr>
          <w:fldChar w:fldCharType="end"/>
        </w:r>
      </w:hyperlink>
    </w:p>
    <w:p w14:paraId="4F08A34E" w14:textId="5C9D29CF" w:rsidR="00CB7E13" w:rsidRDefault="00CB7E13">
      <w:pPr>
        <w:pStyle w:val="TOC3"/>
        <w:rPr>
          <w:rFonts w:asciiTheme="minorHAnsi" w:eastAsiaTheme="minorEastAsia" w:hAnsiTheme="minorHAnsi" w:cstheme="minorBidi"/>
          <w:noProof/>
          <w:color w:val="auto"/>
          <w:sz w:val="22"/>
          <w:szCs w:val="22"/>
        </w:rPr>
      </w:pPr>
      <w:hyperlink w:anchor="_Toc23932443" w:history="1">
        <w:r w:rsidRPr="007651FA">
          <w:rPr>
            <w:rStyle w:val="Hyperlink"/>
            <w:rFonts w:ascii="Segoe UI" w:hAnsi="Segoe UI" w:cs="Segoe UI"/>
            <w:noProof/>
          </w:rPr>
          <w:t>Subsequent Events</w:t>
        </w:r>
        <w:r>
          <w:rPr>
            <w:noProof/>
            <w:webHidden/>
          </w:rPr>
          <w:tab/>
        </w:r>
        <w:r>
          <w:rPr>
            <w:noProof/>
            <w:webHidden/>
          </w:rPr>
          <w:fldChar w:fldCharType="begin"/>
        </w:r>
        <w:r>
          <w:rPr>
            <w:noProof/>
            <w:webHidden/>
          </w:rPr>
          <w:instrText xml:space="preserve"> PAGEREF _Toc23932443 \h </w:instrText>
        </w:r>
        <w:r>
          <w:rPr>
            <w:noProof/>
            <w:webHidden/>
          </w:rPr>
        </w:r>
        <w:r>
          <w:rPr>
            <w:noProof/>
            <w:webHidden/>
          </w:rPr>
          <w:fldChar w:fldCharType="separate"/>
        </w:r>
        <w:r>
          <w:rPr>
            <w:noProof/>
            <w:webHidden/>
          </w:rPr>
          <w:t>49</w:t>
        </w:r>
        <w:r>
          <w:rPr>
            <w:noProof/>
            <w:webHidden/>
          </w:rPr>
          <w:fldChar w:fldCharType="end"/>
        </w:r>
      </w:hyperlink>
    </w:p>
    <w:p w14:paraId="196DBBA2" w14:textId="1849C78D" w:rsidR="00CB7E13" w:rsidRDefault="00CB7E13">
      <w:pPr>
        <w:pStyle w:val="TOC3"/>
        <w:rPr>
          <w:rFonts w:asciiTheme="minorHAnsi" w:eastAsiaTheme="minorEastAsia" w:hAnsiTheme="minorHAnsi" w:cstheme="minorBidi"/>
          <w:noProof/>
          <w:color w:val="auto"/>
          <w:sz w:val="22"/>
          <w:szCs w:val="22"/>
        </w:rPr>
      </w:pPr>
      <w:hyperlink w:anchor="_Toc23932444" w:history="1">
        <w:r w:rsidRPr="007651FA">
          <w:rPr>
            <w:rStyle w:val="Hyperlink"/>
            <w:rFonts w:ascii="Segoe UI" w:hAnsi="Segoe UI" w:cs="Segoe UI"/>
            <w:noProof/>
          </w:rPr>
          <w:t>Going Concern</w:t>
        </w:r>
        <w:r>
          <w:rPr>
            <w:noProof/>
            <w:webHidden/>
          </w:rPr>
          <w:tab/>
        </w:r>
        <w:r>
          <w:rPr>
            <w:noProof/>
            <w:webHidden/>
          </w:rPr>
          <w:fldChar w:fldCharType="begin"/>
        </w:r>
        <w:r>
          <w:rPr>
            <w:noProof/>
            <w:webHidden/>
          </w:rPr>
          <w:instrText xml:space="preserve"> PAGEREF _Toc23932444 \h </w:instrText>
        </w:r>
        <w:r>
          <w:rPr>
            <w:noProof/>
            <w:webHidden/>
          </w:rPr>
        </w:r>
        <w:r>
          <w:rPr>
            <w:noProof/>
            <w:webHidden/>
          </w:rPr>
          <w:fldChar w:fldCharType="separate"/>
        </w:r>
        <w:r>
          <w:rPr>
            <w:noProof/>
            <w:webHidden/>
          </w:rPr>
          <w:t>49</w:t>
        </w:r>
        <w:r>
          <w:rPr>
            <w:noProof/>
            <w:webHidden/>
          </w:rPr>
          <w:fldChar w:fldCharType="end"/>
        </w:r>
      </w:hyperlink>
    </w:p>
    <w:p w14:paraId="21C3F697" w14:textId="748A8626" w:rsidR="00CB7E13" w:rsidRDefault="00CB7E13">
      <w:pPr>
        <w:pStyle w:val="TOC3"/>
        <w:rPr>
          <w:rFonts w:asciiTheme="minorHAnsi" w:eastAsiaTheme="minorEastAsia" w:hAnsiTheme="minorHAnsi" w:cstheme="minorBidi"/>
          <w:noProof/>
          <w:color w:val="auto"/>
          <w:sz w:val="22"/>
          <w:szCs w:val="22"/>
        </w:rPr>
      </w:pPr>
      <w:hyperlink w:anchor="_Toc23932445" w:history="1">
        <w:r w:rsidRPr="007651FA">
          <w:rPr>
            <w:rStyle w:val="Hyperlink"/>
            <w:rFonts w:ascii="Segoe UI" w:hAnsi="Segoe UI" w:cs="Segoe UI"/>
            <w:noProof/>
          </w:rPr>
          <w:t>Other</w:t>
        </w:r>
        <w:r>
          <w:rPr>
            <w:noProof/>
            <w:webHidden/>
          </w:rPr>
          <w:tab/>
        </w:r>
        <w:r>
          <w:rPr>
            <w:noProof/>
            <w:webHidden/>
          </w:rPr>
          <w:fldChar w:fldCharType="begin"/>
        </w:r>
        <w:r>
          <w:rPr>
            <w:noProof/>
            <w:webHidden/>
          </w:rPr>
          <w:instrText xml:space="preserve"> PAGEREF _Toc23932445 \h </w:instrText>
        </w:r>
        <w:r>
          <w:rPr>
            <w:noProof/>
            <w:webHidden/>
          </w:rPr>
        </w:r>
        <w:r>
          <w:rPr>
            <w:noProof/>
            <w:webHidden/>
          </w:rPr>
          <w:fldChar w:fldCharType="separate"/>
        </w:r>
        <w:r>
          <w:rPr>
            <w:noProof/>
            <w:webHidden/>
          </w:rPr>
          <w:t>49</w:t>
        </w:r>
        <w:r>
          <w:rPr>
            <w:noProof/>
            <w:webHidden/>
          </w:rPr>
          <w:fldChar w:fldCharType="end"/>
        </w:r>
      </w:hyperlink>
    </w:p>
    <w:p w14:paraId="75D7D64B" w14:textId="03360CC5" w:rsidR="00CB7E13" w:rsidRDefault="00CB7E13">
      <w:pPr>
        <w:pStyle w:val="TOC1"/>
        <w:rPr>
          <w:rFonts w:asciiTheme="minorHAnsi" w:eastAsiaTheme="minorEastAsia" w:hAnsiTheme="minorHAnsi" w:cstheme="minorBidi"/>
          <w:b w:val="0"/>
          <w:caps w:val="0"/>
          <w:noProof/>
          <w:color w:val="auto"/>
          <w:sz w:val="22"/>
          <w:szCs w:val="22"/>
        </w:rPr>
      </w:pPr>
      <w:hyperlink w:anchor="_Toc23932446" w:history="1">
        <w:r w:rsidRPr="007651FA">
          <w:rPr>
            <w:rStyle w:val="Hyperlink"/>
            <w:rFonts w:ascii="Segoe UI" w:hAnsi="Segoe UI" w:cs="Segoe UI"/>
            <w:noProof/>
          </w:rPr>
          <w:t>REQUIRED SUPPLEMENTAL INFORMATIOn (rsi)</w:t>
        </w:r>
        <w:r>
          <w:rPr>
            <w:noProof/>
            <w:webHidden/>
          </w:rPr>
          <w:tab/>
        </w:r>
        <w:r>
          <w:rPr>
            <w:noProof/>
            <w:webHidden/>
          </w:rPr>
          <w:fldChar w:fldCharType="begin"/>
        </w:r>
        <w:r>
          <w:rPr>
            <w:noProof/>
            <w:webHidden/>
          </w:rPr>
          <w:instrText xml:space="preserve"> PAGEREF _Toc23932446 \h </w:instrText>
        </w:r>
        <w:r>
          <w:rPr>
            <w:noProof/>
            <w:webHidden/>
          </w:rPr>
        </w:r>
        <w:r>
          <w:rPr>
            <w:noProof/>
            <w:webHidden/>
          </w:rPr>
          <w:fldChar w:fldCharType="separate"/>
        </w:r>
        <w:r>
          <w:rPr>
            <w:noProof/>
            <w:webHidden/>
          </w:rPr>
          <w:t>50</w:t>
        </w:r>
        <w:r>
          <w:rPr>
            <w:noProof/>
            <w:webHidden/>
          </w:rPr>
          <w:fldChar w:fldCharType="end"/>
        </w:r>
      </w:hyperlink>
    </w:p>
    <w:p w14:paraId="7444FA79" w14:textId="0CDC00E8" w:rsidR="00CB7E13" w:rsidRDefault="00CB7E13">
      <w:pPr>
        <w:pStyle w:val="TOC2"/>
        <w:rPr>
          <w:rFonts w:asciiTheme="minorHAnsi" w:eastAsiaTheme="minorEastAsia" w:hAnsiTheme="minorHAnsi" w:cstheme="minorBidi"/>
          <w:b w:val="0"/>
          <w:noProof/>
          <w:color w:val="auto"/>
          <w:sz w:val="22"/>
          <w:szCs w:val="22"/>
        </w:rPr>
      </w:pPr>
      <w:hyperlink w:anchor="_Toc23932447" w:history="1">
        <w:r w:rsidRPr="007651FA">
          <w:rPr>
            <w:rStyle w:val="Hyperlink"/>
            <w:rFonts w:ascii="Segoe UI" w:hAnsi="Segoe UI" w:cs="Segoe UI"/>
            <w:noProof/>
          </w:rPr>
          <w:t>Part 1 – Ten-Year Claims Development Information</w:t>
        </w:r>
        <w:r>
          <w:rPr>
            <w:noProof/>
            <w:webHidden/>
          </w:rPr>
          <w:tab/>
        </w:r>
        <w:r>
          <w:rPr>
            <w:noProof/>
            <w:webHidden/>
          </w:rPr>
          <w:fldChar w:fldCharType="begin"/>
        </w:r>
        <w:r>
          <w:rPr>
            <w:noProof/>
            <w:webHidden/>
          </w:rPr>
          <w:instrText xml:space="preserve"> PAGEREF _Toc23932447 \h </w:instrText>
        </w:r>
        <w:r>
          <w:rPr>
            <w:noProof/>
            <w:webHidden/>
          </w:rPr>
        </w:r>
        <w:r>
          <w:rPr>
            <w:noProof/>
            <w:webHidden/>
          </w:rPr>
          <w:fldChar w:fldCharType="separate"/>
        </w:r>
        <w:r>
          <w:rPr>
            <w:noProof/>
            <w:webHidden/>
          </w:rPr>
          <w:t>50</w:t>
        </w:r>
        <w:r>
          <w:rPr>
            <w:noProof/>
            <w:webHidden/>
          </w:rPr>
          <w:fldChar w:fldCharType="end"/>
        </w:r>
      </w:hyperlink>
    </w:p>
    <w:p w14:paraId="1549DE49" w14:textId="793DE671" w:rsidR="00CB7E13" w:rsidRDefault="00CB7E13">
      <w:pPr>
        <w:pStyle w:val="TOC2"/>
        <w:rPr>
          <w:rFonts w:asciiTheme="minorHAnsi" w:eastAsiaTheme="minorEastAsia" w:hAnsiTheme="minorHAnsi" w:cstheme="minorBidi"/>
          <w:b w:val="0"/>
          <w:noProof/>
          <w:color w:val="auto"/>
          <w:sz w:val="22"/>
          <w:szCs w:val="22"/>
        </w:rPr>
      </w:pPr>
      <w:hyperlink w:anchor="_Toc23932448" w:history="1">
        <w:r w:rsidRPr="007651FA">
          <w:rPr>
            <w:rStyle w:val="Hyperlink"/>
            <w:rFonts w:ascii="Segoe UI" w:hAnsi="Segoe UI" w:cs="Segoe UI"/>
            <w:noProof/>
          </w:rPr>
          <w:t>Part 2 – Reconciliation of Claims Liabilities by Type of Contract</w:t>
        </w:r>
        <w:r>
          <w:rPr>
            <w:noProof/>
            <w:webHidden/>
          </w:rPr>
          <w:tab/>
        </w:r>
        <w:r>
          <w:rPr>
            <w:noProof/>
            <w:webHidden/>
          </w:rPr>
          <w:fldChar w:fldCharType="begin"/>
        </w:r>
        <w:r>
          <w:rPr>
            <w:noProof/>
            <w:webHidden/>
          </w:rPr>
          <w:instrText xml:space="preserve"> PAGEREF _Toc23932448 \h </w:instrText>
        </w:r>
        <w:r>
          <w:rPr>
            <w:noProof/>
            <w:webHidden/>
          </w:rPr>
        </w:r>
        <w:r>
          <w:rPr>
            <w:noProof/>
            <w:webHidden/>
          </w:rPr>
          <w:fldChar w:fldCharType="separate"/>
        </w:r>
        <w:r>
          <w:rPr>
            <w:noProof/>
            <w:webHidden/>
          </w:rPr>
          <w:t>54</w:t>
        </w:r>
        <w:r>
          <w:rPr>
            <w:noProof/>
            <w:webHidden/>
          </w:rPr>
          <w:fldChar w:fldCharType="end"/>
        </w:r>
      </w:hyperlink>
    </w:p>
    <w:p w14:paraId="4DE14067" w14:textId="3D3DF278" w:rsidR="00CB7E13" w:rsidRDefault="00CB7E13">
      <w:pPr>
        <w:pStyle w:val="TOC2"/>
        <w:rPr>
          <w:rFonts w:asciiTheme="minorHAnsi" w:eastAsiaTheme="minorEastAsia" w:hAnsiTheme="minorHAnsi" w:cstheme="minorBidi"/>
          <w:b w:val="0"/>
          <w:noProof/>
          <w:color w:val="auto"/>
          <w:sz w:val="22"/>
          <w:szCs w:val="22"/>
        </w:rPr>
      </w:pPr>
      <w:hyperlink w:anchor="_Toc23932449" w:history="1">
        <w:r w:rsidRPr="007651FA">
          <w:rPr>
            <w:rStyle w:val="Hyperlink"/>
            <w:rFonts w:ascii="Segoe UI" w:hAnsi="Segoe UI" w:cs="Segoe UI"/>
            <w:noProof/>
          </w:rPr>
          <w:t>Program Matrices</w:t>
        </w:r>
        <w:r>
          <w:rPr>
            <w:noProof/>
            <w:webHidden/>
          </w:rPr>
          <w:tab/>
        </w:r>
        <w:r>
          <w:rPr>
            <w:noProof/>
            <w:webHidden/>
          </w:rPr>
          <w:fldChar w:fldCharType="begin"/>
        </w:r>
        <w:r>
          <w:rPr>
            <w:noProof/>
            <w:webHidden/>
          </w:rPr>
          <w:instrText xml:space="preserve"> PAGEREF _Toc23932449 \h </w:instrText>
        </w:r>
        <w:r>
          <w:rPr>
            <w:noProof/>
            <w:webHidden/>
          </w:rPr>
        </w:r>
        <w:r>
          <w:rPr>
            <w:noProof/>
            <w:webHidden/>
          </w:rPr>
          <w:fldChar w:fldCharType="separate"/>
        </w:r>
        <w:r>
          <w:rPr>
            <w:noProof/>
            <w:webHidden/>
          </w:rPr>
          <w:t>54</w:t>
        </w:r>
        <w:r>
          <w:rPr>
            <w:noProof/>
            <w:webHidden/>
          </w:rPr>
          <w:fldChar w:fldCharType="end"/>
        </w:r>
      </w:hyperlink>
    </w:p>
    <w:p w14:paraId="55709DDC" w14:textId="0FDEB73A" w:rsidR="00CB7E13" w:rsidRDefault="00CB7E13">
      <w:pPr>
        <w:pStyle w:val="TOC2"/>
        <w:rPr>
          <w:rFonts w:asciiTheme="minorHAnsi" w:eastAsiaTheme="minorEastAsia" w:hAnsiTheme="minorHAnsi" w:cstheme="minorBidi"/>
          <w:b w:val="0"/>
          <w:noProof/>
          <w:color w:val="auto"/>
          <w:sz w:val="22"/>
          <w:szCs w:val="22"/>
        </w:rPr>
      </w:pPr>
      <w:hyperlink w:anchor="_Toc23932450" w:history="1">
        <w:r w:rsidRPr="007651FA">
          <w:rPr>
            <w:rStyle w:val="Hyperlink"/>
            <w:rFonts w:ascii="Segoe UI" w:hAnsi="Segoe UI" w:cs="Segoe UI"/>
            <w:noProof/>
          </w:rPr>
          <w:t>Revenue Detail</w:t>
        </w:r>
        <w:r>
          <w:rPr>
            <w:noProof/>
            <w:webHidden/>
          </w:rPr>
          <w:tab/>
        </w:r>
        <w:r>
          <w:rPr>
            <w:noProof/>
            <w:webHidden/>
          </w:rPr>
          <w:fldChar w:fldCharType="begin"/>
        </w:r>
        <w:r>
          <w:rPr>
            <w:noProof/>
            <w:webHidden/>
          </w:rPr>
          <w:instrText xml:space="preserve"> PAGEREF _Toc23932450 \h </w:instrText>
        </w:r>
        <w:r>
          <w:rPr>
            <w:noProof/>
            <w:webHidden/>
          </w:rPr>
        </w:r>
        <w:r>
          <w:rPr>
            <w:noProof/>
            <w:webHidden/>
          </w:rPr>
          <w:fldChar w:fldCharType="separate"/>
        </w:r>
        <w:r>
          <w:rPr>
            <w:noProof/>
            <w:webHidden/>
          </w:rPr>
          <w:t>54</w:t>
        </w:r>
        <w:r>
          <w:rPr>
            <w:noProof/>
            <w:webHidden/>
          </w:rPr>
          <w:fldChar w:fldCharType="end"/>
        </w:r>
      </w:hyperlink>
    </w:p>
    <w:p w14:paraId="554C0A28" w14:textId="020C07B1" w:rsidR="0067668A" w:rsidRPr="005F788B" w:rsidRDefault="009552C8" w:rsidP="009F63D0">
      <w:pPr>
        <w:rPr>
          <w:rFonts w:ascii="Segoe UI" w:hAnsi="Segoe UI" w:cs="Segoe UI"/>
        </w:rPr>
      </w:pPr>
      <w:r w:rsidRPr="005F788B">
        <w:rPr>
          <w:rFonts w:ascii="Segoe UI" w:hAnsi="Segoe UI" w:cs="Segoe UI"/>
          <w:b/>
          <w:caps/>
        </w:rPr>
        <w:fldChar w:fldCharType="end"/>
      </w:r>
    </w:p>
    <w:p w14:paraId="320C47A0" w14:textId="799DE788" w:rsidR="00101D0E" w:rsidRPr="002A0592" w:rsidRDefault="00101D0E" w:rsidP="00101D0E">
      <w:pPr>
        <w:rPr>
          <w:rFonts w:ascii="Segoe UI" w:hAnsi="Segoe UI" w:cs="Segoe UI"/>
          <w:sz w:val="14"/>
        </w:rPr>
      </w:pPr>
      <w:r w:rsidRPr="005F788B">
        <w:rPr>
          <w:rFonts w:ascii="Segoe UI" w:hAnsi="Segoe UI" w:cs="Segoe UI"/>
          <w:noProof/>
          <w:color w:val="049CCF"/>
          <w:sz w:val="15"/>
          <w:szCs w:val="15"/>
        </w:rPr>
        <w:drawing>
          <wp:inline distT="0" distB="0" distL="0" distR="0" wp14:anchorId="4121F4F0" wp14:editId="2273A766">
            <wp:extent cx="657225" cy="229404"/>
            <wp:effectExtent l="0" t="0" r="0" b="0"/>
            <wp:docPr id="1" name="Picture 1" descr="Creative Commons License" title="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710" cy="229573"/>
                    </a:xfrm>
                    <a:prstGeom prst="rect">
                      <a:avLst/>
                    </a:prstGeom>
                    <a:noFill/>
                    <a:ln>
                      <a:noFill/>
                    </a:ln>
                  </pic:spPr>
                </pic:pic>
              </a:graphicData>
            </a:graphic>
          </wp:inline>
        </w:drawing>
      </w:r>
      <w:r w:rsidR="004A680A">
        <w:rPr>
          <w:rFonts w:ascii="Segoe UI" w:hAnsi="Segoe UI" w:cs="Segoe UI"/>
        </w:rPr>
        <w:t xml:space="preserve">     </w:t>
      </w:r>
      <w:r w:rsidRPr="002A0592">
        <w:rPr>
          <w:rFonts w:ascii="Segoe UI" w:hAnsi="Segoe UI" w:cs="Segoe UI"/>
          <w:sz w:val="18"/>
          <w:szCs w:val="24"/>
        </w:rPr>
        <w:t xml:space="preserve">The Educational Service District Accounting Manual by </w:t>
      </w:r>
      <w:hyperlink r:id="rId10" w:history="1">
        <w:r w:rsidRPr="002A0592">
          <w:rPr>
            <w:rStyle w:val="Hyperlink"/>
            <w:rFonts w:ascii="Segoe UI" w:hAnsi="Segoe UI" w:cs="Segoe UI"/>
            <w:color w:val="5D5B4E"/>
            <w:sz w:val="18"/>
            <w:szCs w:val="24"/>
          </w:rPr>
          <w:t>Office of Superintendent of Public Instruction</w:t>
        </w:r>
      </w:hyperlink>
      <w:r w:rsidRPr="002A0592">
        <w:rPr>
          <w:rFonts w:ascii="Segoe UI" w:hAnsi="Segoe UI" w:cs="Segoe UI"/>
          <w:sz w:val="18"/>
          <w:szCs w:val="24"/>
        </w:rPr>
        <w:t xml:space="preserve"> is licensed under a </w:t>
      </w:r>
      <w:hyperlink r:id="rId11" w:history="1">
        <w:r w:rsidRPr="002A0592">
          <w:rPr>
            <w:rStyle w:val="Hyperlink"/>
            <w:rFonts w:ascii="Segoe UI" w:hAnsi="Segoe UI" w:cs="Segoe UI"/>
            <w:color w:val="5D5B4E"/>
            <w:sz w:val="18"/>
            <w:szCs w:val="24"/>
          </w:rPr>
          <w:t>Creative Commons Attribution 4.0 International License</w:t>
        </w:r>
      </w:hyperlink>
    </w:p>
    <w:p w14:paraId="3210081C" w14:textId="77777777" w:rsidR="004358DA" w:rsidRPr="005F788B" w:rsidRDefault="004358DA">
      <w:pPr>
        <w:rPr>
          <w:rFonts w:ascii="Segoe UI" w:hAnsi="Segoe UI" w:cs="Segoe UI"/>
          <w:b/>
          <w:caps/>
        </w:rPr>
        <w:sectPr w:rsidR="004358DA" w:rsidRPr="005F788B" w:rsidSect="001723E9">
          <w:headerReference w:type="default" r:id="rId12"/>
          <w:footerReference w:type="default" r:id="rId13"/>
          <w:endnotePr>
            <w:numFmt w:val="decimal"/>
          </w:endnotePr>
          <w:pgSz w:w="12240" w:h="15840"/>
          <w:pgMar w:top="1440" w:right="1440" w:bottom="1440" w:left="1440" w:header="720" w:footer="720" w:gutter="0"/>
          <w:pgNumType w:fmt="lowerRoman"/>
          <w:cols w:space="720"/>
          <w:noEndnote/>
          <w:docGrid w:linePitch="272"/>
        </w:sectPr>
      </w:pPr>
    </w:p>
    <w:p w14:paraId="13BEBA3C" w14:textId="59F2C000" w:rsidR="00D6146A" w:rsidRPr="005F788B" w:rsidRDefault="008C3BB7" w:rsidP="00D6146A">
      <w:pPr>
        <w:pStyle w:val="Heading1"/>
        <w:rPr>
          <w:rFonts w:ascii="Segoe UI" w:hAnsi="Segoe UI" w:cs="Segoe UI"/>
        </w:rPr>
      </w:pPr>
      <w:bookmarkStart w:id="2" w:name="_Toc23932376"/>
      <w:bookmarkEnd w:id="1"/>
      <w:r w:rsidRPr="005F788B">
        <w:rPr>
          <w:rFonts w:ascii="Segoe UI" w:hAnsi="Segoe UI" w:cs="Segoe UI"/>
        </w:rPr>
        <w:lastRenderedPageBreak/>
        <w:t xml:space="preserve">SUGGESTED </w:t>
      </w:r>
      <w:r w:rsidR="00D6146A" w:rsidRPr="005F788B">
        <w:rPr>
          <w:rFonts w:ascii="Segoe UI" w:hAnsi="Segoe UI" w:cs="Segoe UI"/>
        </w:rPr>
        <w:t>NOTES TO THE FINANCIAL STATEMENTS</w:t>
      </w:r>
      <w:bookmarkEnd w:id="2"/>
    </w:p>
    <w:p w14:paraId="321011D4" w14:textId="743FF991" w:rsidR="007A7FFA" w:rsidRPr="00F05B3B" w:rsidRDefault="007A7FFA" w:rsidP="007A7FFA">
      <w:pPr>
        <w:rPr>
          <w:rFonts w:ascii="Segoe UI" w:hAnsi="Segoe UI" w:cs="Segoe UI"/>
        </w:rPr>
      </w:pPr>
    </w:p>
    <w:p w14:paraId="26ED5AF0" w14:textId="3BE0B8F6" w:rsidR="008C3BB7" w:rsidRPr="005F788B" w:rsidRDefault="008C3BB7" w:rsidP="008C3BB7">
      <w:pPr>
        <w:rPr>
          <w:rFonts w:ascii="Segoe UI" w:hAnsi="Segoe UI" w:cs="Segoe UI"/>
          <w:szCs w:val="22"/>
        </w:rPr>
      </w:pPr>
      <w:r w:rsidRPr="005F788B">
        <w:rPr>
          <w:rFonts w:ascii="Segoe UI" w:hAnsi="Segoe UI" w:cs="Segoe UI"/>
          <w:szCs w:val="22"/>
        </w:rPr>
        <w:t xml:space="preserve">The Notes to the Financial Statements are essential in explaining significant accounting policies and circumstances that affect the ESD’s financial position and results of operations. </w:t>
      </w:r>
    </w:p>
    <w:p w14:paraId="5556198C" w14:textId="77777777" w:rsidR="008C3BB7" w:rsidRPr="00F05B3B" w:rsidRDefault="008C3BB7" w:rsidP="007A7FFA">
      <w:pPr>
        <w:rPr>
          <w:rFonts w:ascii="Segoe UI" w:hAnsi="Segoe UI" w:cs="Segoe UI"/>
        </w:rPr>
      </w:pPr>
    </w:p>
    <w:p w14:paraId="3EC984D8" w14:textId="6D27AA20" w:rsidR="008C3BB7" w:rsidRPr="005F788B" w:rsidRDefault="008C3BB7" w:rsidP="008C3BB7">
      <w:pPr>
        <w:rPr>
          <w:rFonts w:ascii="Segoe UI" w:hAnsi="Segoe UI" w:cs="Segoe UI"/>
        </w:rPr>
      </w:pPr>
      <w:r w:rsidRPr="005F788B">
        <w:rPr>
          <w:rFonts w:ascii="Segoe UI" w:hAnsi="Segoe UI" w:cs="Segoe UI"/>
          <w:szCs w:val="22"/>
        </w:rPr>
        <w:t xml:space="preserve">Notes in financial reporting are the responsibility of the ESD, not the auditor, and accordingly are subject to audit as an integral part of the financial statements. </w:t>
      </w:r>
      <w:r w:rsidRPr="005F788B">
        <w:rPr>
          <w:rFonts w:ascii="Segoe UI" w:hAnsi="Segoe UI" w:cs="Segoe UI"/>
        </w:rPr>
        <w:t>It is the ESD’s responsibility to ensure that the notes presented in their annual report are adequate. Notes presented in this manual are considered the minimum requirement for annual reporting. They are not considered all-inclusive and additional disclosures may need to be added depending on the ESDs specific circumstances.</w:t>
      </w:r>
    </w:p>
    <w:p w14:paraId="1E86DA24" w14:textId="77777777" w:rsidR="008C3BB7" w:rsidRPr="00F05B3B" w:rsidRDefault="008C3BB7" w:rsidP="00CB3819">
      <w:pPr>
        <w:rPr>
          <w:rFonts w:ascii="Segoe UI" w:hAnsi="Segoe UI" w:cs="Segoe UI"/>
        </w:rPr>
      </w:pPr>
    </w:p>
    <w:p w14:paraId="321011D5" w14:textId="6B45461F" w:rsidR="0035436E" w:rsidRPr="005F788B" w:rsidRDefault="0035436E" w:rsidP="00CB3819">
      <w:pPr>
        <w:rPr>
          <w:rFonts w:ascii="Segoe UI" w:hAnsi="Segoe UI" w:cs="Segoe UI"/>
        </w:rPr>
      </w:pPr>
      <w:r w:rsidRPr="005F788B">
        <w:rPr>
          <w:rFonts w:ascii="Segoe UI" w:hAnsi="Segoe UI" w:cs="Segoe UI"/>
        </w:rPr>
        <w:t xml:space="preserve">The following pages contain sample text provided for each note disclosure and is meant to help </w:t>
      </w:r>
      <w:r w:rsidR="00892E9E" w:rsidRPr="005F788B">
        <w:rPr>
          <w:rFonts w:ascii="Segoe UI" w:hAnsi="Segoe UI" w:cs="Segoe UI"/>
        </w:rPr>
        <w:t xml:space="preserve">ESDs </w:t>
      </w:r>
      <w:r w:rsidRPr="005F788B">
        <w:rPr>
          <w:rFonts w:ascii="Segoe UI" w:hAnsi="Segoe UI" w:cs="Segoe UI"/>
        </w:rPr>
        <w:t>write the notes to their financial statements.</w:t>
      </w:r>
    </w:p>
    <w:p w14:paraId="321011DC" w14:textId="77777777" w:rsidR="0035436E" w:rsidRPr="00F05B3B" w:rsidRDefault="0035436E" w:rsidP="0035436E">
      <w:pPr>
        <w:rPr>
          <w:rFonts w:ascii="Segoe UI" w:hAnsi="Segoe UI" w:cs="Segoe UI"/>
          <w:szCs w:val="22"/>
        </w:rPr>
      </w:pPr>
    </w:p>
    <w:p w14:paraId="321011DD" w14:textId="77777777" w:rsidR="0035436E" w:rsidRPr="005F788B" w:rsidRDefault="0035436E" w:rsidP="0035436E">
      <w:pPr>
        <w:rPr>
          <w:rFonts w:ascii="Segoe UI" w:hAnsi="Segoe UI" w:cs="Segoe UI"/>
          <w:szCs w:val="22"/>
        </w:rPr>
      </w:pPr>
      <w:r w:rsidRPr="005F788B">
        <w:rPr>
          <w:rFonts w:ascii="Segoe UI" w:hAnsi="Segoe UI" w:cs="Segoe UI"/>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321011DF" w14:textId="77777777" w:rsidR="0035436E" w:rsidRPr="005F788B" w:rsidRDefault="0035436E" w:rsidP="00863465">
      <w:pPr>
        <w:pStyle w:val="ListParagraph"/>
        <w:numPr>
          <w:ilvl w:val="0"/>
          <w:numId w:val="13"/>
        </w:numPr>
        <w:rPr>
          <w:rFonts w:ascii="Segoe UI" w:hAnsi="Segoe UI" w:cs="Segoe UI"/>
          <w:szCs w:val="22"/>
        </w:rPr>
      </w:pPr>
      <w:r w:rsidRPr="005F788B">
        <w:rPr>
          <w:rFonts w:ascii="Segoe UI" w:hAnsi="Segoe UI" w:cs="Segoe UI"/>
          <w:szCs w:val="22"/>
        </w:rPr>
        <w:t>When preparing Notes to the Financial Statements, delete the notes that do not apply and add others needed for readers to understand the financial statements.</w:t>
      </w:r>
    </w:p>
    <w:p w14:paraId="321011E0" w14:textId="1875675D" w:rsidR="0035436E" w:rsidRPr="005F788B" w:rsidRDefault="0035436E" w:rsidP="00863465">
      <w:pPr>
        <w:pStyle w:val="ListParagraph"/>
        <w:numPr>
          <w:ilvl w:val="0"/>
          <w:numId w:val="13"/>
        </w:numPr>
        <w:rPr>
          <w:rFonts w:ascii="Segoe UI" w:hAnsi="Segoe UI" w:cs="Segoe UI"/>
          <w:szCs w:val="22"/>
        </w:rPr>
      </w:pPr>
      <w:r w:rsidRPr="005F788B">
        <w:rPr>
          <w:rFonts w:ascii="Segoe UI" w:hAnsi="Segoe UI" w:cs="Segoe UI"/>
          <w:szCs w:val="22"/>
        </w:rPr>
        <w:t xml:space="preserve">Notes should not include irrelevant, obsolete, trivial or superfluous information. For example, </w:t>
      </w:r>
      <w:r w:rsidR="00892E9E" w:rsidRPr="005F788B">
        <w:rPr>
          <w:rFonts w:ascii="Segoe UI" w:hAnsi="Segoe UI" w:cs="Segoe UI"/>
          <w:szCs w:val="22"/>
        </w:rPr>
        <w:t xml:space="preserve">ESDs </w:t>
      </w:r>
      <w:r w:rsidRPr="005F788B">
        <w:rPr>
          <w:rFonts w:ascii="Segoe UI" w:hAnsi="Segoe UI" w:cs="Segoe UI"/>
          <w:szCs w:val="22"/>
        </w:rPr>
        <w:t>should refrain from negative disclosure (stating that a potential disclosure is inapplicable, such as “there were no subsequent events requiring disclosure”).</w:t>
      </w:r>
    </w:p>
    <w:p w14:paraId="321011E1" w14:textId="77777777" w:rsidR="0035436E" w:rsidRPr="005F788B" w:rsidRDefault="0035436E" w:rsidP="00863465">
      <w:pPr>
        <w:pStyle w:val="ListParagraph"/>
        <w:numPr>
          <w:ilvl w:val="0"/>
          <w:numId w:val="13"/>
        </w:numPr>
        <w:rPr>
          <w:rFonts w:ascii="Segoe UI" w:hAnsi="Segoe UI" w:cs="Segoe UI"/>
          <w:szCs w:val="22"/>
        </w:rPr>
      </w:pPr>
      <w:r w:rsidRPr="005F788B">
        <w:rPr>
          <w:rFonts w:ascii="Segoe UI" w:hAnsi="Segoe UI" w:cs="Segoe UI"/>
          <w:szCs w:val="22"/>
        </w:rPr>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321011E2" w14:textId="5D848964" w:rsidR="0035436E" w:rsidRPr="005F788B" w:rsidRDefault="0035436E" w:rsidP="00863465">
      <w:pPr>
        <w:pStyle w:val="ListParagraph"/>
        <w:numPr>
          <w:ilvl w:val="0"/>
          <w:numId w:val="13"/>
        </w:numPr>
        <w:rPr>
          <w:rFonts w:ascii="Segoe UI" w:hAnsi="Segoe UI" w:cs="Segoe UI"/>
        </w:rPr>
      </w:pPr>
      <w:r w:rsidRPr="005F788B">
        <w:rPr>
          <w:rFonts w:ascii="Segoe UI" w:hAnsi="Segoe UI" w:cs="Segoe UI"/>
        </w:rPr>
        <w:t>The notes to the financial statements can be presented in any format including: narrative; tables; schedules; and matrices, as long as they contain the required information.</w:t>
      </w:r>
    </w:p>
    <w:p w14:paraId="643B7516" w14:textId="77777777" w:rsidR="004A680A" w:rsidRDefault="00892E9E" w:rsidP="00863465">
      <w:pPr>
        <w:pStyle w:val="ListParagraph"/>
        <w:numPr>
          <w:ilvl w:val="0"/>
          <w:numId w:val="13"/>
        </w:numPr>
        <w:rPr>
          <w:rFonts w:ascii="Segoe UI" w:hAnsi="Segoe UI" w:cs="Segoe UI"/>
        </w:rPr>
      </w:pPr>
      <w:r w:rsidRPr="005F788B">
        <w:rPr>
          <w:rFonts w:ascii="Segoe UI" w:hAnsi="Segoe UI" w:cs="Segoe UI"/>
        </w:rPr>
        <w:t>Include heading for the notes, including headers and footers for following pages.</w:t>
      </w:r>
      <w:r w:rsidR="008C3BB7" w:rsidRPr="005F788B">
        <w:rPr>
          <w:rFonts w:ascii="Segoe UI" w:hAnsi="Segoe UI" w:cs="Segoe UI"/>
        </w:rPr>
        <w:t xml:space="preserve"> </w:t>
      </w:r>
    </w:p>
    <w:p w14:paraId="39B5927D" w14:textId="6244430C" w:rsidR="004A680A" w:rsidRDefault="004A680A" w:rsidP="00AE6C53">
      <w:pPr>
        <w:ind w:left="720"/>
        <w:rPr>
          <w:rFonts w:ascii="Segoe UI" w:hAnsi="Segoe UI" w:cs="Segoe UI"/>
        </w:rPr>
      </w:pPr>
    </w:p>
    <w:p w14:paraId="6FCD0789" w14:textId="371A376D" w:rsidR="002E6D2D" w:rsidRDefault="002E6D2D" w:rsidP="00AE6C53">
      <w:pPr>
        <w:ind w:left="720"/>
        <w:rPr>
          <w:rFonts w:ascii="Segoe UI" w:hAnsi="Segoe UI" w:cs="Segoe UI"/>
        </w:rPr>
      </w:pPr>
    </w:p>
    <w:p w14:paraId="03CD298B" w14:textId="49614365" w:rsidR="002E6D2D" w:rsidRDefault="002E6D2D" w:rsidP="00AE6C53">
      <w:pPr>
        <w:ind w:left="720"/>
        <w:rPr>
          <w:rFonts w:ascii="Segoe UI" w:hAnsi="Segoe UI" w:cs="Segoe UI"/>
        </w:rPr>
      </w:pPr>
    </w:p>
    <w:p w14:paraId="33635149" w14:textId="77777777" w:rsidR="002E6D2D" w:rsidRPr="00AE6C53" w:rsidRDefault="002E6D2D" w:rsidP="00AE6C53">
      <w:pPr>
        <w:ind w:left="720"/>
        <w:rPr>
          <w:rFonts w:ascii="Segoe UI" w:hAnsi="Segoe UI" w:cs="Segoe UI"/>
        </w:rPr>
      </w:pPr>
    </w:p>
    <w:p w14:paraId="321011EB" w14:textId="12DA3082" w:rsidR="00C9143A" w:rsidRDefault="008C3BB7" w:rsidP="00AE6C53">
      <w:pPr>
        <w:ind w:left="720"/>
        <w:rPr>
          <w:rFonts w:ascii="Segoe UI" w:hAnsi="Segoe UI" w:cs="Segoe UI"/>
        </w:rPr>
      </w:pPr>
      <w:r w:rsidRPr="00AE6C53">
        <w:rPr>
          <w:rFonts w:ascii="Segoe UI" w:hAnsi="Segoe UI" w:cs="Segoe UI"/>
        </w:rPr>
        <w:lastRenderedPageBreak/>
        <w:t>The following are consistent with the F-185 Headings</w:t>
      </w:r>
      <w:r w:rsidR="0058016E" w:rsidRPr="00AE6C53">
        <w:rPr>
          <w:rFonts w:ascii="Segoe UI" w:hAnsi="Segoe UI" w:cs="Segoe UI"/>
        </w:rPr>
        <w:t>:</w:t>
      </w:r>
    </w:p>
    <w:p w14:paraId="03607F61" w14:textId="77777777" w:rsidR="004A680A" w:rsidRPr="00AE6C53" w:rsidRDefault="004A680A" w:rsidP="00AE6C53">
      <w:pPr>
        <w:ind w:left="360"/>
        <w:rPr>
          <w:rFonts w:ascii="Segoe UI" w:hAnsi="Segoe UI" w:cs="Segoe UI"/>
        </w:rPr>
      </w:pPr>
    </w:p>
    <w:p w14:paraId="62404EF9" w14:textId="7A0B7BC1" w:rsidR="00892E9E" w:rsidRPr="005F788B" w:rsidRDefault="00892E9E" w:rsidP="00863465">
      <w:pPr>
        <w:pStyle w:val="ListParagraph"/>
        <w:numPr>
          <w:ilvl w:val="1"/>
          <w:numId w:val="13"/>
        </w:numPr>
        <w:ind w:left="1080"/>
        <w:rPr>
          <w:rFonts w:ascii="Segoe UI" w:hAnsi="Segoe UI" w:cs="Segoe UI"/>
        </w:rPr>
      </w:pPr>
      <w:r w:rsidRPr="005F788B">
        <w:rPr>
          <w:rFonts w:ascii="Segoe UI" w:hAnsi="Segoe UI" w:cs="Segoe UI"/>
        </w:rPr>
        <w:t>Educational Service District No. xxx</w:t>
      </w:r>
    </w:p>
    <w:p w14:paraId="25978C1B" w14:textId="330527C6" w:rsidR="00892E9E" w:rsidRPr="005F788B" w:rsidRDefault="00892E9E" w:rsidP="0058016E">
      <w:pPr>
        <w:ind w:left="1080"/>
        <w:rPr>
          <w:rFonts w:ascii="Segoe UI" w:hAnsi="Segoe UI" w:cs="Segoe UI"/>
        </w:rPr>
      </w:pPr>
      <w:r w:rsidRPr="005F788B">
        <w:rPr>
          <w:rFonts w:ascii="Segoe UI" w:hAnsi="Segoe UI" w:cs="Segoe UI"/>
        </w:rPr>
        <w:t>NOTES TO THE FINANCIAL STATEMENTS</w:t>
      </w:r>
    </w:p>
    <w:p w14:paraId="67D396C4" w14:textId="574BE8B9" w:rsidR="00892E9E" w:rsidRPr="005F788B" w:rsidRDefault="00892E9E" w:rsidP="0058016E">
      <w:pPr>
        <w:ind w:left="1080"/>
        <w:rPr>
          <w:rFonts w:ascii="Segoe UI" w:hAnsi="Segoe UI" w:cs="Segoe UI"/>
        </w:rPr>
      </w:pPr>
      <w:r w:rsidRPr="005F788B">
        <w:rPr>
          <w:rFonts w:ascii="Segoe UI" w:hAnsi="Segoe UI" w:cs="Segoe UI"/>
        </w:rPr>
        <w:t xml:space="preserve">SEPTEMBER 1, </w:t>
      </w:r>
      <w:r w:rsidR="004A680A" w:rsidRPr="005F788B">
        <w:rPr>
          <w:rFonts w:ascii="Segoe UI" w:hAnsi="Segoe UI" w:cs="Segoe UI"/>
        </w:rPr>
        <w:t>20</w:t>
      </w:r>
      <w:r w:rsidR="004A680A">
        <w:rPr>
          <w:rFonts w:ascii="Segoe UI" w:hAnsi="Segoe UI" w:cs="Segoe UI"/>
        </w:rPr>
        <w:t>XX</w:t>
      </w:r>
      <w:r w:rsidR="004A680A" w:rsidRPr="005F788B">
        <w:rPr>
          <w:rFonts w:ascii="Segoe UI" w:hAnsi="Segoe UI" w:cs="Segoe UI"/>
        </w:rPr>
        <w:t xml:space="preserve"> </w:t>
      </w:r>
      <w:r w:rsidRPr="005F788B">
        <w:rPr>
          <w:rFonts w:ascii="Segoe UI" w:hAnsi="Segoe UI" w:cs="Segoe UI"/>
        </w:rPr>
        <w:t>THROUGH AUGUST 31, 20</w:t>
      </w:r>
      <w:r w:rsidR="004A680A">
        <w:rPr>
          <w:rFonts w:ascii="Segoe UI" w:hAnsi="Segoe UI" w:cs="Segoe UI"/>
        </w:rPr>
        <w:t>XY</w:t>
      </w:r>
    </w:p>
    <w:p w14:paraId="6F3218EA" w14:textId="4B11A532" w:rsidR="00892E9E" w:rsidRPr="00AE6C53" w:rsidRDefault="00892E9E" w:rsidP="007A4617">
      <w:pPr>
        <w:ind w:left="720"/>
        <w:rPr>
          <w:rFonts w:ascii="Segoe UI" w:hAnsi="Segoe UI" w:cs="Segoe UI"/>
        </w:rPr>
      </w:pPr>
    </w:p>
    <w:p w14:paraId="7EFB42B5" w14:textId="7400D7C6" w:rsidR="00892E9E" w:rsidRDefault="00892E9E" w:rsidP="00AE6C53">
      <w:pPr>
        <w:ind w:left="720"/>
        <w:rPr>
          <w:rFonts w:ascii="Segoe UI" w:hAnsi="Segoe UI" w:cs="Segoe UI"/>
        </w:rPr>
      </w:pPr>
      <w:r w:rsidRPr="00AE6C53">
        <w:rPr>
          <w:rFonts w:ascii="Segoe UI" w:hAnsi="Segoe UI" w:cs="Segoe UI"/>
        </w:rPr>
        <w:t>Example Header for subsequent pages:</w:t>
      </w:r>
    </w:p>
    <w:p w14:paraId="34C343B0" w14:textId="0E8B1BD1" w:rsidR="00892E9E" w:rsidRPr="00AE6C53" w:rsidRDefault="00892E9E" w:rsidP="00E36B5B">
      <w:pPr>
        <w:pStyle w:val="ListParagraph"/>
        <w:numPr>
          <w:ilvl w:val="0"/>
          <w:numId w:val="25"/>
        </w:numPr>
        <w:rPr>
          <w:rFonts w:ascii="Segoe UI" w:hAnsi="Segoe UI" w:cs="Segoe UI"/>
        </w:rPr>
      </w:pPr>
      <w:r w:rsidRPr="00AE6C53">
        <w:rPr>
          <w:rFonts w:ascii="Segoe UI" w:hAnsi="Segoe UI" w:cs="Segoe UI"/>
        </w:rPr>
        <w:t>Educational Service District No. xxx</w:t>
      </w:r>
    </w:p>
    <w:p w14:paraId="09B6CD96" w14:textId="16D8259D" w:rsidR="00892E9E" w:rsidRPr="005F788B" w:rsidRDefault="00892E9E" w:rsidP="0058016E">
      <w:pPr>
        <w:ind w:left="1080"/>
        <w:rPr>
          <w:rFonts w:ascii="Segoe UI" w:hAnsi="Segoe UI" w:cs="Segoe UI"/>
        </w:rPr>
      </w:pPr>
      <w:r w:rsidRPr="005F788B">
        <w:rPr>
          <w:rFonts w:ascii="Segoe UI" w:hAnsi="Segoe UI" w:cs="Segoe UI"/>
        </w:rPr>
        <w:t>NOTES TO 20</w:t>
      </w:r>
      <w:r w:rsidR="004A680A">
        <w:rPr>
          <w:rFonts w:ascii="Segoe UI" w:hAnsi="Segoe UI" w:cs="Segoe UI"/>
        </w:rPr>
        <w:t>XX</w:t>
      </w:r>
      <w:r w:rsidR="000809A1" w:rsidRPr="005F788B">
        <w:rPr>
          <w:rFonts w:ascii="Segoe UI" w:hAnsi="Segoe UI" w:cs="Segoe UI"/>
        </w:rPr>
        <w:t>–</w:t>
      </w:r>
      <w:r w:rsidRPr="005F788B">
        <w:rPr>
          <w:rFonts w:ascii="Segoe UI" w:hAnsi="Segoe UI" w:cs="Segoe UI"/>
        </w:rPr>
        <w:t>20</w:t>
      </w:r>
      <w:r w:rsidR="004A680A">
        <w:rPr>
          <w:rFonts w:ascii="Segoe UI" w:hAnsi="Segoe UI" w:cs="Segoe UI"/>
        </w:rPr>
        <w:t>XY</w:t>
      </w:r>
      <w:r w:rsidRPr="005F788B">
        <w:rPr>
          <w:rFonts w:ascii="Segoe UI" w:hAnsi="Segoe UI" w:cs="Segoe UI"/>
        </w:rPr>
        <w:t xml:space="preserve"> FINANCIAL STATEMENTS</w:t>
      </w:r>
    </w:p>
    <w:p w14:paraId="42F96332" w14:textId="77777777" w:rsidR="004A680A" w:rsidRDefault="00892E9E" w:rsidP="0058016E">
      <w:pPr>
        <w:ind w:left="1080"/>
        <w:rPr>
          <w:rFonts w:ascii="Segoe UI" w:hAnsi="Segoe UI" w:cs="Segoe UI"/>
        </w:rPr>
      </w:pPr>
      <w:r w:rsidRPr="005F788B">
        <w:rPr>
          <w:rFonts w:ascii="Segoe UI" w:hAnsi="Segoe UI" w:cs="Segoe UI"/>
        </w:rPr>
        <w:t>Page x</w:t>
      </w:r>
    </w:p>
    <w:p w14:paraId="7068A1C4" w14:textId="77777777" w:rsidR="004A680A" w:rsidRDefault="004A680A" w:rsidP="0058016E">
      <w:pPr>
        <w:ind w:left="1080"/>
        <w:rPr>
          <w:rFonts w:ascii="Segoe UI" w:hAnsi="Segoe UI" w:cs="Segoe UI"/>
        </w:rPr>
      </w:pPr>
    </w:p>
    <w:p w14:paraId="1D0FA6B0" w14:textId="395E4422" w:rsidR="008C3BB7" w:rsidRPr="005F788B" w:rsidRDefault="008C3BB7" w:rsidP="0058016E">
      <w:pPr>
        <w:ind w:left="1080"/>
        <w:rPr>
          <w:rFonts w:ascii="Segoe UI" w:hAnsi="Segoe UI" w:cs="Segoe UI"/>
        </w:rPr>
      </w:pPr>
      <w:r w:rsidRPr="005F788B">
        <w:rPr>
          <w:rFonts w:ascii="Segoe UI" w:hAnsi="Segoe UI" w:cs="Segoe UI"/>
        </w:rPr>
        <w:br w:type="page"/>
      </w:r>
    </w:p>
    <w:p w14:paraId="321011EC" w14:textId="30503F18" w:rsidR="00C9143A" w:rsidRPr="005F788B" w:rsidRDefault="00187943" w:rsidP="00187943">
      <w:pPr>
        <w:pStyle w:val="Heading2"/>
        <w:rPr>
          <w:rFonts w:ascii="Segoe UI" w:hAnsi="Segoe UI" w:cs="Segoe UI"/>
        </w:rPr>
      </w:pPr>
      <w:bookmarkStart w:id="3" w:name="_Toc23932377"/>
      <w:r w:rsidRPr="005F788B">
        <w:rPr>
          <w:rFonts w:ascii="Segoe UI" w:hAnsi="Segoe UI" w:cs="Segoe UI"/>
        </w:rPr>
        <w:lastRenderedPageBreak/>
        <w:t xml:space="preserve">Note 1: </w:t>
      </w:r>
      <w:r w:rsidR="00C9143A" w:rsidRPr="005F788B">
        <w:rPr>
          <w:rFonts w:ascii="Segoe UI" w:hAnsi="Segoe UI" w:cs="Segoe UI"/>
        </w:rPr>
        <w:t>SUMMARY OF SIGNIFICANT ACCOUNTING POLICIES</w:t>
      </w:r>
      <w:bookmarkEnd w:id="3"/>
    </w:p>
    <w:p w14:paraId="321011ED" w14:textId="77777777" w:rsidR="00187943" w:rsidRPr="005F788B" w:rsidRDefault="00187943" w:rsidP="00187943">
      <w:pPr>
        <w:rPr>
          <w:rFonts w:ascii="Segoe UI" w:hAnsi="Segoe UI" w:cs="Segoe UI"/>
        </w:rPr>
      </w:pPr>
    </w:p>
    <w:p w14:paraId="321011EE" w14:textId="5F4842E5" w:rsidR="00C9143A" w:rsidRPr="005F788B" w:rsidRDefault="00C9143A" w:rsidP="00CB3819">
      <w:pPr>
        <w:rPr>
          <w:rFonts w:ascii="Segoe UI" w:hAnsi="Segoe UI" w:cs="Segoe UI"/>
        </w:rPr>
      </w:pPr>
      <w:r w:rsidRPr="005F788B">
        <w:rPr>
          <w:rFonts w:ascii="Segoe UI" w:hAnsi="Segoe UI" w:cs="Segoe UI"/>
        </w:rPr>
        <w:t xml:space="preserve">The accounting policies of </w:t>
      </w:r>
      <w:r w:rsidR="00FF7212" w:rsidRPr="005F788B">
        <w:rPr>
          <w:rFonts w:ascii="Segoe UI" w:hAnsi="Segoe UI" w:cs="Segoe UI"/>
        </w:rPr>
        <w:t xml:space="preserve">Educational Service </w:t>
      </w:r>
      <w:r w:rsidRPr="005F788B">
        <w:rPr>
          <w:rFonts w:ascii="Segoe UI" w:hAnsi="Segoe UI" w:cs="Segoe UI"/>
        </w:rPr>
        <w:t xml:space="preserve">District </w:t>
      </w:r>
      <w:r w:rsidR="00FF7212" w:rsidRPr="005F788B">
        <w:rPr>
          <w:rFonts w:ascii="Segoe UI" w:hAnsi="Segoe UI" w:cs="Segoe UI"/>
        </w:rPr>
        <w:t xml:space="preserve">No. </w:t>
      </w:r>
      <w:r w:rsidR="00A00DB1" w:rsidRPr="005F788B">
        <w:rPr>
          <w:rFonts w:ascii="Segoe UI" w:hAnsi="Segoe UI" w:cs="Segoe UI"/>
        </w:rPr>
        <w:t>[</w:t>
      </w:r>
      <w:r w:rsidR="00FF7212" w:rsidRPr="005F788B">
        <w:rPr>
          <w:rFonts w:ascii="Segoe UI" w:hAnsi="Segoe UI" w:cs="Segoe UI"/>
        </w:rPr>
        <w:t>xxx</w:t>
      </w:r>
      <w:r w:rsidR="00A00DB1" w:rsidRPr="005F788B">
        <w:rPr>
          <w:rFonts w:ascii="Segoe UI" w:hAnsi="Segoe UI" w:cs="Segoe UI"/>
        </w:rPr>
        <w:t>]</w:t>
      </w:r>
      <w:r w:rsidR="00FF7212" w:rsidRPr="005F788B">
        <w:rPr>
          <w:rFonts w:ascii="Segoe UI" w:hAnsi="Segoe UI" w:cs="Segoe UI"/>
        </w:rPr>
        <w:t xml:space="preserve"> (“the District”) were developed under authority of the Office of Superintendent of Public Instruction. Except where noted as exceptions, the rules of generally accepted accounting principles (GAAP) are the basis for accounting and financial reporting in the District</w:t>
      </w:r>
      <w:r w:rsidRPr="005F788B">
        <w:rPr>
          <w:rFonts w:ascii="Segoe UI" w:hAnsi="Segoe UI" w:cs="Segoe UI"/>
        </w:rPr>
        <w:t>. The following summary of the more significant accounting policies is presented to assist the reader in interpreting the financial statements and other data in this report. These policies should be viewed as an integral part of the accompanying financial statements.</w:t>
      </w:r>
    </w:p>
    <w:p w14:paraId="321011EF" w14:textId="77777777" w:rsidR="00C9143A" w:rsidRPr="005F788B" w:rsidRDefault="00C9143A" w:rsidP="00CB3819">
      <w:pPr>
        <w:rPr>
          <w:rFonts w:ascii="Segoe UI" w:hAnsi="Segoe UI" w:cs="Segoe UI"/>
        </w:rPr>
      </w:pPr>
    </w:p>
    <w:p w14:paraId="321011F0" w14:textId="77777777" w:rsidR="00C9143A" w:rsidRPr="005F788B" w:rsidRDefault="00C9143A" w:rsidP="00187943">
      <w:pPr>
        <w:pStyle w:val="Heading3"/>
        <w:rPr>
          <w:rFonts w:ascii="Segoe UI" w:hAnsi="Segoe UI" w:cs="Segoe UI"/>
        </w:rPr>
      </w:pPr>
      <w:bookmarkStart w:id="4" w:name="_Toc23932378"/>
      <w:r w:rsidRPr="005F788B">
        <w:rPr>
          <w:rFonts w:ascii="Segoe UI" w:hAnsi="Segoe UI" w:cs="Segoe UI"/>
        </w:rPr>
        <w:t>Reporting Entity</w:t>
      </w:r>
      <w:bookmarkEnd w:id="4"/>
    </w:p>
    <w:p w14:paraId="321011F1" w14:textId="77777777" w:rsidR="00F57B86" w:rsidRPr="005F788B" w:rsidRDefault="00F57B86" w:rsidP="00F57B86">
      <w:pPr>
        <w:rPr>
          <w:rFonts w:ascii="Segoe UI" w:hAnsi="Segoe UI" w:cs="Segoe UI"/>
        </w:rPr>
      </w:pPr>
    </w:p>
    <w:p w14:paraId="321011F2" w14:textId="2BFE32D7" w:rsidR="00C9143A" w:rsidRPr="005F788B" w:rsidRDefault="00C9143A" w:rsidP="00187943">
      <w:pPr>
        <w:ind w:left="360"/>
        <w:rPr>
          <w:rFonts w:ascii="Segoe UI" w:hAnsi="Segoe UI" w:cs="Segoe UI"/>
        </w:rPr>
      </w:pPr>
      <w:r w:rsidRPr="005F788B">
        <w:rPr>
          <w:rFonts w:ascii="Segoe UI" w:hAnsi="Segoe UI" w:cs="Segoe UI"/>
        </w:rPr>
        <w:t xml:space="preserve">Educational Service District No. </w:t>
      </w:r>
      <w:r w:rsidR="00A00DB1" w:rsidRPr="005F788B">
        <w:rPr>
          <w:rFonts w:ascii="Segoe UI" w:hAnsi="Segoe UI" w:cs="Segoe UI"/>
        </w:rPr>
        <w:t>[</w:t>
      </w:r>
      <w:r w:rsidRPr="005F788B">
        <w:rPr>
          <w:rFonts w:ascii="Segoe UI" w:hAnsi="Segoe UI" w:cs="Segoe UI"/>
        </w:rPr>
        <w:t>____</w:t>
      </w:r>
      <w:r w:rsidR="00A00DB1" w:rsidRPr="005F788B">
        <w:rPr>
          <w:rFonts w:ascii="Segoe UI" w:hAnsi="Segoe UI" w:cs="Segoe UI"/>
        </w:rPr>
        <w:t>]</w:t>
      </w:r>
      <w:r w:rsidRPr="005F788B">
        <w:rPr>
          <w:rFonts w:ascii="Segoe UI" w:hAnsi="Segoe UI" w:cs="Segoe UI"/>
        </w:rPr>
        <w:t xml:space="preserve"> is one of nine municipal corporations of the </w:t>
      </w:r>
      <w:r w:rsidR="000809A1" w:rsidRPr="005F788B">
        <w:rPr>
          <w:rFonts w:ascii="Segoe UI" w:hAnsi="Segoe UI" w:cs="Segoe UI"/>
        </w:rPr>
        <w:t>s</w:t>
      </w:r>
      <w:r w:rsidRPr="005F788B">
        <w:rPr>
          <w:rFonts w:ascii="Segoe UI" w:hAnsi="Segoe UI" w:cs="Segoe UI"/>
        </w:rPr>
        <w:t xml:space="preserve">tate of Washington organized pursuant to Title 28A </w:t>
      </w:r>
      <w:r w:rsidRPr="005F788B">
        <w:rPr>
          <w:rFonts w:ascii="Segoe UI" w:hAnsi="Segoe UI" w:cs="Segoe UI"/>
          <w:i/>
        </w:rPr>
        <w:t>Revised Code of Washington</w:t>
      </w:r>
      <w:r w:rsidRPr="005F788B">
        <w:rPr>
          <w:rFonts w:ascii="Segoe UI" w:hAnsi="Segoe UI" w:cs="Segoe UI"/>
        </w:rPr>
        <w:t xml:space="preserve"> (RCW) for the purpose of (1) providing cooperative and informational services to local school districts; (2) assisting the state superintendent of public instruction and the state board of education in the performance of their respective statutory or constitutional duties; and (3) providing services to school districts to assure equal educational opportunities.</w:t>
      </w:r>
    </w:p>
    <w:p w14:paraId="321011F3" w14:textId="77777777" w:rsidR="00C9143A" w:rsidRPr="005F788B" w:rsidRDefault="00C9143A" w:rsidP="00187943">
      <w:pPr>
        <w:ind w:left="360"/>
        <w:rPr>
          <w:rFonts w:ascii="Segoe UI" w:hAnsi="Segoe UI" w:cs="Segoe UI"/>
        </w:rPr>
      </w:pPr>
    </w:p>
    <w:p w14:paraId="321011F4" w14:textId="5DF0E894" w:rsidR="00C9143A" w:rsidRPr="005F788B" w:rsidRDefault="00C9143A" w:rsidP="00187943">
      <w:pPr>
        <w:ind w:left="360"/>
        <w:rPr>
          <w:rFonts w:ascii="Segoe UI" w:hAnsi="Segoe UI" w:cs="Segoe UI"/>
        </w:rPr>
      </w:pPr>
      <w:r w:rsidRPr="005F788B">
        <w:rPr>
          <w:rFonts w:ascii="Segoe UI" w:hAnsi="Segoe UI" w:cs="Segoe UI"/>
        </w:rPr>
        <w:t>As required by generally accepted accounting principles, management has considered all potential component units in defining the reporting entity. Based on the standards set by Governmental Accounting Standards Board (GASB) Statement 14, there were no component units of</w:t>
      </w:r>
      <w:r w:rsidR="00892E9E" w:rsidRPr="005F788B">
        <w:rPr>
          <w:rFonts w:ascii="Segoe UI" w:hAnsi="Segoe UI" w:cs="Segoe UI"/>
        </w:rPr>
        <w:t xml:space="preserve"> the District</w:t>
      </w:r>
      <w:r w:rsidRPr="005F788B">
        <w:rPr>
          <w:rFonts w:ascii="Segoe UI" w:hAnsi="Segoe UI" w:cs="Segoe UI"/>
        </w:rPr>
        <w:t>. The District is a separate legal entity and is fiscally independent from all other units of government.</w:t>
      </w:r>
    </w:p>
    <w:p w14:paraId="321011F5" w14:textId="77777777" w:rsidR="00C9143A" w:rsidRPr="005F788B" w:rsidRDefault="00C9143A" w:rsidP="00187943">
      <w:pPr>
        <w:ind w:left="360"/>
        <w:rPr>
          <w:rFonts w:ascii="Segoe UI" w:hAnsi="Segoe UI" w:cs="Segoe UI"/>
        </w:rPr>
      </w:pPr>
    </w:p>
    <w:p w14:paraId="321011F6" w14:textId="7374C7C9" w:rsidR="00C9143A" w:rsidRPr="005F788B" w:rsidRDefault="00C9143A" w:rsidP="00187943">
      <w:pPr>
        <w:ind w:left="360"/>
        <w:rPr>
          <w:rFonts w:ascii="Segoe UI" w:hAnsi="Segoe UI" w:cs="Segoe UI"/>
        </w:rPr>
      </w:pPr>
      <w:r w:rsidRPr="005F788B">
        <w:rPr>
          <w:rFonts w:ascii="Segoe UI" w:hAnsi="Segoe UI" w:cs="Segoe UI"/>
        </w:rPr>
        <w:t xml:space="preserve">The District serves </w:t>
      </w:r>
      <w:r w:rsidR="00A00DB1" w:rsidRPr="005F788B">
        <w:rPr>
          <w:rFonts w:ascii="Segoe UI" w:hAnsi="Segoe UI" w:cs="Segoe UI"/>
          <w:i/>
        </w:rPr>
        <w:t>[</w:t>
      </w:r>
      <w:r w:rsidRPr="005F788B">
        <w:rPr>
          <w:rFonts w:ascii="Segoe UI" w:hAnsi="Segoe UI" w:cs="Segoe UI"/>
          <w:i/>
        </w:rPr>
        <w:t>#</w:t>
      </w:r>
      <w:r w:rsidR="00A00DB1" w:rsidRPr="005F788B">
        <w:rPr>
          <w:rFonts w:ascii="Segoe UI" w:hAnsi="Segoe UI" w:cs="Segoe UI"/>
          <w:i/>
        </w:rPr>
        <w:t>]</w:t>
      </w:r>
      <w:r w:rsidRPr="005F788B">
        <w:rPr>
          <w:rFonts w:ascii="Segoe UI" w:hAnsi="Segoe UI" w:cs="Segoe UI"/>
        </w:rPr>
        <w:t xml:space="preserve"> school districts in </w:t>
      </w:r>
      <w:r w:rsidR="00A00DB1" w:rsidRPr="005F788B">
        <w:rPr>
          <w:rFonts w:ascii="Segoe UI" w:hAnsi="Segoe UI" w:cs="Segoe UI"/>
          <w:i/>
        </w:rPr>
        <w:t>[</w:t>
      </w:r>
      <w:r w:rsidRPr="005F788B">
        <w:rPr>
          <w:rFonts w:ascii="Segoe UI" w:hAnsi="Segoe UI" w:cs="Segoe UI"/>
          <w:i/>
        </w:rPr>
        <w:t>insert counties served</w:t>
      </w:r>
      <w:r w:rsidR="00A00DB1" w:rsidRPr="005F788B">
        <w:rPr>
          <w:rFonts w:ascii="Segoe UI" w:hAnsi="Segoe UI" w:cs="Segoe UI"/>
          <w:i/>
        </w:rPr>
        <w:t>]</w:t>
      </w:r>
      <w:r w:rsidRPr="005F788B">
        <w:rPr>
          <w:rFonts w:ascii="Segoe UI" w:hAnsi="Segoe UI" w:cs="Segoe UI"/>
        </w:rPr>
        <w:t xml:space="preserve"> counties. Oversight responsibility for the District's operations is vested with the Board of Directors who are elected by the school directors of the educational service district, one from each of seven educational service district board-member districts. Management of the District is appointed by and accountable to the Board of Directors. Fiscal responsibility, including budget authority, the power to operate cooperatives, set fees for services</w:t>
      </w:r>
      <w:r w:rsidR="000809A1" w:rsidRPr="005F788B">
        <w:rPr>
          <w:rFonts w:ascii="Segoe UI" w:hAnsi="Segoe UI" w:cs="Segoe UI"/>
        </w:rPr>
        <w:t>,</w:t>
      </w:r>
      <w:r w:rsidRPr="005F788B">
        <w:rPr>
          <w:rFonts w:ascii="Segoe UI" w:hAnsi="Segoe UI" w:cs="Segoe UI"/>
        </w:rPr>
        <w:t xml:space="preserve"> and issue debt consistent with the provisions of state statutes, rests with the Board. For financial reporting purposes, the District’s financial statements include all fund entities that are controlled by the District's Board of Directors and managed by the administrative staff, unless noted hereafter.</w:t>
      </w:r>
    </w:p>
    <w:p w14:paraId="321011F7" w14:textId="5F6137BC" w:rsidR="00C9143A" w:rsidRDefault="00C9143A" w:rsidP="00CB3819">
      <w:pPr>
        <w:rPr>
          <w:rFonts w:ascii="Segoe UI" w:hAnsi="Segoe UI" w:cs="Segoe UI"/>
        </w:rPr>
      </w:pPr>
    </w:p>
    <w:p w14:paraId="2FA41D63" w14:textId="1DF30428" w:rsidR="00110E27" w:rsidRDefault="00110E27" w:rsidP="00CB3819">
      <w:pPr>
        <w:rPr>
          <w:rFonts w:ascii="Segoe UI" w:hAnsi="Segoe UI" w:cs="Segoe UI"/>
        </w:rPr>
      </w:pPr>
    </w:p>
    <w:p w14:paraId="0EF32C01" w14:textId="149F873C" w:rsidR="00110E27" w:rsidRDefault="00110E27" w:rsidP="00CB3819">
      <w:pPr>
        <w:rPr>
          <w:rFonts w:ascii="Segoe UI" w:hAnsi="Segoe UI" w:cs="Segoe UI"/>
        </w:rPr>
      </w:pPr>
    </w:p>
    <w:p w14:paraId="4713CC88" w14:textId="77777777" w:rsidR="00110E27" w:rsidRPr="005F788B" w:rsidRDefault="00110E27" w:rsidP="00CB3819">
      <w:pPr>
        <w:rPr>
          <w:rFonts w:ascii="Segoe UI" w:hAnsi="Segoe UI" w:cs="Segoe UI"/>
        </w:rPr>
      </w:pPr>
    </w:p>
    <w:p w14:paraId="321011F8" w14:textId="77777777" w:rsidR="00C9143A" w:rsidRPr="005F788B" w:rsidRDefault="00C9143A" w:rsidP="00187943">
      <w:pPr>
        <w:pStyle w:val="Heading3"/>
        <w:rPr>
          <w:rFonts w:ascii="Segoe UI" w:hAnsi="Segoe UI" w:cs="Segoe UI"/>
        </w:rPr>
      </w:pPr>
      <w:bookmarkStart w:id="5" w:name="_Toc23932379"/>
      <w:r w:rsidRPr="005F788B">
        <w:rPr>
          <w:rFonts w:ascii="Segoe UI" w:hAnsi="Segoe UI" w:cs="Segoe UI"/>
        </w:rPr>
        <w:lastRenderedPageBreak/>
        <w:t>Basis of Accounting and Reporting</w:t>
      </w:r>
      <w:bookmarkEnd w:id="5"/>
    </w:p>
    <w:p w14:paraId="321011F9" w14:textId="77777777" w:rsidR="00F57B86" w:rsidRPr="005F788B" w:rsidRDefault="00F57B86" w:rsidP="00F57B86">
      <w:pPr>
        <w:rPr>
          <w:rFonts w:ascii="Segoe UI" w:hAnsi="Segoe UI" w:cs="Segoe UI"/>
        </w:rPr>
      </w:pPr>
    </w:p>
    <w:p w14:paraId="321011FA" w14:textId="77777777" w:rsidR="00C9143A" w:rsidRPr="005F788B" w:rsidRDefault="00C9143A" w:rsidP="00187943">
      <w:pPr>
        <w:ind w:left="360"/>
        <w:rPr>
          <w:rFonts w:ascii="Segoe UI" w:hAnsi="Segoe UI" w:cs="Segoe UI"/>
        </w:rPr>
      </w:pPr>
      <w:r w:rsidRPr="005F788B">
        <w:rPr>
          <w:rFonts w:ascii="Segoe UI" w:hAnsi="Segoe UI" w:cs="Segoe UI"/>
        </w:rPr>
        <w:t xml:space="preserve">The District’s accounting policies, as reflected in the accompanying financial statements, conform to the </w:t>
      </w:r>
      <w:r w:rsidRPr="005F788B">
        <w:rPr>
          <w:rFonts w:ascii="Segoe UI" w:hAnsi="Segoe UI" w:cs="Segoe UI"/>
          <w:i/>
          <w:iCs/>
        </w:rPr>
        <w:t>Accounting Manual for Educational Service Districts</w:t>
      </w:r>
      <w:r w:rsidRPr="005F788B">
        <w:rPr>
          <w:rFonts w:ascii="Segoe UI" w:hAnsi="Segoe UI" w:cs="Segoe UI"/>
          <w:iCs/>
        </w:rPr>
        <w:t>, prescribed</w:t>
      </w:r>
      <w:r w:rsidRPr="005F788B">
        <w:rPr>
          <w:rFonts w:ascii="Segoe UI" w:hAnsi="Segoe UI" w:cs="Segoe UI"/>
          <w:i/>
          <w:iCs/>
        </w:rPr>
        <w:t xml:space="preserve"> </w:t>
      </w:r>
      <w:r w:rsidRPr="005F788B">
        <w:rPr>
          <w:rFonts w:ascii="Segoe UI" w:hAnsi="Segoe UI" w:cs="Segoe UI"/>
        </w:rPr>
        <w:t>by the Office of Superintendent of Public Instruction (OSPI). This manual allows for a practice that differs from generally accepted accounting principles in the following manner:  (1) The Management Discussion and Analysis is not required.</w:t>
      </w:r>
    </w:p>
    <w:p w14:paraId="321011FB" w14:textId="77777777" w:rsidR="00C9143A" w:rsidRPr="005F788B" w:rsidRDefault="00C9143A" w:rsidP="00187943">
      <w:pPr>
        <w:ind w:left="360"/>
        <w:rPr>
          <w:rFonts w:ascii="Segoe UI" w:hAnsi="Segoe UI" w:cs="Segoe UI"/>
        </w:rPr>
      </w:pPr>
    </w:p>
    <w:p w14:paraId="321011FC" w14:textId="77777777" w:rsidR="00C9143A" w:rsidRPr="005F788B" w:rsidRDefault="00C9143A" w:rsidP="00187943">
      <w:pPr>
        <w:ind w:left="360"/>
        <w:rPr>
          <w:rFonts w:ascii="Segoe UI" w:hAnsi="Segoe UI" w:cs="Segoe UI"/>
        </w:rPr>
      </w:pPr>
      <w:r w:rsidRPr="005F788B">
        <w:rPr>
          <w:rFonts w:ascii="Segoe UI" w:hAnsi="Segoe UI" w:cs="Segoe UI"/>
        </w:rPr>
        <w:t xml:space="preserve">The financial statements are reported using the </w:t>
      </w:r>
      <w:r w:rsidRPr="005F788B">
        <w:rPr>
          <w:rFonts w:ascii="Segoe UI" w:hAnsi="Segoe UI" w:cs="Segoe UI"/>
          <w:i/>
        </w:rPr>
        <w:t>economic resources measurement focus</w:t>
      </w:r>
      <w:r w:rsidRPr="005F788B">
        <w:rPr>
          <w:rFonts w:ascii="Segoe UI" w:hAnsi="Segoe UI" w:cs="Segoe UI"/>
        </w:rPr>
        <w:t xml:space="preserve"> and the </w:t>
      </w:r>
      <w:r w:rsidRPr="005F788B">
        <w:rPr>
          <w:rFonts w:ascii="Segoe UI" w:hAnsi="Segoe UI" w:cs="Segoe UI"/>
          <w:i/>
        </w:rPr>
        <w:t>accrual basis of accounting</w:t>
      </w:r>
      <w:r w:rsidRPr="005F788B">
        <w:rPr>
          <w:rFonts w:ascii="Segoe UI" w:hAnsi="Segoe UI" w:cs="Segoe UI"/>
        </w:rPr>
        <w:t>. Under this method, revenues are recorded when earned and expenses are recorded when a liability is incurred, regardless of the timing of related cash flows. Grants and similar items are recognized as revenue as soon as all eligibility requirements imposed by the provider have been met.</w:t>
      </w:r>
    </w:p>
    <w:p w14:paraId="34D1C475" w14:textId="77777777" w:rsidR="000809A1" w:rsidRPr="005F788B" w:rsidRDefault="000809A1" w:rsidP="00187943">
      <w:pPr>
        <w:ind w:left="360"/>
        <w:rPr>
          <w:rFonts w:ascii="Segoe UI" w:hAnsi="Segoe UI" w:cs="Segoe UI"/>
        </w:rPr>
      </w:pPr>
    </w:p>
    <w:p w14:paraId="321011FD" w14:textId="049A76F2" w:rsidR="00C9143A" w:rsidRPr="005F788B" w:rsidRDefault="00C9143A" w:rsidP="00187943">
      <w:pPr>
        <w:ind w:left="360"/>
        <w:rPr>
          <w:rFonts w:ascii="Segoe UI" w:hAnsi="Segoe UI" w:cs="Segoe UI"/>
        </w:rPr>
      </w:pPr>
      <w:r w:rsidRPr="005F788B">
        <w:rPr>
          <w:rFonts w:ascii="Segoe UI" w:hAnsi="Segoe UI" w:cs="Segoe UI"/>
        </w:rPr>
        <w:t>The District reports the following major proprietary funds:</w:t>
      </w:r>
    </w:p>
    <w:p w14:paraId="321011FE" w14:textId="77777777" w:rsidR="00C9143A" w:rsidRPr="005F788B" w:rsidRDefault="00C9143A" w:rsidP="00187943">
      <w:pPr>
        <w:ind w:left="360"/>
        <w:rPr>
          <w:rFonts w:ascii="Segoe UI" w:hAnsi="Segoe UI" w:cs="Segoe UI"/>
        </w:rPr>
      </w:pPr>
    </w:p>
    <w:p w14:paraId="321011FF" w14:textId="2967BD17" w:rsidR="00C9143A" w:rsidRPr="005F788B" w:rsidRDefault="00C9143A" w:rsidP="00187943">
      <w:pPr>
        <w:ind w:left="360"/>
        <w:rPr>
          <w:rFonts w:ascii="Segoe UI" w:hAnsi="Segoe UI" w:cs="Segoe UI"/>
        </w:rPr>
      </w:pPr>
      <w:r w:rsidRPr="005F788B">
        <w:rPr>
          <w:rFonts w:ascii="Segoe UI" w:hAnsi="Segoe UI" w:cs="Segoe UI"/>
        </w:rPr>
        <w:t xml:space="preserve">The </w:t>
      </w:r>
      <w:r w:rsidR="00AD5DAE" w:rsidRPr="005F788B">
        <w:rPr>
          <w:rFonts w:ascii="Segoe UI" w:hAnsi="Segoe UI" w:cs="Segoe UI"/>
          <w:i/>
        </w:rPr>
        <w:t xml:space="preserve">General </w:t>
      </w:r>
      <w:r w:rsidR="00892E9E" w:rsidRPr="005F788B">
        <w:rPr>
          <w:rFonts w:ascii="Segoe UI" w:hAnsi="Segoe UI" w:cs="Segoe UI"/>
          <w:i/>
        </w:rPr>
        <w:t>Operating</w:t>
      </w:r>
      <w:r w:rsidR="00892E9E" w:rsidRPr="005F788B">
        <w:rPr>
          <w:rFonts w:ascii="Segoe UI" w:hAnsi="Segoe UI" w:cs="Segoe UI"/>
        </w:rPr>
        <w:t xml:space="preserve"> </w:t>
      </w:r>
      <w:r w:rsidR="00AD5DAE" w:rsidRPr="005F788B">
        <w:rPr>
          <w:rFonts w:ascii="Segoe UI" w:hAnsi="Segoe UI" w:cs="Segoe UI"/>
        </w:rPr>
        <w:t>fund</w:t>
      </w:r>
      <w:r w:rsidRPr="005F788B">
        <w:rPr>
          <w:rFonts w:ascii="Segoe UI" w:hAnsi="Segoe UI" w:cs="Segoe UI"/>
        </w:rPr>
        <w:t xml:space="preserve"> is the </w:t>
      </w:r>
      <w:r w:rsidR="00892E9E" w:rsidRPr="005F788B">
        <w:rPr>
          <w:rFonts w:ascii="Segoe UI" w:hAnsi="Segoe UI" w:cs="Segoe UI"/>
        </w:rPr>
        <w:t xml:space="preserve">District’s </w:t>
      </w:r>
      <w:r w:rsidRPr="005F788B">
        <w:rPr>
          <w:rFonts w:ascii="Segoe UI" w:hAnsi="Segoe UI" w:cs="Segoe UI"/>
        </w:rPr>
        <w:t xml:space="preserve">primary fund. It accounts for all financial resources of the </w:t>
      </w:r>
      <w:r w:rsidR="0058016E" w:rsidRPr="005F788B">
        <w:rPr>
          <w:rFonts w:ascii="Segoe UI" w:hAnsi="Segoe UI" w:cs="Segoe UI"/>
        </w:rPr>
        <w:t>District</w:t>
      </w:r>
      <w:r w:rsidR="00892E9E" w:rsidRPr="005F788B">
        <w:rPr>
          <w:rFonts w:ascii="Segoe UI" w:hAnsi="Segoe UI" w:cs="Segoe UI"/>
        </w:rPr>
        <w:t xml:space="preserve"> </w:t>
      </w:r>
      <w:r w:rsidRPr="005F788B">
        <w:rPr>
          <w:rFonts w:ascii="Segoe UI" w:hAnsi="Segoe UI" w:cs="Segoe UI"/>
        </w:rPr>
        <w:t>that are not reported in the following funds.</w:t>
      </w:r>
    </w:p>
    <w:p w14:paraId="32101200" w14:textId="77777777" w:rsidR="00C9143A" w:rsidRPr="005F788B" w:rsidRDefault="00C9143A" w:rsidP="00187943">
      <w:pPr>
        <w:ind w:left="360"/>
        <w:rPr>
          <w:rFonts w:ascii="Segoe UI" w:hAnsi="Segoe UI" w:cs="Segoe UI"/>
        </w:rPr>
      </w:pPr>
    </w:p>
    <w:p w14:paraId="32101201" w14:textId="7D5B2480" w:rsidR="00C9143A" w:rsidRPr="005F788B" w:rsidRDefault="00C9143A" w:rsidP="00187943">
      <w:pPr>
        <w:ind w:left="360"/>
        <w:rPr>
          <w:rFonts w:ascii="Segoe UI" w:hAnsi="Segoe UI" w:cs="Segoe UI"/>
        </w:rPr>
      </w:pPr>
      <w:r w:rsidRPr="005F788B">
        <w:rPr>
          <w:rFonts w:ascii="Segoe UI" w:hAnsi="Segoe UI" w:cs="Segoe UI"/>
          <w:bCs/>
        </w:rPr>
        <w:t xml:space="preserve">The </w:t>
      </w:r>
      <w:r w:rsidRPr="005F788B">
        <w:rPr>
          <w:rFonts w:ascii="Segoe UI" w:hAnsi="Segoe UI" w:cs="Segoe UI"/>
          <w:bCs/>
          <w:i/>
        </w:rPr>
        <w:t xml:space="preserve">Unemployment </w:t>
      </w:r>
      <w:r w:rsidR="00892E9E" w:rsidRPr="005F788B">
        <w:rPr>
          <w:rFonts w:ascii="Segoe UI" w:hAnsi="Segoe UI" w:cs="Segoe UI"/>
          <w:bCs/>
          <w:i/>
        </w:rPr>
        <w:t>Insurance</w:t>
      </w:r>
      <w:r w:rsidR="00892E9E" w:rsidRPr="005F788B">
        <w:rPr>
          <w:rFonts w:ascii="Segoe UI" w:hAnsi="Segoe UI" w:cs="Segoe UI"/>
          <w:bCs/>
        </w:rPr>
        <w:t xml:space="preserve"> </w:t>
      </w:r>
      <w:r w:rsidRPr="005F788B">
        <w:rPr>
          <w:rFonts w:ascii="Segoe UI" w:hAnsi="Segoe UI" w:cs="Segoe UI"/>
          <w:bCs/>
        </w:rPr>
        <w:t xml:space="preserve">fund accounts for </w:t>
      </w:r>
      <w:r w:rsidRPr="005F788B">
        <w:rPr>
          <w:rFonts w:ascii="Segoe UI" w:hAnsi="Segoe UI" w:cs="Segoe UI"/>
        </w:rPr>
        <w:t>the collection of premium from members of the fund and the related payment of associated claims and expenses.</w:t>
      </w:r>
      <w:r w:rsidR="00D118C1" w:rsidRPr="005F788B">
        <w:rPr>
          <w:rFonts w:ascii="Segoe UI" w:hAnsi="Segoe UI" w:cs="Segoe UI"/>
        </w:rPr>
        <w:t xml:space="preserve"> [</w:t>
      </w:r>
      <w:r w:rsidR="00D118C1" w:rsidRPr="005F788B">
        <w:rPr>
          <w:rFonts w:ascii="Segoe UI" w:hAnsi="Segoe UI" w:cs="Segoe UI"/>
          <w:highlight w:val="lightGray"/>
        </w:rPr>
        <w:t>Further description of the fund summarized from Note 8 may be added here if desired.]</w:t>
      </w:r>
    </w:p>
    <w:p w14:paraId="32101202" w14:textId="77777777" w:rsidR="00C9143A" w:rsidRPr="005F788B" w:rsidRDefault="00C9143A" w:rsidP="00187943">
      <w:pPr>
        <w:ind w:left="360"/>
        <w:rPr>
          <w:rFonts w:ascii="Segoe UI" w:hAnsi="Segoe UI" w:cs="Segoe UI"/>
        </w:rPr>
      </w:pPr>
    </w:p>
    <w:p w14:paraId="32101203" w14:textId="51F138F2" w:rsidR="00C9143A" w:rsidRPr="005F788B" w:rsidRDefault="00C9143A" w:rsidP="00187943">
      <w:pPr>
        <w:ind w:left="360"/>
        <w:rPr>
          <w:rFonts w:ascii="Segoe UI" w:hAnsi="Segoe UI" w:cs="Segoe UI"/>
        </w:rPr>
      </w:pPr>
      <w:r w:rsidRPr="005F788B">
        <w:rPr>
          <w:rFonts w:ascii="Segoe UI" w:hAnsi="Segoe UI" w:cs="Segoe UI"/>
        </w:rPr>
        <w:t xml:space="preserve">The </w:t>
      </w:r>
      <w:r w:rsidRPr="005F788B">
        <w:rPr>
          <w:rFonts w:ascii="Segoe UI" w:hAnsi="Segoe UI" w:cs="Segoe UI"/>
          <w:i/>
        </w:rPr>
        <w:t xml:space="preserve">Property and Casualty </w:t>
      </w:r>
      <w:r w:rsidR="00D118C1" w:rsidRPr="005F788B">
        <w:rPr>
          <w:rFonts w:ascii="Segoe UI" w:hAnsi="Segoe UI" w:cs="Segoe UI"/>
          <w:i/>
        </w:rPr>
        <w:t xml:space="preserve">Risk Management </w:t>
      </w:r>
      <w:r w:rsidRPr="005F788B">
        <w:rPr>
          <w:rFonts w:ascii="Segoe UI" w:hAnsi="Segoe UI" w:cs="Segoe UI"/>
          <w:i/>
        </w:rPr>
        <w:t>Insurance</w:t>
      </w:r>
      <w:r w:rsidRPr="005F788B">
        <w:rPr>
          <w:rFonts w:ascii="Segoe UI" w:hAnsi="Segoe UI" w:cs="Segoe UI"/>
        </w:rPr>
        <w:t xml:space="preserve"> fund accounts for premiums collected from members and set aside for the payment of deductibles on member property</w:t>
      </w:r>
      <w:r w:rsidR="000809A1" w:rsidRPr="005F788B">
        <w:rPr>
          <w:rFonts w:ascii="Segoe UI" w:hAnsi="Segoe UI" w:cs="Segoe UI"/>
        </w:rPr>
        <w:t xml:space="preserve"> and </w:t>
      </w:r>
      <w:r w:rsidRPr="005F788B">
        <w:rPr>
          <w:rFonts w:ascii="Segoe UI" w:hAnsi="Segoe UI" w:cs="Segoe UI"/>
        </w:rPr>
        <w:t>casualty insurance claims.</w:t>
      </w:r>
      <w:r w:rsidR="00D118C1" w:rsidRPr="005F788B">
        <w:rPr>
          <w:rFonts w:ascii="Segoe UI" w:hAnsi="Segoe UI" w:cs="Segoe UI"/>
        </w:rPr>
        <w:t xml:space="preserve"> [</w:t>
      </w:r>
      <w:r w:rsidR="00D118C1" w:rsidRPr="005F788B">
        <w:rPr>
          <w:rFonts w:ascii="Segoe UI" w:hAnsi="Segoe UI" w:cs="Segoe UI"/>
          <w:highlight w:val="lightGray"/>
        </w:rPr>
        <w:t>Further description of the fund summarized from Note 8 may be added here if desired</w:t>
      </w:r>
      <w:r w:rsidR="00D118C1" w:rsidRPr="005F788B">
        <w:rPr>
          <w:rFonts w:ascii="Segoe UI" w:hAnsi="Segoe UI" w:cs="Segoe UI"/>
        </w:rPr>
        <w:t>.]</w:t>
      </w:r>
    </w:p>
    <w:p w14:paraId="32101204" w14:textId="77777777" w:rsidR="00C9143A" w:rsidRPr="005F788B" w:rsidRDefault="00C9143A" w:rsidP="00187943">
      <w:pPr>
        <w:ind w:left="360"/>
        <w:rPr>
          <w:rFonts w:ascii="Segoe UI" w:hAnsi="Segoe UI" w:cs="Segoe UI"/>
        </w:rPr>
      </w:pPr>
    </w:p>
    <w:p w14:paraId="00906F75" w14:textId="77777777" w:rsidR="00D118C1" w:rsidRPr="005F788B" w:rsidRDefault="00C9143A" w:rsidP="00D118C1">
      <w:pPr>
        <w:ind w:left="360"/>
        <w:rPr>
          <w:rFonts w:ascii="Segoe UI" w:hAnsi="Segoe UI" w:cs="Segoe UI"/>
        </w:rPr>
      </w:pPr>
      <w:r w:rsidRPr="005F788B">
        <w:rPr>
          <w:rFonts w:ascii="Segoe UI" w:hAnsi="Segoe UI" w:cs="Segoe UI"/>
          <w:bCs/>
        </w:rPr>
        <w:t xml:space="preserve">The </w:t>
      </w:r>
      <w:r w:rsidRPr="005F788B">
        <w:rPr>
          <w:rFonts w:ascii="Segoe UI" w:hAnsi="Segoe UI" w:cs="Segoe UI"/>
          <w:bCs/>
          <w:i/>
        </w:rPr>
        <w:t>Workers' Compensation</w:t>
      </w:r>
      <w:r w:rsidRPr="005F788B">
        <w:rPr>
          <w:rFonts w:ascii="Segoe UI" w:hAnsi="Segoe UI" w:cs="Segoe UI"/>
          <w:bCs/>
        </w:rPr>
        <w:t xml:space="preserve"> </w:t>
      </w:r>
      <w:r w:rsidR="00D118C1" w:rsidRPr="005F788B">
        <w:rPr>
          <w:rFonts w:ascii="Segoe UI" w:hAnsi="Segoe UI" w:cs="Segoe UI"/>
          <w:bCs/>
          <w:i/>
        </w:rPr>
        <w:t>Insurance</w:t>
      </w:r>
      <w:r w:rsidR="00D118C1" w:rsidRPr="005F788B">
        <w:rPr>
          <w:rFonts w:ascii="Segoe UI" w:hAnsi="Segoe UI" w:cs="Segoe UI"/>
          <w:bCs/>
        </w:rPr>
        <w:t xml:space="preserve"> </w:t>
      </w:r>
      <w:r w:rsidRPr="005F788B">
        <w:rPr>
          <w:rFonts w:ascii="Segoe UI" w:hAnsi="Segoe UI" w:cs="Segoe UI"/>
        </w:rPr>
        <w:t>fund accounts for workers' compensation payroll taxes collected from members, and the payment of associated claims, assessments and expenses.</w:t>
      </w:r>
      <w:r w:rsidR="00D118C1" w:rsidRPr="005F788B">
        <w:rPr>
          <w:rFonts w:ascii="Segoe UI" w:hAnsi="Segoe UI" w:cs="Segoe UI"/>
        </w:rPr>
        <w:t xml:space="preserve"> [</w:t>
      </w:r>
      <w:r w:rsidR="00D118C1" w:rsidRPr="005F788B">
        <w:rPr>
          <w:rFonts w:ascii="Segoe UI" w:hAnsi="Segoe UI" w:cs="Segoe UI"/>
          <w:highlight w:val="lightGray"/>
        </w:rPr>
        <w:t>Further description of the fund summarized from Note 8 may be added here if desired.]</w:t>
      </w:r>
    </w:p>
    <w:p w14:paraId="32101206" w14:textId="77777777" w:rsidR="00C9143A" w:rsidRPr="005F788B" w:rsidRDefault="00C9143A" w:rsidP="0058016E">
      <w:pPr>
        <w:rPr>
          <w:rFonts w:ascii="Segoe UI" w:hAnsi="Segoe UI" w:cs="Segoe UI"/>
        </w:rPr>
      </w:pPr>
    </w:p>
    <w:p w14:paraId="32101207" w14:textId="5989A38D" w:rsidR="00C9143A" w:rsidRPr="005F788B" w:rsidRDefault="00A00DB1" w:rsidP="00187943">
      <w:pPr>
        <w:ind w:left="360"/>
        <w:rPr>
          <w:rFonts w:ascii="Segoe UI" w:hAnsi="Segoe UI" w:cs="Segoe UI"/>
        </w:rPr>
      </w:pPr>
      <w:r w:rsidRPr="005F788B">
        <w:rPr>
          <w:rFonts w:ascii="Segoe UI" w:hAnsi="Segoe UI" w:cs="Segoe UI"/>
        </w:rPr>
        <w:t>[</w:t>
      </w:r>
      <w:r w:rsidR="00C9143A" w:rsidRPr="005F788B">
        <w:rPr>
          <w:rFonts w:ascii="Segoe UI" w:hAnsi="Segoe UI" w:cs="Segoe UI"/>
          <w:highlight w:val="lightGray"/>
        </w:rPr>
        <w:t>Insert additional fund descriptions where applicable</w:t>
      </w:r>
      <w:r w:rsidRPr="005F788B">
        <w:rPr>
          <w:rFonts w:ascii="Segoe UI" w:hAnsi="Segoe UI" w:cs="Segoe UI"/>
        </w:rPr>
        <w:t>.]</w:t>
      </w:r>
    </w:p>
    <w:p w14:paraId="32101208" w14:textId="77777777" w:rsidR="00C9143A" w:rsidRPr="005F788B" w:rsidRDefault="00C9143A" w:rsidP="00187943">
      <w:pPr>
        <w:ind w:left="360"/>
        <w:rPr>
          <w:rFonts w:ascii="Segoe UI" w:hAnsi="Segoe UI" w:cs="Segoe UI"/>
        </w:rPr>
      </w:pPr>
    </w:p>
    <w:p w14:paraId="32101209" w14:textId="2E2289C3" w:rsidR="00C9143A" w:rsidRPr="005F788B" w:rsidRDefault="00C9143A" w:rsidP="00187943">
      <w:pPr>
        <w:ind w:left="360"/>
        <w:rPr>
          <w:rFonts w:ascii="Segoe UI" w:hAnsi="Segoe UI" w:cs="Segoe UI"/>
        </w:rPr>
      </w:pPr>
      <w:r w:rsidRPr="005F788B">
        <w:rPr>
          <w:rFonts w:ascii="Segoe UI" w:hAnsi="Segoe UI" w:cs="Segoe UI"/>
        </w:rPr>
        <w:t xml:space="preserve">Proprietary funds distinguish operating revenues and expenses from non-operating items. Operating revenues and expenses generally result from providing services and producing and delivering goods in connection with a proprietary fund’s principle ongoing operations. Operating expenses for proprietary funds include the cost of </w:t>
      </w:r>
      <w:r w:rsidRPr="005F788B">
        <w:rPr>
          <w:rFonts w:ascii="Segoe UI" w:hAnsi="Segoe UI" w:cs="Segoe UI"/>
        </w:rPr>
        <w:lastRenderedPageBreak/>
        <w:t>providing services, administrative expenses, depreciation on capital assets, and gain</w:t>
      </w:r>
      <w:r w:rsidR="000809A1" w:rsidRPr="005F788B">
        <w:rPr>
          <w:rFonts w:ascii="Segoe UI" w:hAnsi="Segoe UI" w:cs="Segoe UI"/>
        </w:rPr>
        <w:t xml:space="preserve"> or </w:t>
      </w:r>
      <w:r w:rsidRPr="005F788B">
        <w:rPr>
          <w:rFonts w:ascii="Segoe UI" w:hAnsi="Segoe UI" w:cs="Segoe UI"/>
        </w:rPr>
        <w:t>loss on sale of assets</w:t>
      </w:r>
      <w:r w:rsidR="00D118C1" w:rsidRPr="005F788B">
        <w:rPr>
          <w:rFonts w:ascii="Segoe UI" w:hAnsi="Segoe UI" w:cs="Segoe UI"/>
        </w:rPr>
        <w:t xml:space="preserve"> used for operations</w:t>
      </w:r>
      <w:r w:rsidRPr="005F788B">
        <w:rPr>
          <w:rFonts w:ascii="Segoe UI" w:hAnsi="Segoe UI" w:cs="Segoe UI"/>
        </w:rPr>
        <w:t>. Grants used to finance operations and expenses not related to the provision of District services are reported as non-operating revenues and expenses</w:t>
      </w:r>
      <w:r w:rsidR="00D118C1" w:rsidRPr="005F788B">
        <w:rPr>
          <w:rFonts w:ascii="Segoe UI" w:hAnsi="Segoe UI" w:cs="Segoe UI"/>
        </w:rPr>
        <w:t xml:space="preserve"> as well as interest and investment income, interest expense, lease income from properties or equipment</w:t>
      </w:r>
      <w:r w:rsidR="000809A1" w:rsidRPr="005F788B">
        <w:rPr>
          <w:rFonts w:ascii="Segoe UI" w:hAnsi="Segoe UI" w:cs="Segoe UI"/>
        </w:rPr>
        <w:t>,</w:t>
      </w:r>
      <w:r w:rsidR="00D118C1" w:rsidRPr="005F788B">
        <w:rPr>
          <w:rFonts w:ascii="Segoe UI" w:hAnsi="Segoe UI" w:cs="Segoe UI"/>
        </w:rPr>
        <w:t xml:space="preserve"> and changes in joint ventures</w:t>
      </w:r>
      <w:r w:rsidR="0058016E" w:rsidRPr="005F788B">
        <w:rPr>
          <w:rFonts w:ascii="Segoe UI" w:hAnsi="Segoe UI" w:cs="Segoe UI"/>
        </w:rPr>
        <w:t>.</w:t>
      </w:r>
    </w:p>
    <w:p w14:paraId="3210120A" w14:textId="77777777" w:rsidR="00C9143A" w:rsidRPr="005F788B" w:rsidRDefault="00C9143A" w:rsidP="00187943">
      <w:pPr>
        <w:ind w:left="360"/>
        <w:rPr>
          <w:rFonts w:ascii="Segoe UI" w:hAnsi="Segoe UI" w:cs="Segoe UI"/>
        </w:rPr>
      </w:pPr>
    </w:p>
    <w:p w14:paraId="3210120B" w14:textId="77777777" w:rsidR="00C9143A" w:rsidRPr="005F788B" w:rsidRDefault="00C9143A" w:rsidP="00187943">
      <w:pPr>
        <w:ind w:left="360"/>
        <w:rPr>
          <w:rFonts w:ascii="Segoe UI" w:hAnsi="Segoe UI" w:cs="Segoe UI"/>
        </w:rPr>
      </w:pPr>
      <w:r w:rsidRPr="005F788B">
        <w:rPr>
          <w:rFonts w:ascii="Segoe UI" w:hAnsi="Segoe UI" w:cs="Segoe UI"/>
        </w:rPr>
        <w:t>In addition, the District reports the following fund types:</w:t>
      </w:r>
    </w:p>
    <w:p w14:paraId="3210120C" w14:textId="77777777" w:rsidR="00C9143A" w:rsidRPr="005F788B" w:rsidRDefault="00C9143A" w:rsidP="00187943">
      <w:pPr>
        <w:ind w:left="360"/>
        <w:rPr>
          <w:rFonts w:ascii="Segoe UI" w:hAnsi="Segoe UI" w:cs="Segoe UI"/>
        </w:rPr>
      </w:pPr>
    </w:p>
    <w:p w14:paraId="3210120D" w14:textId="05129907" w:rsidR="00C9143A" w:rsidRPr="005F788B" w:rsidRDefault="00C9143A" w:rsidP="00187943">
      <w:pPr>
        <w:ind w:left="360"/>
        <w:rPr>
          <w:rFonts w:ascii="Segoe UI" w:hAnsi="Segoe UI" w:cs="Segoe UI"/>
        </w:rPr>
      </w:pPr>
      <w:r w:rsidRPr="005F788B">
        <w:rPr>
          <w:rFonts w:ascii="Segoe UI" w:hAnsi="Segoe UI" w:cs="Segoe UI"/>
          <w:bCs/>
        </w:rPr>
        <w:t xml:space="preserve">The </w:t>
      </w:r>
      <w:r w:rsidRPr="005F788B">
        <w:rPr>
          <w:rFonts w:ascii="Segoe UI" w:hAnsi="Segoe UI" w:cs="Segoe UI"/>
          <w:bCs/>
          <w:i/>
        </w:rPr>
        <w:t xml:space="preserve">Compensated Absences Pool Fund </w:t>
      </w:r>
      <w:r w:rsidRPr="005F788B">
        <w:rPr>
          <w:rFonts w:ascii="Segoe UI" w:hAnsi="Segoe UI" w:cs="Segoe UI"/>
        </w:rPr>
        <w:t xml:space="preserve">accounts for assets held by the </w:t>
      </w:r>
      <w:r w:rsidR="00D118C1" w:rsidRPr="005F788B">
        <w:rPr>
          <w:rFonts w:ascii="Segoe UI" w:hAnsi="Segoe UI" w:cs="Segoe UI"/>
        </w:rPr>
        <w:t>D</w:t>
      </w:r>
      <w:r w:rsidRPr="005F788B">
        <w:rPr>
          <w:rFonts w:ascii="Segoe UI" w:hAnsi="Segoe UI" w:cs="Segoe UI"/>
        </w:rPr>
        <w:t>istrict to provide a funding mechanism for members to pay for the cash-out of liabilities for compensated absences when employees of member districts leave service or retire.</w:t>
      </w:r>
    </w:p>
    <w:p w14:paraId="3210120E" w14:textId="77777777" w:rsidR="00C9143A" w:rsidRPr="005F788B" w:rsidRDefault="00C9143A" w:rsidP="00187943">
      <w:pPr>
        <w:ind w:left="360"/>
        <w:rPr>
          <w:rFonts w:ascii="Segoe UI" w:hAnsi="Segoe UI" w:cs="Segoe UI"/>
        </w:rPr>
      </w:pPr>
    </w:p>
    <w:p w14:paraId="3210120F" w14:textId="362EED81" w:rsidR="00C9143A" w:rsidRPr="005F788B" w:rsidRDefault="00A00DB1" w:rsidP="00187943">
      <w:pPr>
        <w:ind w:left="360"/>
        <w:rPr>
          <w:rFonts w:ascii="Segoe UI" w:hAnsi="Segoe UI" w:cs="Segoe UI"/>
        </w:rPr>
      </w:pPr>
      <w:r w:rsidRPr="005F788B">
        <w:rPr>
          <w:rFonts w:ascii="Segoe UI" w:hAnsi="Segoe UI" w:cs="Segoe UI"/>
        </w:rPr>
        <w:t>[</w:t>
      </w:r>
      <w:r w:rsidR="00C9143A" w:rsidRPr="005F788B">
        <w:rPr>
          <w:rFonts w:ascii="Segoe UI" w:hAnsi="Segoe UI" w:cs="Segoe UI"/>
        </w:rPr>
        <w:t>ESD 123 Only</w:t>
      </w:r>
      <w:r w:rsidRPr="005F788B">
        <w:rPr>
          <w:rFonts w:ascii="Segoe UI" w:hAnsi="Segoe UI" w:cs="Segoe UI"/>
        </w:rPr>
        <w:t>]</w:t>
      </w:r>
      <w:r w:rsidR="00C9143A" w:rsidRPr="005F788B">
        <w:rPr>
          <w:rFonts w:ascii="Segoe UI" w:hAnsi="Segoe UI" w:cs="Segoe UI"/>
        </w:rPr>
        <w:t xml:space="preserve"> The </w:t>
      </w:r>
      <w:r w:rsidR="00C9143A" w:rsidRPr="005F788B">
        <w:rPr>
          <w:rFonts w:ascii="Segoe UI" w:hAnsi="Segoe UI" w:cs="Segoe UI"/>
          <w:i/>
        </w:rPr>
        <w:t>Washington Information Processing Cooperative Agency Fund</w:t>
      </w:r>
      <w:r w:rsidR="00C9143A" w:rsidRPr="005F788B">
        <w:rPr>
          <w:rFonts w:ascii="Segoe UI" w:hAnsi="Segoe UI" w:cs="Segoe UI"/>
        </w:rPr>
        <w:t xml:space="preserve"> accounts for assets held by the </w:t>
      </w:r>
      <w:r w:rsidR="00D118C1" w:rsidRPr="005F788B">
        <w:rPr>
          <w:rFonts w:ascii="Segoe UI" w:hAnsi="Segoe UI" w:cs="Segoe UI"/>
        </w:rPr>
        <w:t>D</w:t>
      </w:r>
      <w:r w:rsidR="00C9143A" w:rsidRPr="005F788B">
        <w:rPr>
          <w:rFonts w:ascii="Segoe UI" w:hAnsi="Segoe UI" w:cs="Segoe UI"/>
        </w:rPr>
        <w:t>istrict to operate the joint venture on behalf of the members of the cooperative.</w:t>
      </w:r>
    </w:p>
    <w:p w14:paraId="32101210" w14:textId="77777777" w:rsidR="00C9143A" w:rsidRPr="005F788B" w:rsidRDefault="00C9143A" w:rsidP="00187943">
      <w:pPr>
        <w:ind w:left="360"/>
        <w:rPr>
          <w:rFonts w:ascii="Segoe UI" w:hAnsi="Segoe UI" w:cs="Segoe UI"/>
        </w:rPr>
      </w:pPr>
    </w:p>
    <w:p w14:paraId="32101211" w14:textId="4BB8C59B" w:rsidR="00C9143A" w:rsidRPr="005F788B" w:rsidRDefault="00A00DB1" w:rsidP="00187943">
      <w:pPr>
        <w:ind w:left="360"/>
        <w:rPr>
          <w:rFonts w:ascii="Segoe UI" w:hAnsi="Segoe UI" w:cs="Segoe UI"/>
        </w:rPr>
      </w:pPr>
      <w:r w:rsidRPr="005F788B">
        <w:rPr>
          <w:rFonts w:ascii="Segoe UI" w:hAnsi="Segoe UI" w:cs="Segoe UI"/>
        </w:rPr>
        <w:t>[</w:t>
      </w:r>
      <w:r w:rsidR="00C9143A" w:rsidRPr="005F788B">
        <w:rPr>
          <w:rFonts w:ascii="Segoe UI" w:hAnsi="Segoe UI" w:cs="Segoe UI"/>
        </w:rPr>
        <w:t>Insert additional fund descriptions where applicable</w:t>
      </w:r>
      <w:r w:rsidRPr="005F788B">
        <w:rPr>
          <w:rFonts w:ascii="Segoe UI" w:hAnsi="Segoe UI" w:cs="Segoe UI"/>
        </w:rPr>
        <w:t>.]</w:t>
      </w:r>
      <w:r w:rsidR="00C9143A" w:rsidRPr="005F788B">
        <w:rPr>
          <w:rFonts w:ascii="Segoe UI" w:hAnsi="Segoe UI" w:cs="Segoe UI"/>
        </w:rPr>
        <w:t xml:space="preserve"> </w:t>
      </w:r>
    </w:p>
    <w:p w14:paraId="32101212" w14:textId="77777777" w:rsidR="00C9143A" w:rsidRPr="005F788B" w:rsidRDefault="00C9143A" w:rsidP="00187943">
      <w:pPr>
        <w:ind w:left="360"/>
        <w:rPr>
          <w:rFonts w:ascii="Segoe UI" w:hAnsi="Segoe UI" w:cs="Segoe UI"/>
        </w:rPr>
      </w:pPr>
    </w:p>
    <w:p w14:paraId="32101213" w14:textId="5E7D7892" w:rsidR="00C9143A" w:rsidRPr="005F788B" w:rsidRDefault="00C9143A" w:rsidP="00187943">
      <w:pPr>
        <w:ind w:left="360"/>
        <w:rPr>
          <w:rFonts w:ascii="Segoe UI" w:hAnsi="Segoe UI" w:cs="Segoe UI"/>
        </w:rPr>
      </w:pPr>
      <w:r w:rsidRPr="005F788B">
        <w:rPr>
          <w:rFonts w:ascii="Segoe UI" w:hAnsi="Segoe UI" w:cs="Segoe UI"/>
        </w:rPr>
        <w:t xml:space="preserve">Trust or agency funds are used to account for assets held by the </w:t>
      </w:r>
      <w:r w:rsidR="00D118C1" w:rsidRPr="005F788B">
        <w:rPr>
          <w:rFonts w:ascii="Segoe UI" w:hAnsi="Segoe UI" w:cs="Segoe UI"/>
        </w:rPr>
        <w:t>D</w:t>
      </w:r>
      <w:r w:rsidRPr="005F788B">
        <w:rPr>
          <w:rFonts w:ascii="Segoe UI" w:hAnsi="Segoe UI" w:cs="Segoe UI"/>
        </w:rPr>
        <w:t>istrict in a trustee or agency capacity.</w:t>
      </w:r>
    </w:p>
    <w:p w14:paraId="32101214" w14:textId="77777777" w:rsidR="00C9143A" w:rsidRPr="005F788B" w:rsidRDefault="00C9143A" w:rsidP="00187943">
      <w:pPr>
        <w:ind w:left="360"/>
        <w:rPr>
          <w:rFonts w:ascii="Segoe UI" w:hAnsi="Segoe UI" w:cs="Segoe UI"/>
        </w:rPr>
      </w:pPr>
    </w:p>
    <w:p w14:paraId="32101215" w14:textId="61A1B2BF" w:rsidR="00C9143A" w:rsidRPr="005F788B" w:rsidRDefault="00C9143A" w:rsidP="00187943">
      <w:pPr>
        <w:ind w:left="360"/>
        <w:rPr>
          <w:rFonts w:ascii="Segoe UI" w:hAnsi="Segoe UI" w:cs="Segoe UI"/>
        </w:rPr>
      </w:pPr>
      <w:r w:rsidRPr="005F788B">
        <w:rPr>
          <w:rFonts w:ascii="Segoe UI" w:hAnsi="Segoe UI" w:cs="Segoe UI"/>
        </w:rPr>
        <w:t xml:space="preserve">The District has prepared an annual program report to OSPI in a format issued </w:t>
      </w:r>
      <w:r w:rsidR="00F7054B" w:rsidRPr="005F788B">
        <w:rPr>
          <w:rFonts w:ascii="Segoe UI" w:hAnsi="Segoe UI" w:cs="Segoe UI"/>
        </w:rPr>
        <w:t>separately</w:t>
      </w:r>
      <w:r w:rsidRPr="005F788B">
        <w:rPr>
          <w:rFonts w:ascii="Segoe UI" w:hAnsi="Segoe UI" w:cs="Segoe UI"/>
        </w:rPr>
        <w:t>. These reports require specific information</w:t>
      </w:r>
      <w:r w:rsidR="00B71693" w:rsidRPr="005F788B">
        <w:rPr>
          <w:rFonts w:ascii="Segoe UI" w:hAnsi="Segoe UI" w:cs="Segoe UI"/>
        </w:rPr>
        <w:t>, the format of which may differ from statements prepared on the basis of generally accepted accounting principles.</w:t>
      </w:r>
    </w:p>
    <w:p w14:paraId="32101216" w14:textId="77777777" w:rsidR="00C9143A" w:rsidRPr="005F788B" w:rsidRDefault="00C9143A" w:rsidP="00CB3819">
      <w:pPr>
        <w:rPr>
          <w:rFonts w:ascii="Segoe UI" w:hAnsi="Segoe UI" w:cs="Segoe UI"/>
        </w:rPr>
      </w:pPr>
    </w:p>
    <w:p w14:paraId="32101218" w14:textId="77777777" w:rsidR="00C9143A" w:rsidRPr="005F788B" w:rsidRDefault="00C9143A" w:rsidP="00187943">
      <w:pPr>
        <w:pStyle w:val="Heading3"/>
        <w:rPr>
          <w:rFonts w:ascii="Segoe UI" w:hAnsi="Segoe UI" w:cs="Segoe UI"/>
        </w:rPr>
      </w:pPr>
      <w:bookmarkStart w:id="6" w:name="_Toc23932380"/>
      <w:r w:rsidRPr="005F788B">
        <w:rPr>
          <w:rFonts w:ascii="Segoe UI" w:hAnsi="Segoe UI" w:cs="Segoe UI"/>
        </w:rPr>
        <w:t>Assets, Liabilities</w:t>
      </w:r>
      <w:r w:rsidR="00466D2D" w:rsidRPr="005F788B">
        <w:rPr>
          <w:rFonts w:ascii="Segoe UI" w:hAnsi="Segoe UI" w:cs="Segoe UI"/>
        </w:rPr>
        <w:t>,</w:t>
      </w:r>
      <w:r w:rsidRPr="005F788B">
        <w:rPr>
          <w:rFonts w:ascii="Segoe UI" w:hAnsi="Segoe UI" w:cs="Segoe UI"/>
        </w:rPr>
        <w:t xml:space="preserve"> and Equity</w:t>
      </w:r>
      <w:bookmarkEnd w:id="6"/>
    </w:p>
    <w:p w14:paraId="32101219" w14:textId="77777777" w:rsidR="00187943" w:rsidRPr="005F788B" w:rsidRDefault="00187943" w:rsidP="00187943">
      <w:pPr>
        <w:rPr>
          <w:rFonts w:ascii="Segoe UI" w:hAnsi="Segoe UI" w:cs="Segoe UI"/>
          <w:sz w:val="20"/>
        </w:rPr>
      </w:pPr>
    </w:p>
    <w:p w14:paraId="3210121A" w14:textId="7E4E386A" w:rsidR="00C9143A" w:rsidRPr="005F788B" w:rsidRDefault="00C9143A" w:rsidP="00187943">
      <w:pPr>
        <w:pStyle w:val="Heading4"/>
        <w:rPr>
          <w:rFonts w:ascii="Segoe UI" w:hAnsi="Segoe UI" w:cs="Segoe UI"/>
        </w:rPr>
      </w:pPr>
      <w:r w:rsidRPr="005F788B">
        <w:rPr>
          <w:rFonts w:ascii="Segoe UI" w:hAnsi="Segoe UI" w:cs="Segoe UI"/>
        </w:rPr>
        <w:t>Cash and Cash Equivalents</w:t>
      </w:r>
      <w:r w:rsidR="00D118C1" w:rsidRPr="005F788B">
        <w:rPr>
          <w:rFonts w:ascii="Segoe UI" w:hAnsi="Segoe UI" w:cs="Segoe UI"/>
        </w:rPr>
        <w:t>, Deposits and Investments – See Note 2</w:t>
      </w:r>
    </w:p>
    <w:p w14:paraId="3210121B" w14:textId="231B9830" w:rsidR="00C9143A" w:rsidRPr="005F788B" w:rsidRDefault="00C9143A" w:rsidP="00187943">
      <w:pPr>
        <w:ind w:left="360"/>
        <w:rPr>
          <w:rFonts w:ascii="Segoe UI" w:hAnsi="Segoe UI" w:cs="Segoe UI"/>
        </w:rPr>
      </w:pPr>
      <w:r w:rsidRPr="005F788B">
        <w:rPr>
          <w:rFonts w:ascii="Segoe UI" w:hAnsi="Segoe UI" w:cs="Segoe UI"/>
        </w:rPr>
        <w:t xml:space="preserve">The </w:t>
      </w:r>
      <w:r w:rsidR="00A00DB1" w:rsidRPr="005F788B">
        <w:rPr>
          <w:rFonts w:ascii="Segoe UI" w:hAnsi="Segoe UI" w:cs="Segoe UI"/>
          <w:i/>
        </w:rPr>
        <w:t>[</w:t>
      </w:r>
      <w:r w:rsidRPr="005F788B">
        <w:rPr>
          <w:rFonts w:ascii="Segoe UI" w:hAnsi="Segoe UI" w:cs="Segoe UI"/>
          <w:i/>
        </w:rPr>
        <w:t>County name</w:t>
      </w:r>
      <w:r w:rsidR="00A00DB1" w:rsidRPr="005F788B">
        <w:rPr>
          <w:rFonts w:ascii="Segoe UI" w:hAnsi="Segoe UI" w:cs="Segoe UI"/>
          <w:i/>
        </w:rPr>
        <w:t>]</w:t>
      </w:r>
      <w:r w:rsidRPr="005F788B">
        <w:rPr>
          <w:rFonts w:ascii="Segoe UI" w:hAnsi="Segoe UI" w:cs="Segoe UI"/>
        </w:rPr>
        <w:t xml:space="preserve"> County Treasurer is the ex-officio treasurer for the District. In this </w:t>
      </w:r>
      <w:r w:rsidR="00F7054B" w:rsidRPr="005F788B">
        <w:rPr>
          <w:rFonts w:ascii="Segoe UI" w:hAnsi="Segoe UI" w:cs="Segoe UI"/>
        </w:rPr>
        <w:t>capacity,</w:t>
      </w:r>
      <w:r w:rsidRPr="005F788B">
        <w:rPr>
          <w:rFonts w:ascii="Segoe UI" w:hAnsi="Segoe UI" w:cs="Segoe UI"/>
        </w:rPr>
        <w:t xml:space="preserve"> the </w:t>
      </w:r>
      <w:r w:rsidR="00D118C1" w:rsidRPr="005F788B">
        <w:rPr>
          <w:rFonts w:ascii="Segoe UI" w:hAnsi="Segoe UI" w:cs="Segoe UI"/>
        </w:rPr>
        <w:t>C</w:t>
      </w:r>
      <w:r w:rsidRPr="005F788B">
        <w:rPr>
          <w:rFonts w:ascii="Segoe UI" w:hAnsi="Segoe UI" w:cs="Segoe UI"/>
        </w:rPr>
        <w:t xml:space="preserve">ounty </w:t>
      </w:r>
      <w:r w:rsidR="00D118C1" w:rsidRPr="005F788B">
        <w:rPr>
          <w:rFonts w:ascii="Segoe UI" w:hAnsi="Segoe UI" w:cs="Segoe UI"/>
        </w:rPr>
        <w:t>T</w:t>
      </w:r>
      <w:r w:rsidRPr="005F788B">
        <w:rPr>
          <w:rFonts w:ascii="Segoe UI" w:hAnsi="Segoe UI" w:cs="Segoe UI"/>
        </w:rPr>
        <w:t xml:space="preserve">reasurer receives daily deposits and transacts investments on </w:t>
      </w:r>
      <w:r w:rsidR="007A7FFA" w:rsidRPr="005F788B">
        <w:rPr>
          <w:rFonts w:ascii="Segoe UI" w:hAnsi="Segoe UI" w:cs="Segoe UI"/>
        </w:rPr>
        <w:t xml:space="preserve">behalf of </w:t>
      </w:r>
      <w:r w:rsidRPr="005F788B">
        <w:rPr>
          <w:rFonts w:ascii="Segoe UI" w:hAnsi="Segoe UI" w:cs="Segoe UI"/>
        </w:rPr>
        <w:t xml:space="preserve">the </w:t>
      </w:r>
      <w:r w:rsidR="007A7FFA" w:rsidRPr="005F788B">
        <w:rPr>
          <w:rFonts w:ascii="Segoe UI" w:hAnsi="Segoe UI" w:cs="Segoe UI"/>
        </w:rPr>
        <w:t>D</w:t>
      </w:r>
      <w:r w:rsidRPr="005F788B">
        <w:rPr>
          <w:rFonts w:ascii="Segoe UI" w:hAnsi="Segoe UI" w:cs="Segoe UI"/>
        </w:rPr>
        <w:t>istrict. On August 31, 20</w:t>
      </w:r>
      <w:r w:rsidR="00291E10" w:rsidRPr="005F788B">
        <w:rPr>
          <w:rFonts w:ascii="Segoe UI" w:hAnsi="Segoe UI" w:cs="Segoe UI"/>
        </w:rPr>
        <w:t>1</w:t>
      </w:r>
      <w:r w:rsidR="00F31A09">
        <w:rPr>
          <w:rFonts w:ascii="Segoe UI" w:hAnsi="Segoe UI" w:cs="Segoe UI"/>
        </w:rPr>
        <w:t>9</w:t>
      </w:r>
      <w:r w:rsidR="00291E10" w:rsidRPr="005F788B">
        <w:rPr>
          <w:rFonts w:ascii="Segoe UI" w:hAnsi="Segoe UI" w:cs="Segoe UI"/>
        </w:rPr>
        <w:t xml:space="preserve">, </w:t>
      </w:r>
      <w:r w:rsidRPr="005F788B">
        <w:rPr>
          <w:rFonts w:ascii="Segoe UI" w:hAnsi="Segoe UI" w:cs="Segoe UI"/>
        </w:rPr>
        <w:t xml:space="preserve">the </w:t>
      </w:r>
      <w:r w:rsidR="00D118C1" w:rsidRPr="005F788B">
        <w:rPr>
          <w:rFonts w:ascii="Segoe UI" w:hAnsi="Segoe UI" w:cs="Segoe UI"/>
        </w:rPr>
        <w:t>County T</w:t>
      </w:r>
      <w:r w:rsidRPr="005F788B">
        <w:rPr>
          <w:rFonts w:ascii="Segoe UI" w:hAnsi="Segoe UI" w:cs="Segoe UI"/>
        </w:rPr>
        <w:t xml:space="preserve">reasurer was holding $_____________ in </w:t>
      </w:r>
      <w:r w:rsidR="00F7054B" w:rsidRPr="005F788B">
        <w:rPr>
          <w:rFonts w:ascii="Segoe UI" w:hAnsi="Segoe UI" w:cs="Segoe UI"/>
        </w:rPr>
        <w:t>short-term</w:t>
      </w:r>
      <w:r w:rsidRPr="005F788B">
        <w:rPr>
          <w:rFonts w:ascii="Segoe UI" w:hAnsi="Segoe UI" w:cs="Segoe UI"/>
        </w:rPr>
        <w:t xml:space="preserve"> residual investments of surplus cash</w:t>
      </w:r>
      <w:r w:rsidR="00D118C1" w:rsidRPr="005F788B">
        <w:rPr>
          <w:rFonts w:ascii="Segoe UI" w:hAnsi="Segoe UI" w:cs="Segoe UI"/>
        </w:rPr>
        <w:t>, reported at fair value (see Note 2)</w:t>
      </w:r>
      <w:r w:rsidRPr="005F788B">
        <w:rPr>
          <w:rFonts w:ascii="Segoe UI" w:hAnsi="Segoe UI" w:cs="Segoe UI"/>
        </w:rPr>
        <w:t>. This amount is classified on the statement of net position as cash and cash equivalents.</w:t>
      </w:r>
    </w:p>
    <w:p w14:paraId="3210121C" w14:textId="77777777" w:rsidR="00C9143A" w:rsidRPr="005F788B" w:rsidRDefault="00C9143A" w:rsidP="00187943">
      <w:pPr>
        <w:ind w:left="360"/>
        <w:rPr>
          <w:rFonts w:ascii="Segoe UI" w:hAnsi="Segoe UI" w:cs="Segoe UI"/>
          <w:sz w:val="20"/>
        </w:rPr>
      </w:pPr>
    </w:p>
    <w:p w14:paraId="3210121D" w14:textId="43CABC91" w:rsidR="00C9143A" w:rsidRPr="005F788B" w:rsidRDefault="00C9143A" w:rsidP="00187943">
      <w:pPr>
        <w:ind w:left="360"/>
        <w:rPr>
          <w:rFonts w:ascii="Segoe UI" w:hAnsi="Segoe UI" w:cs="Segoe UI"/>
        </w:rPr>
      </w:pPr>
      <w:r w:rsidRPr="005F788B">
        <w:rPr>
          <w:rFonts w:ascii="Segoe UI" w:hAnsi="Segoe UI" w:cs="Segoe UI"/>
        </w:rPr>
        <w:t>For the purposes of the statement of cash flows, the District considers all highly liquid investments (including restricted assets) with a maturity of three months or less when purchased to be cash and cash equivalents.</w:t>
      </w:r>
      <w:r w:rsidR="00B71693" w:rsidRPr="005F788B">
        <w:rPr>
          <w:rFonts w:ascii="Segoe UI" w:hAnsi="Segoe UI" w:cs="Segoe UI"/>
        </w:rPr>
        <w:t xml:space="preserve"> Investments held by the [County Treasurer] are considered highly liquid as they are accessible on a daily </w:t>
      </w:r>
      <w:r w:rsidR="00B71693" w:rsidRPr="005F788B">
        <w:rPr>
          <w:rFonts w:ascii="Segoe UI" w:hAnsi="Segoe UI" w:cs="Segoe UI"/>
        </w:rPr>
        <w:lastRenderedPageBreak/>
        <w:t>basis, equivalent to a cash account. The Treasurer bears the risk of maturity in the pool.</w:t>
      </w:r>
    </w:p>
    <w:p w14:paraId="32101220" w14:textId="77777777" w:rsidR="00C9143A" w:rsidRPr="005F788B" w:rsidRDefault="00C9143A" w:rsidP="00CB3819">
      <w:pPr>
        <w:rPr>
          <w:rFonts w:ascii="Segoe UI" w:hAnsi="Segoe UI" w:cs="Segoe UI"/>
          <w:sz w:val="20"/>
        </w:rPr>
      </w:pPr>
    </w:p>
    <w:p w14:paraId="32101221" w14:textId="77777777" w:rsidR="00C9143A" w:rsidRPr="005F788B" w:rsidRDefault="00C9143A" w:rsidP="00187943">
      <w:pPr>
        <w:pStyle w:val="Heading4"/>
        <w:rPr>
          <w:rFonts w:ascii="Segoe UI" w:hAnsi="Segoe UI" w:cs="Segoe UI"/>
        </w:rPr>
      </w:pPr>
      <w:r w:rsidRPr="005F788B">
        <w:rPr>
          <w:rFonts w:ascii="Segoe UI" w:hAnsi="Segoe UI" w:cs="Segoe UI"/>
        </w:rPr>
        <w:t>Receivables</w:t>
      </w:r>
    </w:p>
    <w:p w14:paraId="32101222" w14:textId="3C7E812D" w:rsidR="00C9143A" w:rsidRPr="005F788B" w:rsidRDefault="00C9143A" w:rsidP="00187943">
      <w:pPr>
        <w:ind w:left="360"/>
        <w:rPr>
          <w:rFonts w:ascii="Segoe UI" w:hAnsi="Segoe UI" w:cs="Segoe UI"/>
        </w:rPr>
      </w:pPr>
      <w:r w:rsidRPr="005F788B">
        <w:rPr>
          <w:rFonts w:ascii="Segoe UI" w:hAnsi="Segoe UI" w:cs="Segoe UI"/>
        </w:rPr>
        <w:t xml:space="preserve">For the operating fund, accounts and contracts receivable represent the value of goods and services provided and invoiced to clients at fiscal </w:t>
      </w:r>
      <w:r w:rsidR="00F7054B" w:rsidRPr="005F788B">
        <w:rPr>
          <w:rFonts w:ascii="Segoe UI" w:hAnsi="Segoe UI" w:cs="Segoe UI"/>
        </w:rPr>
        <w:t>year-end</w:t>
      </w:r>
      <w:r w:rsidRPr="005F788B">
        <w:rPr>
          <w:rFonts w:ascii="Segoe UI" w:hAnsi="Segoe UI" w:cs="Segoe UI"/>
        </w:rPr>
        <w:t xml:space="preserve">. For remaining proprietary and agency funds, the amounts represent balances due from clients within thirty days of </w:t>
      </w:r>
      <w:r w:rsidR="00D118C1" w:rsidRPr="005F788B">
        <w:rPr>
          <w:rFonts w:ascii="Segoe UI" w:hAnsi="Segoe UI" w:cs="Segoe UI"/>
        </w:rPr>
        <w:t xml:space="preserve">invoice </w:t>
      </w:r>
      <w:r w:rsidRPr="005F788B">
        <w:rPr>
          <w:rFonts w:ascii="Segoe UI" w:hAnsi="Segoe UI" w:cs="Segoe UI"/>
        </w:rPr>
        <w:t>dates.</w:t>
      </w:r>
    </w:p>
    <w:p w14:paraId="32101223" w14:textId="77777777" w:rsidR="00C9143A" w:rsidRPr="005F788B" w:rsidRDefault="00C9143A" w:rsidP="00187943">
      <w:pPr>
        <w:ind w:left="360"/>
        <w:rPr>
          <w:rFonts w:ascii="Segoe UI" w:hAnsi="Segoe UI" w:cs="Segoe UI"/>
          <w:sz w:val="20"/>
        </w:rPr>
      </w:pPr>
    </w:p>
    <w:p w14:paraId="32101224" w14:textId="2F4E6411" w:rsidR="00C9143A" w:rsidRPr="005F788B" w:rsidRDefault="00C9143A" w:rsidP="00187943">
      <w:pPr>
        <w:ind w:left="360"/>
        <w:rPr>
          <w:rFonts w:ascii="Segoe UI" w:hAnsi="Segoe UI" w:cs="Segoe UI"/>
        </w:rPr>
      </w:pPr>
      <w:r w:rsidRPr="005F788B">
        <w:rPr>
          <w:rFonts w:ascii="Segoe UI" w:hAnsi="Segoe UI" w:cs="Segoe UI"/>
        </w:rPr>
        <w:t>All receivables are shown net of an allowance for uncollectible</w:t>
      </w:r>
      <w:r w:rsidR="00D118C1" w:rsidRPr="005F788B">
        <w:rPr>
          <w:rFonts w:ascii="Segoe UI" w:hAnsi="Segoe UI" w:cs="Segoe UI"/>
        </w:rPr>
        <w:t xml:space="preserve"> balances</w:t>
      </w:r>
      <w:r w:rsidRPr="005F788B">
        <w:rPr>
          <w:rFonts w:ascii="Segoe UI" w:hAnsi="Segoe UI" w:cs="Segoe UI"/>
        </w:rPr>
        <w:t>. Uncollectible accounts are</w:t>
      </w:r>
      <w:r w:rsidR="00D118C1" w:rsidRPr="005F788B">
        <w:rPr>
          <w:rFonts w:ascii="Segoe UI" w:hAnsi="Segoe UI" w:cs="Segoe UI"/>
        </w:rPr>
        <w:t xml:space="preserve"> evaluated for write</w:t>
      </w:r>
      <w:r w:rsidRPr="005F788B">
        <w:rPr>
          <w:rFonts w:ascii="Segoe UI" w:hAnsi="Segoe UI" w:cs="Segoe UI"/>
        </w:rPr>
        <w:t xml:space="preserve"> off on an annual basis.</w:t>
      </w:r>
    </w:p>
    <w:p w14:paraId="32101225" w14:textId="77777777" w:rsidR="00C9143A" w:rsidRPr="005F788B" w:rsidRDefault="00C9143A" w:rsidP="00CB3819">
      <w:pPr>
        <w:rPr>
          <w:rFonts w:ascii="Segoe UI" w:hAnsi="Segoe UI" w:cs="Segoe UI"/>
          <w:sz w:val="20"/>
        </w:rPr>
      </w:pPr>
    </w:p>
    <w:p w14:paraId="32101226" w14:textId="77777777" w:rsidR="00C9143A" w:rsidRPr="005F788B" w:rsidRDefault="00C9143A" w:rsidP="00187943">
      <w:pPr>
        <w:pStyle w:val="Heading4"/>
        <w:rPr>
          <w:rFonts w:ascii="Segoe UI" w:hAnsi="Segoe UI" w:cs="Segoe UI"/>
        </w:rPr>
      </w:pPr>
      <w:r w:rsidRPr="005F788B">
        <w:rPr>
          <w:rFonts w:ascii="Segoe UI" w:hAnsi="Segoe UI" w:cs="Segoe UI"/>
        </w:rPr>
        <w:t>Interfund Receivables and Payables</w:t>
      </w:r>
    </w:p>
    <w:p w14:paraId="32101227" w14:textId="1C1B465F" w:rsidR="00C9143A" w:rsidRPr="005F788B" w:rsidRDefault="00A00DB1" w:rsidP="00187943">
      <w:pPr>
        <w:ind w:left="360"/>
        <w:rPr>
          <w:rFonts w:ascii="Segoe UI" w:hAnsi="Segoe UI" w:cs="Segoe UI"/>
        </w:rPr>
      </w:pPr>
      <w:r w:rsidRPr="005F788B">
        <w:rPr>
          <w:rFonts w:ascii="Segoe UI" w:hAnsi="Segoe UI" w:cs="Segoe UI"/>
        </w:rPr>
        <w:t>[</w:t>
      </w:r>
      <w:r w:rsidR="00C9143A" w:rsidRPr="005F788B">
        <w:rPr>
          <w:rFonts w:ascii="Segoe UI" w:hAnsi="Segoe UI" w:cs="Segoe UI"/>
        </w:rPr>
        <w:t>No sample text provided. This section can be used to describe other material asset categories not covered in the notes</w:t>
      </w:r>
      <w:r w:rsidRPr="005F788B">
        <w:rPr>
          <w:rFonts w:ascii="Segoe UI" w:hAnsi="Segoe UI" w:cs="Segoe UI"/>
        </w:rPr>
        <w:t>.]</w:t>
      </w:r>
    </w:p>
    <w:p w14:paraId="32101228" w14:textId="77777777" w:rsidR="001C3367" w:rsidRPr="005F788B" w:rsidRDefault="001C3367" w:rsidP="00CB3819">
      <w:pPr>
        <w:rPr>
          <w:rFonts w:ascii="Segoe UI" w:hAnsi="Segoe UI" w:cs="Segoe UI"/>
        </w:rPr>
      </w:pPr>
    </w:p>
    <w:p w14:paraId="32101229" w14:textId="77777777" w:rsidR="00C9143A" w:rsidRPr="005F788B" w:rsidRDefault="00C9143A" w:rsidP="00187943">
      <w:pPr>
        <w:pStyle w:val="Heading4"/>
        <w:rPr>
          <w:rFonts w:ascii="Segoe UI" w:hAnsi="Segoe UI" w:cs="Segoe UI"/>
        </w:rPr>
      </w:pPr>
      <w:r w:rsidRPr="005F788B">
        <w:rPr>
          <w:rFonts w:ascii="Segoe UI" w:hAnsi="Segoe UI" w:cs="Segoe UI"/>
        </w:rPr>
        <w:t>Prepaid Items</w:t>
      </w:r>
    </w:p>
    <w:p w14:paraId="3210122A" w14:textId="77777777" w:rsidR="00C9143A" w:rsidRPr="005F788B" w:rsidRDefault="00C9143A" w:rsidP="00187943">
      <w:pPr>
        <w:ind w:left="360"/>
        <w:rPr>
          <w:rFonts w:ascii="Segoe UI" w:hAnsi="Segoe UI" w:cs="Segoe UI"/>
        </w:rPr>
      </w:pPr>
      <w:r w:rsidRPr="005F788B">
        <w:rPr>
          <w:rFonts w:ascii="Segoe UI" w:hAnsi="Segoe UI" w:cs="Segoe UI"/>
        </w:rPr>
        <w:t>Certain payments to vendors reflect costs applicable to future accounting periods and are recorded as prepaid items in the financial statements.</w:t>
      </w:r>
    </w:p>
    <w:p w14:paraId="3210122B" w14:textId="77777777" w:rsidR="00C9143A" w:rsidRPr="005F788B" w:rsidRDefault="00C9143A" w:rsidP="00CB3819">
      <w:pPr>
        <w:rPr>
          <w:rFonts w:ascii="Segoe UI" w:hAnsi="Segoe UI" w:cs="Segoe UI"/>
        </w:rPr>
      </w:pPr>
    </w:p>
    <w:p w14:paraId="3210122C" w14:textId="77777777" w:rsidR="00C9143A" w:rsidRPr="005F788B" w:rsidRDefault="00C9143A" w:rsidP="00187943">
      <w:pPr>
        <w:pStyle w:val="Heading4"/>
        <w:rPr>
          <w:rFonts w:ascii="Segoe UI" w:hAnsi="Segoe UI" w:cs="Segoe UI"/>
        </w:rPr>
      </w:pPr>
      <w:r w:rsidRPr="005F788B">
        <w:rPr>
          <w:rFonts w:ascii="Segoe UI" w:hAnsi="Segoe UI" w:cs="Segoe UI"/>
        </w:rPr>
        <w:t>Inventory</w:t>
      </w:r>
    </w:p>
    <w:p w14:paraId="3210122D" w14:textId="77777777" w:rsidR="00C9143A" w:rsidRPr="005F788B" w:rsidRDefault="00C9143A" w:rsidP="00187943">
      <w:pPr>
        <w:ind w:left="360"/>
        <w:rPr>
          <w:rFonts w:ascii="Segoe UI" w:hAnsi="Segoe UI" w:cs="Segoe UI"/>
        </w:rPr>
      </w:pPr>
      <w:r w:rsidRPr="005F788B">
        <w:rPr>
          <w:rFonts w:ascii="Segoe UI" w:hAnsi="Segoe UI" w:cs="Segoe UI"/>
        </w:rPr>
        <w:t>The District does not maintain material amounts of inventory.</w:t>
      </w:r>
    </w:p>
    <w:p w14:paraId="3210122E" w14:textId="77777777" w:rsidR="00C9143A" w:rsidRPr="005F788B" w:rsidRDefault="00C9143A" w:rsidP="00CB3819">
      <w:pPr>
        <w:rPr>
          <w:rFonts w:ascii="Segoe UI" w:hAnsi="Segoe UI" w:cs="Segoe UI"/>
        </w:rPr>
      </w:pPr>
    </w:p>
    <w:p w14:paraId="3210122F" w14:textId="77777777" w:rsidR="00C9143A" w:rsidRPr="005F788B" w:rsidRDefault="00C9143A" w:rsidP="00187943">
      <w:pPr>
        <w:pStyle w:val="Heading4"/>
        <w:rPr>
          <w:rFonts w:ascii="Segoe UI" w:hAnsi="Segoe UI" w:cs="Segoe UI"/>
        </w:rPr>
      </w:pPr>
      <w:r w:rsidRPr="005F788B">
        <w:rPr>
          <w:rFonts w:ascii="Segoe UI" w:hAnsi="Segoe UI" w:cs="Segoe UI"/>
        </w:rPr>
        <w:t>Capital Assets and Depreciation – See Note 3</w:t>
      </w:r>
    </w:p>
    <w:p w14:paraId="32101230" w14:textId="77777777" w:rsidR="00C9143A" w:rsidRPr="005F788B" w:rsidRDefault="00C9143A" w:rsidP="00CB3819">
      <w:pPr>
        <w:rPr>
          <w:rFonts w:ascii="Segoe UI" w:hAnsi="Segoe UI" w:cs="Segoe UI"/>
        </w:rPr>
      </w:pPr>
    </w:p>
    <w:p w14:paraId="32101231" w14:textId="77777777" w:rsidR="00C9143A" w:rsidRPr="005F788B" w:rsidRDefault="00C9143A" w:rsidP="00187943">
      <w:pPr>
        <w:pStyle w:val="Heading4"/>
        <w:rPr>
          <w:rFonts w:ascii="Segoe UI" w:hAnsi="Segoe UI" w:cs="Segoe UI"/>
        </w:rPr>
      </w:pPr>
      <w:r w:rsidRPr="005F788B">
        <w:rPr>
          <w:rFonts w:ascii="Segoe UI" w:hAnsi="Segoe UI" w:cs="Segoe UI"/>
        </w:rPr>
        <w:t>Other Assets and Debits</w:t>
      </w:r>
    </w:p>
    <w:p w14:paraId="32101232" w14:textId="5EB5874E" w:rsidR="00C9143A" w:rsidRPr="005F788B" w:rsidRDefault="00A00DB1" w:rsidP="00187943">
      <w:pPr>
        <w:ind w:left="360"/>
        <w:rPr>
          <w:rFonts w:ascii="Segoe UI" w:hAnsi="Segoe UI" w:cs="Segoe UI"/>
        </w:rPr>
      </w:pPr>
      <w:r w:rsidRPr="005F788B">
        <w:rPr>
          <w:rFonts w:ascii="Segoe UI" w:hAnsi="Segoe UI" w:cs="Segoe UI"/>
        </w:rPr>
        <w:t>[</w:t>
      </w:r>
      <w:r w:rsidR="00C9143A" w:rsidRPr="005F788B">
        <w:rPr>
          <w:rFonts w:ascii="Segoe UI" w:hAnsi="Segoe UI" w:cs="Segoe UI"/>
        </w:rPr>
        <w:t>No sample text provided. This section can be used to describe other material asset categories not covered in the notes</w:t>
      </w:r>
      <w:r w:rsidR="007C4C54" w:rsidRPr="005F788B">
        <w:rPr>
          <w:rFonts w:ascii="Segoe UI" w:hAnsi="Segoe UI" w:cs="Segoe UI"/>
        </w:rPr>
        <w:t>.</w:t>
      </w:r>
      <w:r w:rsidRPr="005F788B">
        <w:rPr>
          <w:rFonts w:ascii="Segoe UI" w:hAnsi="Segoe UI" w:cs="Segoe UI"/>
        </w:rPr>
        <w:t>]</w:t>
      </w:r>
    </w:p>
    <w:p w14:paraId="32101233" w14:textId="77777777" w:rsidR="00C9143A" w:rsidRPr="005F788B" w:rsidRDefault="00C9143A" w:rsidP="00CB3819">
      <w:pPr>
        <w:rPr>
          <w:rFonts w:ascii="Segoe UI" w:hAnsi="Segoe UI" w:cs="Segoe UI"/>
        </w:rPr>
      </w:pPr>
    </w:p>
    <w:p w14:paraId="32101234" w14:textId="77777777" w:rsidR="00C9143A" w:rsidRPr="005F788B" w:rsidRDefault="00C9143A" w:rsidP="00187943">
      <w:pPr>
        <w:pStyle w:val="Heading4"/>
        <w:rPr>
          <w:rFonts w:ascii="Segoe UI" w:hAnsi="Segoe UI" w:cs="Segoe UI"/>
        </w:rPr>
      </w:pPr>
      <w:r w:rsidRPr="005F788B">
        <w:rPr>
          <w:rFonts w:ascii="Segoe UI" w:hAnsi="Segoe UI" w:cs="Segoe UI"/>
        </w:rPr>
        <w:t>Compensated Absences</w:t>
      </w:r>
    </w:p>
    <w:p w14:paraId="32101236" w14:textId="495203DF" w:rsidR="00C9143A" w:rsidRPr="005F788B" w:rsidRDefault="00C9143A" w:rsidP="00187943">
      <w:pPr>
        <w:ind w:left="360"/>
        <w:rPr>
          <w:rFonts w:ascii="Segoe UI" w:hAnsi="Segoe UI" w:cs="Segoe UI"/>
        </w:rPr>
      </w:pPr>
      <w:r w:rsidRPr="005F788B">
        <w:rPr>
          <w:rFonts w:ascii="Segoe UI" w:hAnsi="Segoe UI" w:cs="Segoe UI"/>
        </w:rPr>
        <w:t xml:space="preserve">Employees earn vacation leave at varying rates in accordance with District policy. Vacation is payable upon termination. </w:t>
      </w:r>
    </w:p>
    <w:p w14:paraId="6A6B5D0C" w14:textId="77777777" w:rsidR="000809A1" w:rsidRPr="005F788B" w:rsidRDefault="000809A1" w:rsidP="00187943">
      <w:pPr>
        <w:ind w:left="360"/>
        <w:rPr>
          <w:rFonts w:ascii="Segoe UI" w:hAnsi="Segoe UI" w:cs="Segoe UI"/>
        </w:rPr>
      </w:pPr>
    </w:p>
    <w:p w14:paraId="32101237" w14:textId="77777777" w:rsidR="00C9143A" w:rsidRPr="005F788B" w:rsidRDefault="00C9143A" w:rsidP="00187943">
      <w:pPr>
        <w:ind w:left="360"/>
        <w:rPr>
          <w:rFonts w:ascii="Segoe UI" w:hAnsi="Segoe UI" w:cs="Segoe UI"/>
        </w:rPr>
      </w:pPr>
      <w:r w:rsidRPr="005F788B">
        <w:rPr>
          <w:rFonts w:ascii="Segoe UI" w:hAnsi="Segoe UI" w:cs="Segoe UI"/>
        </w:rPr>
        <w:t xml:space="preserve">Employees earn sick leave at a rate of 12 days per year and may accumulate an unlimited sick leave balance. Under the provisions of Chapter 28A.400.210 RCW, sick leave accumulated by District employees is reimbursed at death or retirement at the rate of 1 day for each 4 days of accrued leave, limited to 180 accrued days. This chapter also provides for an annual buy-back of an amount up to the maximum annual accumulations of 12 days. For buy-back </w:t>
      </w:r>
      <w:r w:rsidR="00F7054B" w:rsidRPr="005F788B">
        <w:rPr>
          <w:rFonts w:ascii="Segoe UI" w:hAnsi="Segoe UI" w:cs="Segoe UI"/>
        </w:rPr>
        <w:t>purposes,</w:t>
      </w:r>
      <w:r w:rsidRPr="005F788B">
        <w:rPr>
          <w:rFonts w:ascii="Segoe UI" w:hAnsi="Segoe UI" w:cs="Segoe UI"/>
        </w:rPr>
        <w:t xml:space="preserve"> employees may accumulate such leave to a maximum of 192 days, including annual accumulation, as of December 31 of each year.</w:t>
      </w:r>
    </w:p>
    <w:p w14:paraId="32101238" w14:textId="77777777" w:rsidR="00C9143A" w:rsidRPr="005F788B" w:rsidRDefault="00C9143A" w:rsidP="00CB3819">
      <w:pPr>
        <w:rPr>
          <w:rFonts w:ascii="Segoe UI" w:hAnsi="Segoe UI" w:cs="Segoe UI"/>
        </w:rPr>
      </w:pPr>
    </w:p>
    <w:p w14:paraId="0D8938B0" w14:textId="22149FCA" w:rsidR="00B80DD7" w:rsidRPr="005F788B" w:rsidRDefault="00C9143A" w:rsidP="00187943">
      <w:pPr>
        <w:ind w:left="360"/>
        <w:rPr>
          <w:rFonts w:ascii="Segoe UI" w:hAnsi="Segoe UI" w:cs="Segoe UI"/>
        </w:rPr>
      </w:pPr>
      <w:r w:rsidRPr="005F788B">
        <w:rPr>
          <w:rFonts w:ascii="Segoe UI" w:hAnsi="Segoe UI" w:cs="Segoe UI"/>
        </w:rPr>
        <w:t xml:space="preserve">The balance reported in the </w:t>
      </w:r>
      <w:r w:rsidR="00C359CD" w:rsidRPr="005F788B">
        <w:rPr>
          <w:rFonts w:ascii="Segoe UI" w:hAnsi="Segoe UI" w:cs="Segoe UI"/>
        </w:rPr>
        <w:t>S</w:t>
      </w:r>
      <w:r w:rsidRPr="005F788B">
        <w:rPr>
          <w:rFonts w:ascii="Segoe UI" w:hAnsi="Segoe UI" w:cs="Segoe UI"/>
        </w:rPr>
        <w:t xml:space="preserve">tatement of </w:t>
      </w:r>
      <w:r w:rsidR="00C359CD" w:rsidRPr="005F788B">
        <w:rPr>
          <w:rFonts w:ascii="Segoe UI" w:hAnsi="Segoe UI" w:cs="Segoe UI"/>
        </w:rPr>
        <w:t>N</w:t>
      </w:r>
      <w:r w:rsidRPr="005F788B">
        <w:rPr>
          <w:rFonts w:ascii="Segoe UI" w:hAnsi="Segoe UI" w:cs="Segoe UI"/>
        </w:rPr>
        <w:t xml:space="preserve">et </w:t>
      </w:r>
      <w:r w:rsidR="00291E10" w:rsidRPr="005F788B">
        <w:rPr>
          <w:rFonts w:ascii="Segoe UI" w:hAnsi="Segoe UI" w:cs="Segoe UI"/>
        </w:rPr>
        <w:t>P</w:t>
      </w:r>
      <w:r w:rsidRPr="005F788B">
        <w:rPr>
          <w:rFonts w:ascii="Segoe UI" w:hAnsi="Segoe UI" w:cs="Segoe UI"/>
        </w:rPr>
        <w:t>osition as of August 31, 20</w:t>
      </w:r>
      <w:r w:rsidR="00291E10" w:rsidRPr="005F788B">
        <w:rPr>
          <w:rFonts w:ascii="Segoe UI" w:hAnsi="Segoe UI" w:cs="Segoe UI"/>
        </w:rPr>
        <w:t>1</w:t>
      </w:r>
      <w:r w:rsidR="00F31A09">
        <w:rPr>
          <w:rFonts w:ascii="Segoe UI" w:hAnsi="Segoe UI" w:cs="Segoe UI"/>
        </w:rPr>
        <w:t>9</w:t>
      </w:r>
      <w:r w:rsidR="00291E10" w:rsidRPr="005F788B">
        <w:rPr>
          <w:rFonts w:ascii="Segoe UI" w:hAnsi="Segoe UI" w:cs="Segoe UI"/>
        </w:rPr>
        <w:t xml:space="preserve">, </w:t>
      </w:r>
      <w:r w:rsidRPr="005F788B">
        <w:rPr>
          <w:rFonts w:ascii="Segoe UI" w:hAnsi="Segoe UI" w:cs="Segoe UI"/>
        </w:rPr>
        <w:t xml:space="preserve">represents the aggregate amount of vacation and sick leave payable for all eligible employees of the District. </w:t>
      </w:r>
      <w:r w:rsidR="001C575F" w:rsidRPr="005F788B">
        <w:rPr>
          <w:rFonts w:ascii="Segoe UI" w:hAnsi="Segoe UI" w:cs="Segoe UI"/>
        </w:rPr>
        <w:t>Changes to estimated liabilities for sick and vacation leave balances for employees working in proprietary funds are charged as current expense to those funds.</w:t>
      </w:r>
    </w:p>
    <w:p w14:paraId="38223FB3" w14:textId="77777777" w:rsidR="00B80DD7" w:rsidRPr="005F788B" w:rsidRDefault="00B80DD7" w:rsidP="00187943">
      <w:pPr>
        <w:ind w:left="360"/>
        <w:rPr>
          <w:rFonts w:ascii="Segoe UI" w:hAnsi="Segoe UI" w:cs="Segoe UI"/>
        </w:rPr>
      </w:pPr>
    </w:p>
    <w:p w14:paraId="32101239" w14:textId="1AA7AB44" w:rsidR="00C9143A" w:rsidRPr="005F788B" w:rsidRDefault="00D93837" w:rsidP="00187943">
      <w:pPr>
        <w:ind w:left="360"/>
        <w:rPr>
          <w:rFonts w:ascii="Segoe UI" w:hAnsi="Segoe UI" w:cs="Segoe UI"/>
          <w:i/>
        </w:rPr>
      </w:pPr>
      <w:r w:rsidRPr="005F788B">
        <w:rPr>
          <w:rFonts w:ascii="Segoe UI" w:hAnsi="Segoe UI" w:cs="Segoe UI"/>
          <w:i/>
        </w:rPr>
        <w:t>[</w:t>
      </w:r>
      <w:r w:rsidR="00C9143A" w:rsidRPr="005F788B">
        <w:rPr>
          <w:rFonts w:ascii="Segoe UI" w:hAnsi="Segoe UI" w:cs="Segoe UI"/>
          <w:i/>
        </w:rPr>
        <w:t>See note 12 for alternate language if the District participates in a Compensated Absences Pool</w:t>
      </w:r>
      <w:r w:rsidRPr="005F788B">
        <w:rPr>
          <w:rFonts w:ascii="Segoe UI" w:hAnsi="Segoe UI" w:cs="Segoe UI"/>
          <w:i/>
        </w:rPr>
        <w:t>.]</w:t>
      </w:r>
    </w:p>
    <w:p w14:paraId="3210123A" w14:textId="77777777" w:rsidR="00C9143A" w:rsidRPr="005F788B" w:rsidRDefault="00C9143A" w:rsidP="00CB3819">
      <w:pPr>
        <w:rPr>
          <w:rFonts w:ascii="Segoe UI" w:hAnsi="Segoe UI" w:cs="Segoe UI"/>
        </w:rPr>
      </w:pPr>
    </w:p>
    <w:p w14:paraId="3210123B" w14:textId="77777777" w:rsidR="00C9143A" w:rsidRPr="005F788B" w:rsidRDefault="00C9143A" w:rsidP="007C4C54">
      <w:pPr>
        <w:pStyle w:val="Heading4"/>
        <w:rPr>
          <w:rFonts w:ascii="Segoe UI" w:hAnsi="Segoe UI" w:cs="Segoe UI"/>
        </w:rPr>
      </w:pPr>
      <w:r w:rsidRPr="005F788B">
        <w:rPr>
          <w:rFonts w:ascii="Segoe UI" w:hAnsi="Segoe UI" w:cs="Segoe UI"/>
        </w:rPr>
        <w:t>Other Accrued Liabilities</w:t>
      </w:r>
    </w:p>
    <w:p w14:paraId="3210123C" w14:textId="7307921B" w:rsidR="00C9143A" w:rsidRPr="005F788B" w:rsidRDefault="00C9143A" w:rsidP="0011602B">
      <w:pPr>
        <w:ind w:left="360"/>
        <w:rPr>
          <w:rFonts w:ascii="Segoe UI" w:hAnsi="Segoe UI" w:cs="Segoe UI"/>
        </w:rPr>
      </w:pPr>
      <w:r w:rsidRPr="005F788B">
        <w:rPr>
          <w:rFonts w:ascii="Segoe UI" w:hAnsi="Segoe UI" w:cs="Segoe UI"/>
        </w:rPr>
        <w:t>These accounts consist of accrued wages and accrued employee benefits.</w:t>
      </w:r>
    </w:p>
    <w:p w14:paraId="047D1138" w14:textId="348D9AB5" w:rsidR="00C359CD" w:rsidRPr="005F788B" w:rsidRDefault="00C359CD" w:rsidP="0011602B">
      <w:pPr>
        <w:ind w:left="360"/>
        <w:rPr>
          <w:rFonts w:ascii="Segoe UI" w:hAnsi="Segoe UI" w:cs="Segoe UI"/>
        </w:rPr>
      </w:pPr>
    </w:p>
    <w:p w14:paraId="3774D5A4" w14:textId="13D2AD18" w:rsidR="00C359CD" w:rsidRPr="005F788B" w:rsidRDefault="00C359CD" w:rsidP="007C4C54">
      <w:pPr>
        <w:pStyle w:val="Heading4"/>
        <w:rPr>
          <w:rFonts w:ascii="Segoe UI" w:hAnsi="Segoe UI" w:cs="Segoe UI"/>
        </w:rPr>
      </w:pPr>
      <w:r w:rsidRPr="005F788B">
        <w:rPr>
          <w:rFonts w:ascii="Segoe UI" w:hAnsi="Segoe UI" w:cs="Segoe UI"/>
        </w:rPr>
        <w:t>Deposits</w:t>
      </w:r>
    </w:p>
    <w:p w14:paraId="14472BF1" w14:textId="578C1D61" w:rsidR="00C359CD" w:rsidRPr="005F788B" w:rsidRDefault="00C359CD" w:rsidP="0011602B">
      <w:pPr>
        <w:ind w:left="360"/>
        <w:rPr>
          <w:rFonts w:ascii="Segoe UI" w:hAnsi="Segoe UI" w:cs="Segoe UI"/>
        </w:rPr>
      </w:pPr>
      <w:r w:rsidRPr="005F788B">
        <w:rPr>
          <w:rFonts w:ascii="Segoe UI" w:hAnsi="Segoe UI" w:cs="Segoe UI"/>
        </w:rPr>
        <w:t xml:space="preserve">[Wording </w:t>
      </w:r>
      <w:r w:rsidR="00D93837" w:rsidRPr="005F788B">
        <w:rPr>
          <w:rFonts w:ascii="Segoe UI" w:hAnsi="Segoe UI" w:cs="Segoe UI"/>
        </w:rPr>
        <w:t xml:space="preserve">is </w:t>
      </w:r>
      <w:r w:rsidRPr="005F788B">
        <w:rPr>
          <w:rFonts w:ascii="Segoe UI" w:hAnsi="Segoe UI" w:cs="Segoe UI"/>
        </w:rPr>
        <w:t>dependent on circumstances of deposits; often tied to lease arrangements</w:t>
      </w:r>
      <w:r w:rsidR="00D93837" w:rsidRPr="005F788B">
        <w:rPr>
          <w:rFonts w:ascii="Segoe UI" w:hAnsi="Segoe UI" w:cs="Segoe UI"/>
        </w:rPr>
        <w:t>.</w:t>
      </w:r>
      <w:r w:rsidRPr="005F788B">
        <w:rPr>
          <w:rFonts w:ascii="Segoe UI" w:hAnsi="Segoe UI" w:cs="Segoe UI"/>
        </w:rPr>
        <w:t>]</w:t>
      </w:r>
    </w:p>
    <w:p w14:paraId="3210123D" w14:textId="77777777" w:rsidR="00C9143A" w:rsidRPr="005F788B" w:rsidRDefault="00C9143A" w:rsidP="00CB3819">
      <w:pPr>
        <w:rPr>
          <w:rFonts w:ascii="Segoe UI" w:hAnsi="Segoe UI" w:cs="Segoe UI"/>
        </w:rPr>
      </w:pPr>
    </w:p>
    <w:p w14:paraId="3210123E" w14:textId="7E0BBC40" w:rsidR="00C9143A" w:rsidRPr="005F788B" w:rsidRDefault="00C9143A" w:rsidP="00187943">
      <w:pPr>
        <w:pStyle w:val="Heading4"/>
        <w:rPr>
          <w:rFonts w:ascii="Segoe UI" w:hAnsi="Segoe UI" w:cs="Segoe UI"/>
        </w:rPr>
      </w:pPr>
      <w:r w:rsidRPr="005F788B">
        <w:rPr>
          <w:rFonts w:ascii="Segoe UI" w:hAnsi="Segoe UI" w:cs="Segoe UI"/>
        </w:rPr>
        <w:t>Long</w:t>
      </w:r>
      <w:r w:rsidR="000809A1" w:rsidRPr="005F788B">
        <w:rPr>
          <w:rFonts w:ascii="Segoe UI" w:hAnsi="Segoe UI" w:cs="Segoe UI"/>
        </w:rPr>
        <w:t>-</w:t>
      </w:r>
      <w:r w:rsidRPr="005F788B">
        <w:rPr>
          <w:rFonts w:ascii="Segoe UI" w:hAnsi="Segoe UI" w:cs="Segoe UI"/>
        </w:rPr>
        <w:t>Term Debt – See Note 5</w:t>
      </w:r>
    </w:p>
    <w:p w14:paraId="3210123F" w14:textId="77777777" w:rsidR="00C9143A" w:rsidRPr="005F788B" w:rsidRDefault="00C9143A" w:rsidP="00CB3819">
      <w:pPr>
        <w:rPr>
          <w:rFonts w:ascii="Segoe UI" w:hAnsi="Segoe UI" w:cs="Segoe UI"/>
        </w:rPr>
      </w:pPr>
    </w:p>
    <w:p w14:paraId="078688F9" w14:textId="77777777" w:rsidR="001C575F" w:rsidRPr="005F788B" w:rsidRDefault="001C575F" w:rsidP="0067668A">
      <w:pPr>
        <w:pStyle w:val="Heading4"/>
        <w:rPr>
          <w:rFonts w:ascii="Segoe UI" w:hAnsi="Segoe UI" w:cs="Segoe UI"/>
        </w:rPr>
      </w:pPr>
      <w:r w:rsidRPr="005F788B">
        <w:rPr>
          <w:rFonts w:ascii="Segoe UI" w:hAnsi="Segoe UI" w:cs="Segoe UI"/>
        </w:rPr>
        <w:t>Unearned Revenue</w:t>
      </w:r>
    </w:p>
    <w:p w14:paraId="4F416EDB" w14:textId="3382F682" w:rsidR="001C575F" w:rsidRPr="005F788B" w:rsidRDefault="001C575F" w:rsidP="0067668A">
      <w:pPr>
        <w:ind w:left="360"/>
        <w:rPr>
          <w:rFonts w:ascii="Segoe UI" w:hAnsi="Segoe UI" w:cs="Segoe UI"/>
        </w:rPr>
      </w:pPr>
      <w:r w:rsidRPr="005F788B">
        <w:rPr>
          <w:rFonts w:ascii="Segoe UI" w:hAnsi="Segoe UI" w:cs="Segoe UI"/>
        </w:rPr>
        <w:t>Unearned revenue consists of balances acquired by the District from award funders in advance of meeting eligibility requirements and subject to meeting those eligibility requirements as of fiscal year</w:t>
      </w:r>
      <w:r w:rsidR="000809A1" w:rsidRPr="005F788B">
        <w:rPr>
          <w:rFonts w:ascii="Segoe UI" w:hAnsi="Segoe UI" w:cs="Segoe UI"/>
        </w:rPr>
        <w:t>-</w:t>
      </w:r>
      <w:r w:rsidRPr="005F788B">
        <w:rPr>
          <w:rFonts w:ascii="Segoe UI" w:hAnsi="Segoe UI" w:cs="Segoe UI"/>
        </w:rPr>
        <w:t>end. Eligibility requirements are expected to be met within 12</w:t>
      </w:r>
      <w:r w:rsidR="000809A1" w:rsidRPr="005F788B">
        <w:rPr>
          <w:rFonts w:ascii="Segoe UI" w:hAnsi="Segoe UI" w:cs="Segoe UI"/>
        </w:rPr>
        <w:t>–</w:t>
      </w:r>
      <w:r w:rsidRPr="005F788B">
        <w:rPr>
          <w:rFonts w:ascii="Segoe UI" w:hAnsi="Segoe UI" w:cs="Segoe UI"/>
        </w:rPr>
        <w:t>18 months.</w:t>
      </w:r>
    </w:p>
    <w:p w14:paraId="4695B16F" w14:textId="77777777" w:rsidR="008117B6" w:rsidRPr="005F788B" w:rsidRDefault="008117B6" w:rsidP="00D9206C">
      <w:pPr>
        <w:rPr>
          <w:rFonts w:ascii="Segoe UI" w:hAnsi="Segoe UI" w:cs="Segoe UI"/>
        </w:rPr>
      </w:pPr>
    </w:p>
    <w:p w14:paraId="32101240" w14:textId="42AE4ED2" w:rsidR="00C9143A" w:rsidRPr="005F788B" w:rsidRDefault="00C9143A" w:rsidP="00187943">
      <w:pPr>
        <w:pStyle w:val="Heading4"/>
        <w:rPr>
          <w:rFonts w:ascii="Segoe UI" w:hAnsi="Segoe UI" w:cs="Segoe UI"/>
        </w:rPr>
      </w:pPr>
      <w:r w:rsidRPr="005F788B">
        <w:rPr>
          <w:rFonts w:ascii="Segoe UI" w:hAnsi="Segoe UI" w:cs="Segoe UI"/>
        </w:rPr>
        <w:t>Other Liabilities and Credits</w:t>
      </w:r>
    </w:p>
    <w:p w14:paraId="32101241" w14:textId="1B0E950A" w:rsidR="00C9143A" w:rsidRPr="005F788B" w:rsidRDefault="00A00DB1" w:rsidP="0011602B">
      <w:pPr>
        <w:ind w:left="360"/>
        <w:rPr>
          <w:rFonts w:ascii="Segoe UI" w:hAnsi="Segoe UI" w:cs="Segoe UI"/>
        </w:rPr>
      </w:pPr>
      <w:r w:rsidRPr="005F788B">
        <w:rPr>
          <w:rFonts w:ascii="Segoe UI" w:hAnsi="Segoe UI" w:cs="Segoe UI"/>
          <w:highlight w:val="lightGray"/>
        </w:rPr>
        <w:t>[</w:t>
      </w:r>
      <w:r w:rsidR="00C9143A" w:rsidRPr="005F788B">
        <w:rPr>
          <w:rFonts w:ascii="Segoe UI" w:hAnsi="Segoe UI" w:cs="Segoe UI"/>
          <w:highlight w:val="lightGray"/>
        </w:rPr>
        <w:t>No sample text provided. This section can be used to describe other material asset categories not covered in the notes</w:t>
      </w:r>
      <w:r w:rsidR="007C4C54" w:rsidRPr="005F788B">
        <w:rPr>
          <w:rFonts w:ascii="Segoe UI" w:hAnsi="Segoe UI" w:cs="Segoe UI"/>
          <w:highlight w:val="lightGray"/>
        </w:rPr>
        <w:t>.</w:t>
      </w:r>
      <w:r w:rsidRPr="005F788B">
        <w:rPr>
          <w:rFonts w:ascii="Segoe UI" w:hAnsi="Segoe UI" w:cs="Segoe UI"/>
          <w:highlight w:val="lightGray"/>
        </w:rPr>
        <w:t>]</w:t>
      </w:r>
    </w:p>
    <w:p w14:paraId="32101242" w14:textId="77777777" w:rsidR="00C9143A" w:rsidRPr="005F788B" w:rsidRDefault="00C9143A" w:rsidP="00CB3819">
      <w:pPr>
        <w:rPr>
          <w:rFonts w:ascii="Segoe UI" w:hAnsi="Segoe UI" w:cs="Segoe UI"/>
        </w:rPr>
      </w:pPr>
    </w:p>
    <w:p w14:paraId="32101243" w14:textId="77777777" w:rsidR="00C9143A" w:rsidRPr="005F788B" w:rsidRDefault="00C9143A" w:rsidP="00187943">
      <w:pPr>
        <w:pStyle w:val="Heading4"/>
        <w:rPr>
          <w:rFonts w:ascii="Segoe UI" w:hAnsi="Segoe UI" w:cs="Segoe UI"/>
        </w:rPr>
      </w:pPr>
      <w:r w:rsidRPr="005F788B">
        <w:rPr>
          <w:rFonts w:ascii="Segoe UI" w:hAnsi="Segoe UI" w:cs="Segoe UI"/>
        </w:rPr>
        <w:t>Deferred Outflows and Deferred Inflows</w:t>
      </w:r>
    </w:p>
    <w:p w14:paraId="032209B1" w14:textId="234B948A" w:rsidR="00C359CD" w:rsidRPr="005F788B" w:rsidRDefault="00C359CD" w:rsidP="00D9206C">
      <w:pPr>
        <w:ind w:left="360"/>
        <w:rPr>
          <w:rFonts w:ascii="Segoe UI" w:hAnsi="Segoe UI" w:cs="Segoe UI"/>
        </w:rPr>
      </w:pPr>
      <w:r w:rsidRPr="005F788B">
        <w:rPr>
          <w:rFonts w:ascii="Segoe UI" w:hAnsi="Segoe UI" w:cs="Segoe UI"/>
        </w:rPr>
        <w:t>Accounting principles for pensions under GASB Statement No. 68 (see Note 6) requires the District to recognize deferred inflows and outflows on the Statement of Net Position related to the proportionate share of the Washington State Department of Retirement System’s deferred income or expense items, to be recognized over a number of years, for changes in experience, assumptions, proportion, contributions</w:t>
      </w:r>
      <w:r w:rsidR="000809A1" w:rsidRPr="005F788B">
        <w:rPr>
          <w:rFonts w:ascii="Segoe UI" w:hAnsi="Segoe UI" w:cs="Segoe UI"/>
        </w:rPr>
        <w:t>,</w:t>
      </w:r>
      <w:r w:rsidRPr="005F788B">
        <w:rPr>
          <w:rFonts w:ascii="Segoe UI" w:hAnsi="Segoe UI" w:cs="Segoe UI"/>
        </w:rPr>
        <w:t xml:space="preserve"> and investment earnings. </w:t>
      </w:r>
    </w:p>
    <w:p w14:paraId="5098EEAE" w14:textId="77777777" w:rsidR="00C359CD" w:rsidRPr="005F788B" w:rsidRDefault="00C359CD" w:rsidP="00D9206C">
      <w:pPr>
        <w:ind w:left="360"/>
        <w:rPr>
          <w:rFonts w:ascii="Segoe UI" w:hAnsi="Segoe UI" w:cs="Segoe UI"/>
        </w:rPr>
      </w:pPr>
    </w:p>
    <w:p w14:paraId="5B998B68" w14:textId="2083E2D8" w:rsidR="00C359CD" w:rsidRPr="005F788B" w:rsidRDefault="00C359CD" w:rsidP="00D9206C">
      <w:pPr>
        <w:ind w:left="360"/>
        <w:rPr>
          <w:rFonts w:ascii="Segoe UI" w:hAnsi="Segoe UI" w:cs="Segoe UI"/>
        </w:rPr>
      </w:pPr>
      <w:r w:rsidRPr="005F788B">
        <w:rPr>
          <w:rFonts w:ascii="Segoe UI" w:hAnsi="Segoe UI" w:cs="Segoe UI"/>
        </w:rPr>
        <w:t xml:space="preserve">Accounting principles for other post-retirement employee benefits (OPEB) under GASB Statement No. 75 (see Note 7) requires the District to recognize deferred inflows and outflows on the Statement of Net Position related to the proportionate </w:t>
      </w:r>
      <w:r w:rsidRPr="005F788B">
        <w:rPr>
          <w:rFonts w:ascii="Segoe UI" w:hAnsi="Segoe UI" w:cs="Segoe UI"/>
        </w:rPr>
        <w:lastRenderedPageBreak/>
        <w:t>share of the multi-employer plan administered under the Washington Health Care Authority</w:t>
      </w:r>
      <w:r w:rsidR="00B915BB" w:rsidRPr="005F788B">
        <w:rPr>
          <w:rFonts w:ascii="Segoe UI" w:hAnsi="Segoe UI" w:cs="Segoe UI"/>
        </w:rPr>
        <w:t xml:space="preserve">’s </w:t>
      </w:r>
      <w:r w:rsidRPr="005F788B">
        <w:rPr>
          <w:rFonts w:ascii="Segoe UI" w:hAnsi="Segoe UI" w:cs="Segoe UI"/>
        </w:rPr>
        <w:t>deferred income or expense items, to be recognized over a number of years, for changes in experience, assumptions, proportion, contributions</w:t>
      </w:r>
      <w:r w:rsidR="000809A1" w:rsidRPr="005F788B">
        <w:rPr>
          <w:rFonts w:ascii="Segoe UI" w:hAnsi="Segoe UI" w:cs="Segoe UI"/>
        </w:rPr>
        <w:t>,</w:t>
      </w:r>
      <w:r w:rsidRPr="005F788B">
        <w:rPr>
          <w:rFonts w:ascii="Segoe UI" w:hAnsi="Segoe UI" w:cs="Segoe UI"/>
        </w:rPr>
        <w:t xml:space="preserve"> and investment earnings.</w:t>
      </w:r>
    </w:p>
    <w:p w14:paraId="32101245" w14:textId="77777777" w:rsidR="00D31F65" w:rsidRPr="005F788B" w:rsidRDefault="00D31F65" w:rsidP="0011602B">
      <w:pPr>
        <w:ind w:left="360"/>
        <w:rPr>
          <w:rFonts w:ascii="Segoe UI" w:hAnsi="Segoe UI" w:cs="Segoe UI"/>
        </w:rPr>
      </w:pPr>
    </w:p>
    <w:p w14:paraId="3F0B3FB2" w14:textId="77777777" w:rsidR="001C575F" w:rsidRPr="005F788B" w:rsidRDefault="001C575F" w:rsidP="0067668A">
      <w:pPr>
        <w:pStyle w:val="Heading4"/>
        <w:rPr>
          <w:rFonts w:ascii="Segoe UI" w:hAnsi="Segoe UI" w:cs="Segoe UI"/>
        </w:rPr>
      </w:pPr>
      <w:r w:rsidRPr="005F788B">
        <w:rPr>
          <w:rFonts w:ascii="Segoe UI" w:hAnsi="Segoe UI" w:cs="Segoe UI"/>
        </w:rPr>
        <w:t>Operating and Nonoperating Revenues and Expenses</w:t>
      </w:r>
    </w:p>
    <w:p w14:paraId="2D97605D" w14:textId="77777777" w:rsidR="001C575F" w:rsidRPr="005F788B" w:rsidRDefault="001C575F" w:rsidP="0067668A">
      <w:pPr>
        <w:ind w:left="360"/>
        <w:rPr>
          <w:rFonts w:ascii="Segoe UI" w:hAnsi="Segoe UI" w:cs="Segoe UI"/>
        </w:rPr>
      </w:pPr>
      <w:r w:rsidRPr="005F788B">
        <w:rPr>
          <w:rFonts w:ascii="Segoe UI" w:hAnsi="Segoe UI" w:cs="Segoe UI"/>
        </w:rPr>
        <w:t xml:space="preserve">In conformance with the </w:t>
      </w:r>
      <w:r w:rsidRPr="005F788B">
        <w:rPr>
          <w:rFonts w:ascii="Segoe UI" w:hAnsi="Segoe UI" w:cs="Segoe UI"/>
          <w:i/>
        </w:rPr>
        <w:t>Accounting Manual for Educational Service Districts</w:t>
      </w:r>
      <w:r w:rsidRPr="005F788B">
        <w:rPr>
          <w:rFonts w:ascii="Segoe UI" w:hAnsi="Segoe UI" w:cs="Segoe UI"/>
        </w:rPr>
        <w:t>, Operating Revenues are defined as revenues generated directly from program activity including:</w:t>
      </w:r>
    </w:p>
    <w:p w14:paraId="23589B51" w14:textId="5AC55D15" w:rsidR="001C575F" w:rsidRPr="005F788B" w:rsidRDefault="001C575F" w:rsidP="00110E27">
      <w:pPr>
        <w:pStyle w:val="ListParagraph"/>
        <w:numPr>
          <w:ilvl w:val="0"/>
          <w:numId w:val="15"/>
        </w:numPr>
        <w:ind w:left="1440"/>
        <w:rPr>
          <w:rFonts w:ascii="Segoe UI" w:hAnsi="Segoe UI" w:cs="Segoe UI"/>
        </w:rPr>
      </w:pPr>
      <w:r w:rsidRPr="005F788B">
        <w:rPr>
          <w:rFonts w:ascii="Segoe UI" w:hAnsi="Segoe UI" w:cs="Segoe UI"/>
        </w:rPr>
        <w:t>Revenue from those who purchase, use</w:t>
      </w:r>
      <w:r w:rsidR="000809A1" w:rsidRPr="005F788B">
        <w:rPr>
          <w:rFonts w:ascii="Segoe UI" w:hAnsi="Segoe UI" w:cs="Segoe UI"/>
        </w:rPr>
        <w:t>,</w:t>
      </w:r>
      <w:r w:rsidRPr="005F788B">
        <w:rPr>
          <w:rFonts w:ascii="Segoe UI" w:hAnsi="Segoe UI" w:cs="Segoe UI"/>
        </w:rPr>
        <w:t xml:space="preserve"> or directly benefit from the goods or </w:t>
      </w:r>
      <w:r w:rsidR="00110E27" w:rsidRPr="005F788B">
        <w:rPr>
          <w:rFonts w:ascii="Segoe UI" w:hAnsi="Segoe UI" w:cs="Segoe UI"/>
        </w:rPr>
        <w:t>services</w:t>
      </w:r>
      <w:r w:rsidRPr="005F788B">
        <w:rPr>
          <w:rFonts w:ascii="Segoe UI" w:hAnsi="Segoe UI" w:cs="Segoe UI"/>
        </w:rPr>
        <w:t xml:space="preserve"> of the program;</w:t>
      </w:r>
    </w:p>
    <w:p w14:paraId="194B2980" w14:textId="1AC60459" w:rsidR="001C575F" w:rsidRPr="005F788B" w:rsidRDefault="001C575F" w:rsidP="00110E27">
      <w:pPr>
        <w:pStyle w:val="ListParagraph"/>
        <w:numPr>
          <w:ilvl w:val="0"/>
          <w:numId w:val="15"/>
        </w:numPr>
        <w:ind w:left="1440"/>
        <w:rPr>
          <w:rFonts w:ascii="Segoe UI" w:hAnsi="Segoe UI" w:cs="Segoe UI"/>
        </w:rPr>
      </w:pPr>
      <w:r w:rsidRPr="005F788B">
        <w:rPr>
          <w:rFonts w:ascii="Segoe UI" w:hAnsi="Segoe UI" w:cs="Segoe UI"/>
        </w:rPr>
        <w:t>Revenue from other governments, entities</w:t>
      </w:r>
      <w:r w:rsidR="000809A1" w:rsidRPr="005F788B">
        <w:rPr>
          <w:rFonts w:ascii="Segoe UI" w:hAnsi="Segoe UI" w:cs="Segoe UI"/>
        </w:rPr>
        <w:t>,</w:t>
      </w:r>
      <w:r w:rsidRPr="005F788B">
        <w:rPr>
          <w:rFonts w:ascii="Segoe UI" w:hAnsi="Segoe UI" w:cs="Segoe UI"/>
        </w:rPr>
        <w:t xml:space="preserve"> and individuals, if such revenue is restricted to a specific program or programs; and</w:t>
      </w:r>
    </w:p>
    <w:p w14:paraId="7383DA61" w14:textId="77777777" w:rsidR="001C575F" w:rsidRPr="005F788B" w:rsidRDefault="001C575F" w:rsidP="00110E27">
      <w:pPr>
        <w:pStyle w:val="ListParagraph"/>
        <w:numPr>
          <w:ilvl w:val="0"/>
          <w:numId w:val="15"/>
        </w:numPr>
        <w:ind w:left="1440"/>
        <w:rPr>
          <w:rFonts w:ascii="Segoe UI" w:hAnsi="Segoe UI" w:cs="Segoe UI"/>
        </w:rPr>
      </w:pPr>
      <w:r w:rsidRPr="005F788B">
        <w:rPr>
          <w:rFonts w:ascii="Segoe UI" w:hAnsi="Segoe UI" w:cs="Segoe UI"/>
        </w:rPr>
        <w:t>Earnings on permanent fund investments if restricted to a program specifically identified in the agreement.</w:t>
      </w:r>
    </w:p>
    <w:p w14:paraId="245DB500" w14:textId="03CFCCAD" w:rsidR="001C575F" w:rsidRPr="005F788B" w:rsidRDefault="001C575F" w:rsidP="00110E27">
      <w:pPr>
        <w:pStyle w:val="ListParagraph"/>
        <w:numPr>
          <w:ilvl w:val="0"/>
          <w:numId w:val="15"/>
        </w:numPr>
        <w:ind w:left="1440"/>
        <w:rPr>
          <w:rFonts w:ascii="Segoe UI" w:hAnsi="Segoe UI" w:cs="Segoe UI"/>
        </w:rPr>
      </w:pPr>
      <w:r w:rsidRPr="005F788B">
        <w:rPr>
          <w:rFonts w:ascii="Segoe UI" w:hAnsi="Segoe UI" w:cs="Segoe UI"/>
        </w:rPr>
        <w:t>Current year pension liability expense from changes in net pension liability (see Note 6) or changes in OPEB liability (see Note 7).</w:t>
      </w:r>
    </w:p>
    <w:p w14:paraId="55EBAF5C" w14:textId="77777777" w:rsidR="000809A1" w:rsidRPr="005F788B" w:rsidRDefault="000809A1" w:rsidP="00694A19">
      <w:pPr>
        <w:pStyle w:val="ListParagraph"/>
        <w:ind w:left="1440"/>
        <w:rPr>
          <w:rFonts w:ascii="Segoe UI" w:hAnsi="Segoe UI" w:cs="Segoe UI"/>
        </w:rPr>
      </w:pPr>
    </w:p>
    <w:p w14:paraId="39F57AEC" w14:textId="77777777" w:rsidR="001C575F" w:rsidRPr="005F788B" w:rsidRDefault="001C575F" w:rsidP="0067668A">
      <w:pPr>
        <w:ind w:left="360"/>
        <w:rPr>
          <w:rFonts w:ascii="Segoe UI" w:hAnsi="Segoe UI" w:cs="Segoe UI"/>
        </w:rPr>
      </w:pPr>
      <w:r w:rsidRPr="005F788B">
        <w:rPr>
          <w:rFonts w:ascii="Segoe UI" w:hAnsi="Segoe UI" w:cs="Segoe UI"/>
        </w:rPr>
        <w:t>Under these guidelines, program-specific operating grants and contributions are presented as operating revenue.</w:t>
      </w:r>
    </w:p>
    <w:p w14:paraId="197972DF" w14:textId="77777777" w:rsidR="001C575F" w:rsidRPr="005F788B" w:rsidRDefault="001C575F" w:rsidP="0067668A">
      <w:pPr>
        <w:ind w:left="360"/>
        <w:rPr>
          <w:rFonts w:ascii="Segoe UI" w:hAnsi="Segoe UI" w:cs="Segoe UI"/>
        </w:rPr>
      </w:pPr>
    </w:p>
    <w:p w14:paraId="749FA53F" w14:textId="6F32AABA" w:rsidR="001C575F" w:rsidRPr="005F788B" w:rsidRDefault="001C575F" w:rsidP="0067668A">
      <w:pPr>
        <w:ind w:left="360"/>
        <w:rPr>
          <w:rFonts w:ascii="Segoe UI" w:hAnsi="Segoe UI" w:cs="Segoe UI"/>
        </w:rPr>
      </w:pPr>
      <w:r w:rsidRPr="005F788B">
        <w:rPr>
          <w:rFonts w:ascii="Segoe UI" w:hAnsi="Segoe UI" w:cs="Segoe UI"/>
        </w:rPr>
        <w:t>Nonoperating revenues and expenditures include interest earnings on investments not restricted to program benefit, interest expense on debt, other asset and financing activities, and changes from investments in joint ventures</w:t>
      </w:r>
      <w:r w:rsidR="0067668A" w:rsidRPr="005F788B">
        <w:rPr>
          <w:rFonts w:ascii="Segoe UI" w:hAnsi="Segoe UI" w:cs="Segoe UI"/>
        </w:rPr>
        <w:t xml:space="preserve">; </w:t>
      </w:r>
      <w:r w:rsidRPr="005F788B">
        <w:rPr>
          <w:rFonts w:ascii="Segoe UI" w:hAnsi="Segoe UI" w:cs="Segoe UI"/>
          <w:i/>
        </w:rPr>
        <w:t>[add to listing as appropriate</w:t>
      </w:r>
      <w:r w:rsidR="00A00DB1" w:rsidRPr="005F788B">
        <w:rPr>
          <w:rFonts w:ascii="Segoe UI" w:hAnsi="Segoe UI" w:cs="Segoe UI"/>
          <w:i/>
        </w:rPr>
        <w:t>.</w:t>
      </w:r>
      <w:r w:rsidRPr="005F788B">
        <w:rPr>
          <w:rFonts w:ascii="Segoe UI" w:hAnsi="Segoe UI" w:cs="Segoe UI"/>
          <w:i/>
        </w:rPr>
        <w:t>]</w:t>
      </w:r>
    </w:p>
    <w:p w14:paraId="1DD1594F" w14:textId="77777777" w:rsidR="001C575F" w:rsidRPr="005F788B" w:rsidRDefault="001C575F" w:rsidP="00101D0E">
      <w:pPr>
        <w:rPr>
          <w:rFonts w:ascii="Segoe UI" w:hAnsi="Segoe UI" w:cs="Segoe UI"/>
        </w:rPr>
      </w:pPr>
    </w:p>
    <w:p w14:paraId="3E24B469" w14:textId="7365D7E8" w:rsidR="0067668A" w:rsidRPr="005F788B" w:rsidRDefault="00020C61" w:rsidP="00D9206C">
      <w:pPr>
        <w:pStyle w:val="Heading4"/>
        <w:rPr>
          <w:rFonts w:ascii="Segoe UI" w:hAnsi="Segoe UI" w:cs="Segoe UI"/>
          <w:highlight w:val="lightGray"/>
        </w:rPr>
      </w:pPr>
      <w:r w:rsidRPr="005F788B">
        <w:rPr>
          <w:rFonts w:ascii="Segoe UI" w:hAnsi="Segoe UI" w:cs="Segoe UI"/>
          <w:highlight w:val="lightGray"/>
        </w:rPr>
        <w:t>Summary of Significant Accounting Policies</w:t>
      </w:r>
      <w:r w:rsidR="00F13CB0">
        <w:rPr>
          <w:rFonts w:ascii="Segoe UI" w:hAnsi="Segoe UI" w:cs="Segoe UI"/>
          <w:highlight w:val="lightGray"/>
        </w:rPr>
        <w:t xml:space="preserve"> and Reporting Changes</w:t>
      </w:r>
    </w:p>
    <w:p w14:paraId="0C7FAF0D" w14:textId="77777777" w:rsidR="007964BD" w:rsidRDefault="007964BD" w:rsidP="00D9206C">
      <w:pPr>
        <w:ind w:left="360"/>
        <w:rPr>
          <w:rFonts w:ascii="Segoe UI" w:hAnsi="Segoe UI" w:cs="Segoe UI"/>
          <w:highlight w:val="lightGray"/>
        </w:rPr>
      </w:pPr>
    </w:p>
    <w:p w14:paraId="6F17074F" w14:textId="77777777" w:rsidR="007964BD" w:rsidRPr="007964BD" w:rsidRDefault="007964BD" w:rsidP="007964BD">
      <w:pPr>
        <w:ind w:left="360"/>
        <w:rPr>
          <w:rFonts w:ascii="Segoe UI" w:hAnsi="Segoe UI" w:cs="Segoe UI"/>
          <w:i/>
          <w:iCs/>
        </w:rPr>
      </w:pPr>
      <w:r w:rsidRPr="007964BD">
        <w:rPr>
          <w:rFonts w:ascii="Segoe UI" w:hAnsi="Segoe UI" w:cs="Segoe UI"/>
          <w:b/>
          <w:i/>
          <w:iCs/>
        </w:rPr>
        <w:t>Note to the Preparer</w:t>
      </w:r>
      <w:r w:rsidRPr="007964BD">
        <w:rPr>
          <w:rFonts w:ascii="Segoe UI" w:hAnsi="Segoe UI" w:cs="Segoe UI"/>
          <w:i/>
          <w:iCs/>
        </w:rPr>
        <w:t xml:space="preserve">: </w:t>
      </w:r>
    </w:p>
    <w:p w14:paraId="5756E95F" w14:textId="420F5A29" w:rsidR="00020C61" w:rsidRPr="007964BD" w:rsidRDefault="007964BD" w:rsidP="007964BD">
      <w:pPr>
        <w:ind w:left="360"/>
        <w:rPr>
          <w:rFonts w:ascii="Segoe UI" w:hAnsi="Segoe UI" w:cs="Segoe UI"/>
        </w:rPr>
      </w:pPr>
      <w:r w:rsidRPr="007964BD">
        <w:rPr>
          <w:rFonts w:ascii="Segoe UI" w:hAnsi="Segoe UI" w:cs="Segoe UI"/>
          <w:i/>
          <w:highlight w:val="lightGray"/>
        </w:rPr>
        <w:t xml:space="preserve">If there have been any changes in accounting policies or reporting, briefly describe here and reference notes where further disclosures are made. </w:t>
      </w:r>
      <w:r w:rsidRPr="007964BD">
        <w:rPr>
          <w:rFonts w:ascii="Segoe UI" w:hAnsi="Segoe UI" w:cs="Segoe UI"/>
          <w:i/>
        </w:rPr>
        <w:t>Examples include, but are not limited to: implementing provisions of a GASB Statement that modifies elements of the financial statements.</w:t>
      </w:r>
      <w:r w:rsidRPr="007964BD">
        <w:rPr>
          <w:rFonts w:ascii="Segoe UI" w:hAnsi="Segoe UI" w:cs="Segoe UI"/>
          <w:i/>
          <w:highlight w:val="lightGray"/>
        </w:rPr>
        <w:t xml:space="preserve"> Delete this if there are none</w:t>
      </w:r>
      <w:r w:rsidRPr="007964BD" w:rsidDel="007964BD">
        <w:rPr>
          <w:rFonts w:ascii="Segoe UI" w:hAnsi="Segoe UI" w:cs="Segoe UI"/>
          <w:highlight w:val="lightGray"/>
        </w:rPr>
        <w:t xml:space="preserve"> </w:t>
      </w:r>
    </w:p>
    <w:p w14:paraId="1B9F4117" w14:textId="6DC61254" w:rsidR="00BC71C6" w:rsidRDefault="00BC71C6" w:rsidP="00D9206C">
      <w:pPr>
        <w:ind w:left="360"/>
        <w:rPr>
          <w:rFonts w:ascii="Segoe UI" w:hAnsi="Segoe UI" w:cs="Segoe UI"/>
        </w:rPr>
      </w:pPr>
    </w:p>
    <w:p w14:paraId="62BA2583" w14:textId="01686F34" w:rsidR="00BC71C6" w:rsidRPr="00BC71C6" w:rsidRDefault="00F13CB0" w:rsidP="00D9206C">
      <w:pPr>
        <w:ind w:left="360"/>
        <w:rPr>
          <w:rFonts w:ascii="Segoe UI" w:hAnsi="Segoe UI" w:cs="Segoe UI"/>
        </w:rPr>
      </w:pPr>
      <w:r>
        <w:rPr>
          <w:rFonts w:ascii="Segoe UI" w:hAnsi="Segoe UI" w:cs="Segoe UI"/>
          <w:color w:val="1F497D"/>
        </w:rPr>
        <w:t>T</w:t>
      </w:r>
      <w:r w:rsidR="00BC71C6" w:rsidRPr="00BC71C6">
        <w:rPr>
          <w:rFonts w:ascii="Segoe UI" w:hAnsi="Segoe UI" w:cs="Segoe UI"/>
          <w:color w:val="1F497D"/>
        </w:rPr>
        <w:t>he district has implemented the provisions of GASB Statement No. 88 and presented information in the notes related to debt, direct borrowings and direct placements.</w:t>
      </w:r>
    </w:p>
    <w:p w14:paraId="37C40715" w14:textId="77777777" w:rsidR="00BC71C6" w:rsidRPr="005F788B" w:rsidRDefault="00BC71C6" w:rsidP="00D9206C">
      <w:pPr>
        <w:ind w:left="360"/>
        <w:rPr>
          <w:rFonts w:ascii="Segoe UI" w:hAnsi="Segoe UI" w:cs="Segoe UI"/>
          <w:b/>
        </w:rPr>
      </w:pPr>
    </w:p>
    <w:p w14:paraId="3210125B" w14:textId="240BD001" w:rsidR="00AF3F51" w:rsidRPr="005F788B" w:rsidRDefault="00AF3F51" w:rsidP="00CB3819">
      <w:pPr>
        <w:rPr>
          <w:rFonts w:ascii="Segoe UI" w:hAnsi="Segoe UI" w:cs="Segoe UI"/>
        </w:rPr>
      </w:pPr>
      <w:r w:rsidRPr="005F788B">
        <w:rPr>
          <w:rFonts w:ascii="Segoe UI" w:hAnsi="Segoe UI" w:cs="Segoe UI"/>
        </w:rPr>
        <w:br w:type="page"/>
      </w:r>
    </w:p>
    <w:p w14:paraId="3210125D" w14:textId="64959EE9" w:rsidR="00C9143A" w:rsidRPr="005F788B" w:rsidRDefault="0011602B" w:rsidP="0011602B">
      <w:pPr>
        <w:pStyle w:val="Heading2"/>
        <w:rPr>
          <w:rFonts w:ascii="Segoe UI" w:hAnsi="Segoe UI" w:cs="Segoe UI"/>
        </w:rPr>
      </w:pPr>
      <w:bookmarkStart w:id="7" w:name="_Toc23932381"/>
      <w:r w:rsidRPr="005F788B">
        <w:rPr>
          <w:rFonts w:ascii="Segoe UI" w:hAnsi="Segoe UI" w:cs="Segoe UI"/>
        </w:rPr>
        <w:lastRenderedPageBreak/>
        <w:t xml:space="preserve">Note 2: </w:t>
      </w:r>
      <w:r w:rsidR="00B71693" w:rsidRPr="005F788B">
        <w:rPr>
          <w:rFonts w:ascii="Segoe UI" w:hAnsi="Segoe UI" w:cs="Segoe UI"/>
        </w:rPr>
        <w:t>CASH, CASH EQUIVALENTS</w:t>
      </w:r>
      <w:r w:rsidR="000809A1" w:rsidRPr="005F788B">
        <w:rPr>
          <w:rFonts w:ascii="Segoe UI" w:hAnsi="Segoe UI" w:cs="Segoe UI"/>
        </w:rPr>
        <w:t>,</w:t>
      </w:r>
      <w:r w:rsidR="00B71693" w:rsidRPr="005F788B">
        <w:rPr>
          <w:rFonts w:ascii="Segoe UI" w:hAnsi="Segoe UI" w:cs="Segoe UI"/>
        </w:rPr>
        <w:t xml:space="preserve"> </w:t>
      </w:r>
      <w:r w:rsidR="00C9143A" w:rsidRPr="005F788B">
        <w:rPr>
          <w:rFonts w:ascii="Segoe UI" w:hAnsi="Segoe UI" w:cs="Segoe UI"/>
        </w:rPr>
        <w:t>AND INVESTMENTS</w:t>
      </w:r>
      <w:bookmarkEnd w:id="7"/>
    </w:p>
    <w:p w14:paraId="3210125E" w14:textId="77777777" w:rsidR="0011602B" w:rsidRPr="005F788B" w:rsidRDefault="0011602B" w:rsidP="0011602B">
      <w:pPr>
        <w:rPr>
          <w:rFonts w:ascii="Segoe UI" w:hAnsi="Segoe UI" w:cs="Segoe UI"/>
        </w:rPr>
      </w:pPr>
    </w:p>
    <w:p w14:paraId="3210125F" w14:textId="77777777" w:rsidR="00C9143A" w:rsidRPr="005F788B" w:rsidRDefault="00C9143A" w:rsidP="00CB3819">
      <w:pPr>
        <w:rPr>
          <w:rFonts w:ascii="Segoe UI" w:hAnsi="Segoe UI" w:cs="Segoe UI"/>
        </w:rPr>
      </w:pPr>
      <w:r w:rsidRPr="005F788B">
        <w:rPr>
          <w:rFonts w:ascii="Segoe UI" w:hAnsi="Segoe UI" w:cs="Segoe UI"/>
        </w:rPr>
        <w:t>All of the District’s bank balances are insured by the Federal Depository Insurance Corporation (FDIC) or by collateral held in a multiple financial institution collateral pool administered by the Washington Public Deposit Protection Commission (PDPC).</w:t>
      </w:r>
    </w:p>
    <w:p w14:paraId="32101260" w14:textId="77777777" w:rsidR="00C9143A" w:rsidRPr="005F788B" w:rsidRDefault="00C9143A" w:rsidP="00CB3819">
      <w:pPr>
        <w:rPr>
          <w:rFonts w:ascii="Segoe UI" w:hAnsi="Segoe UI" w:cs="Segoe UI"/>
        </w:rPr>
      </w:pPr>
    </w:p>
    <w:p w14:paraId="32101261" w14:textId="70F24DD4" w:rsidR="00C9143A" w:rsidRPr="005F788B" w:rsidRDefault="00C9143A" w:rsidP="00CB3819">
      <w:pPr>
        <w:rPr>
          <w:rFonts w:ascii="Segoe UI" w:hAnsi="Segoe UI" w:cs="Segoe UI"/>
        </w:rPr>
      </w:pPr>
      <w:r w:rsidRPr="005F788B">
        <w:rPr>
          <w:rFonts w:ascii="Segoe UI" w:hAnsi="Segoe UI" w:cs="Segoe UI"/>
        </w:rPr>
        <w:t>Statutes authorize the District to invest in (1) securities, certificates, notes, bonds, short</w:t>
      </w:r>
      <w:r w:rsidR="007A7FFA" w:rsidRPr="005F788B">
        <w:rPr>
          <w:rFonts w:ascii="Segoe UI" w:hAnsi="Segoe UI" w:cs="Segoe UI"/>
        </w:rPr>
        <w:t>-</w:t>
      </w:r>
      <w:r w:rsidRPr="005F788B">
        <w:rPr>
          <w:rFonts w:ascii="Segoe UI" w:hAnsi="Segoe UI" w:cs="Segoe UI"/>
        </w:rPr>
        <w:t>term securities, or other obligations of the United States, and (2) deposits in any state bank or trust company, national banking association, stock savings bank, mutual savings bank, savings and loan association, and any branch bank engaged in banking in the state in accordance with RCW 30.04.300 if the institution has been approved by the Public Deposit Protection Commission to hold public deposits and has segregated eligible collateral having a value of not less than its maximum liability.</w:t>
      </w:r>
      <w:r w:rsidR="00B915BB" w:rsidRPr="005F788B">
        <w:rPr>
          <w:rFonts w:ascii="Segoe UI" w:hAnsi="Segoe UI" w:cs="Segoe UI"/>
        </w:rPr>
        <w:t xml:space="preserve"> The District participates in the [</w:t>
      </w:r>
      <w:r w:rsidR="00B915BB" w:rsidRPr="005F788B">
        <w:rPr>
          <w:rFonts w:ascii="Segoe UI" w:hAnsi="Segoe UI" w:cs="Segoe UI"/>
          <w:highlight w:val="lightGray"/>
        </w:rPr>
        <w:t>county name</w:t>
      </w:r>
      <w:r w:rsidR="00B915BB" w:rsidRPr="005F788B">
        <w:rPr>
          <w:rFonts w:ascii="Segoe UI" w:hAnsi="Segoe UI" w:cs="Segoe UI"/>
        </w:rPr>
        <w:t xml:space="preserve">] Investment Pool which is managed and operated by the Office of the </w:t>
      </w:r>
      <w:r w:rsidR="00B915BB" w:rsidRPr="005F788B">
        <w:rPr>
          <w:rFonts w:ascii="Segoe UI" w:hAnsi="Segoe UI" w:cs="Segoe UI"/>
          <w:highlight w:val="lightGray"/>
        </w:rPr>
        <w:t>[county</w:t>
      </w:r>
      <w:r w:rsidR="00B915BB" w:rsidRPr="005F788B">
        <w:rPr>
          <w:rFonts w:ascii="Segoe UI" w:hAnsi="Segoe UI" w:cs="Segoe UI"/>
        </w:rPr>
        <w:t>] Treasurer. [</w:t>
      </w:r>
      <w:r w:rsidR="00B915BB" w:rsidRPr="005F788B">
        <w:rPr>
          <w:rFonts w:ascii="Segoe UI" w:hAnsi="Segoe UI" w:cs="Segoe UI"/>
          <w:highlight w:val="lightGray"/>
        </w:rPr>
        <w:t>alternatively, if the ESD participates in the Washington State Pool, change the reference to that</w:t>
      </w:r>
      <w:r w:rsidR="00B915BB" w:rsidRPr="005F788B">
        <w:rPr>
          <w:rFonts w:ascii="Segoe UI" w:hAnsi="Segoe UI" w:cs="Segoe UI"/>
        </w:rPr>
        <w:t>.]</w:t>
      </w:r>
    </w:p>
    <w:p w14:paraId="32101262" w14:textId="77777777" w:rsidR="001C3367" w:rsidRPr="005F788B" w:rsidRDefault="001C3367" w:rsidP="00CB3819">
      <w:pPr>
        <w:rPr>
          <w:rFonts w:ascii="Segoe UI" w:hAnsi="Segoe UI" w:cs="Segoe UI"/>
        </w:rPr>
      </w:pPr>
    </w:p>
    <w:p w14:paraId="32101263" w14:textId="3B3A611D" w:rsidR="00C9143A" w:rsidRPr="005F788B" w:rsidRDefault="00C9143A" w:rsidP="00CB3819">
      <w:pPr>
        <w:rPr>
          <w:rFonts w:ascii="Segoe UI" w:hAnsi="Segoe UI" w:cs="Segoe UI"/>
        </w:rPr>
      </w:pPr>
      <w:r w:rsidRPr="005F788B">
        <w:rPr>
          <w:rFonts w:ascii="Segoe UI" w:hAnsi="Segoe UI" w:cs="Segoe UI"/>
        </w:rPr>
        <w:t>As of August 31, 20</w:t>
      </w:r>
      <w:r w:rsidR="00D41E4E" w:rsidRPr="005F788B">
        <w:rPr>
          <w:rFonts w:ascii="Segoe UI" w:hAnsi="Segoe UI" w:cs="Segoe UI"/>
        </w:rPr>
        <w:t>1</w:t>
      </w:r>
      <w:r w:rsidR="00F31A09">
        <w:rPr>
          <w:rFonts w:ascii="Segoe UI" w:hAnsi="Segoe UI" w:cs="Segoe UI"/>
        </w:rPr>
        <w:t>9</w:t>
      </w:r>
      <w:r w:rsidRPr="005F788B">
        <w:rPr>
          <w:rFonts w:ascii="Segoe UI" w:hAnsi="Segoe UI" w:cs="Segoe UI"/>
          <w:highlight w:val="lightGray"/>
        </w:rPr>
        <w:t>,</w:t>
      </w:r>
      <w:r w:rsidRPr="005F788B">
        <w:rPr>
          <w:rFonts w:ascii="Segoe UI" w:hAnsi="Segoe UI" w:cs="Segoe UI"/>
        </w:rPr>
        <w:t xml:space="preserve"> the District had the following investments:</w:t>
      </w:r>
    </w:p>
    <w:p w14:paraId="32101264" w14:textId="77777777" w:rsidR="0011602B" w:rsidRPr="005F788B" w:rsidRDefault="0011602B" w:rsidP="00CB3819">
      <w:pPr>
        <w:rPr>
          <w:rFonts w:ascii="Segoe UI" w:hAnsi="Segoe UI" w:cs="Segoe UI"/>
        </w:rPr>
      </w:pPr>
    </w:p>
    <w:tbl>
      <w:tblPr>
        <w:tblStyle w:val="TableGrid"/>
        <w:tblW w:w="0" w:type="auto"/>
        <w:tblInd w:w="288" w:type="dxa"/>
        <w:tblLook w:val="04A0" w:firstRow="1" w:lastRow="0" w:firstColumn="1" w:lastColumn="0" w:noHBand="0" w:noVBand="1"/>
        <w:tblCaption w:val="Investment disclosure"/>
      </w:tblPr>
      <w:tblGrid>
        <w:gridCol w:w="4590"/>
        <w:gridCol w:w="2070"/>
        <w:gridCol w:w="2340"/>
      </w:tblGrid>
      <w:tr w:rsidR="006D2E5E" w:rsidRPr="005F788B" w14:paraId="32101268" w14:textId="77777777" w:rsidTr="006427E6">
        <w:trPr>
          <w:tblHeader/>
        </w:trPr>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01265" w14:textId="77777777" w:rsidR="00C9143A" w:rsidRPr="005F788B" w:rsidRDefault="00C9143A" w:rsidP="00CB3819">
            <w:pPr>
              <w:rPr>
                <w:rFonts w:ascii="Segoe UI" w:hAnsi="Segoe UI" w:cs="Segoe UI"/>
              </w:rPr>
            </w:pPr>
            <w:r w:rsidRPr="005F788B">
              <w:rPr>
                <w:rFonts w:ascii="Segoe UI" w:hAnsi="Segoe UI" w:cs="Segoe UI"/>
              </w:rPr>
              <w:t>Investment</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01266" w14:textId="77777777" w:rsidR="00C9143A" w:rsidRPr="005F788B" w:rsidRDefault="00C9143A" w:rsidP="00CB3819">
            <w:pPr>
              <w:rPr>
                <w:rFonts w:ascii="Segoe UI" w:hAnsi="Segoe UI" w:cs="Segoe UI"/>
              </w:rPr>
            </w:pPr>
            <w:r w:rsidRPr="005F788B">
              <w:rPr>
                <w:rFonts w:ascii="Segoe UI" w:hAnsi="Segoe UI" w:cs="Segoe UI"/>
              </w:rPr>
              <w:t>Maturity</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01267" w14:textId="77777777" w:rsidR="00C9143A" w:rsidRPr="005F788B" w:rsidRDefault="00C9143A" w:rsidP="00CB3819">
            <w:pPr>
              <w:rPr>
                <w:rFonts w:ascii="Segoe UI" w:hAnsi="Segoe UI" w:cs="Segoe UI"/>
              </w:rPr>
            </w:pPr>
            <w:r w:rsidRPr="005F788B">
              <w:rPr>
                <w:rFonts w:ascii="Segoe UI" w:hAnsi="Segoe UI" w:cs="Segoe UI"/>
              </w:rPr>
              <w:t>Fair Value</w:t>
            </w:r>
          </w:p>
        </w:tc>
      </w:tr>
      <w:tr w:rsidR="006D2E5E" w:rsidRPr="005F788B" w14:paraId="3210126C" w14:textId="77777777" w:rsidTr="00C9143A">
        <w:tc>
          <w:tcPr>
            <w:tcW w:w="4590" w:type="dxa"/>
            <w:tcBorders>
              <w:top w:val="single" w:sz="4" w:space="0" w:color="auto"/>
              <w:left w:val="single" w:sz="4" w:space="0" w:color="auto"/>
              <w:bottom w:val="single" w:sz="4" w:space="0" w:color="auto"/>
              <w:right w:val="single" w:sz="4" w:space="0" w:color="auto"/>
            </w:tcBorders>
            <w:hideMark/>
          </w:tcPr>
          <w:p w14:paraId="32101269" w14:textId="77777777" w:rsidR="00C9143A" w:rsidRPr="005F788B" w:rsidRDefault="00C9143A" w:rsidP="00CB3819">
            <w:pPr>
              <w:rPr>
                <w:rFonts w:ascii="Segoe UI" w:hAnsi="Segoe UI" w:cs="Segoe UI"/>
              </w:rPr>
            </w:pPr>
            <w:r w:rsidRPr="005F788B">
              <w:rPr>
                <w:rFonts w:ascii="Segoe UI" w:hAnsi="Segoe UI" w:cs="Segoe UI"/>
              </w:rPr>
              <w:t>Local Government Investment Pool</w:t>
            </w:r>
          </w:p>
        </w:tc>
        <w:tc>
          <w:tcPr>
            <w:tcW w:w="2070" w:type="dxa"/>
            <w:tcBorders>
              <w:top w:val="single" w:sz="4" w:space="0" w:color="auto"/>
              <w:left w:val="single" w:sz="4" w:space="0" w:color="auto"/>
              <w:bottom w:val="single" w:sz="4" w:space="0" w:color="auto"/>
              <w:right w:val="single" w:sz="4" w:space="0" w:color="auto"/>
            </w:tcBorders>
          </w:tcPr>
          <w:p w14:paraId="3210126A" w14:textId="77777777" w:rsidR="00C9143A" w:rsidRPr="005F788B" w:rsidRDefault="00C9143A" w:rsidP="00CB3819">
            <w:pPr>
              <w:rPr>
                <w:rFonts w:ascii="Segoe UI" w:hAnsi="Segoe UI" w:cs="Segoe UI"/>
              </w:rPr>
            </w:pPr>
          </w:p>
        </w:tc>
        <w:tc>
          <w:tcPr>
            <w:tcW w:w="2340" w:type="dxa"/>
            <w:tcBorders>
              <w:top w:val="single" w:sz="4" w:space="0" w:color="auto"/>
              <w:left w:val="single" w:sz="4" w:space="0" w:color="auto"/>
              <w:bottom w:val="single" w:sz="4" w:space="0" w:color="auto"/>
              <w:right w:val="single" w:sz="4" w:space="0" w:color="auto"/>
            </w:tcBorders>
          </w:tcPr>
          <w:p w14:paraId="3210126B" w14:textId="77777777" w:rsidR="00C9143A" w:rsidRPr="005F788B" w:rsidRDefault="00C9143A" w:rsidP="00CB3819">
            <w:pPr>
              <w:rPr>
                <w:rFonts w:ascii="Segoe UI" w:hAnsi="Segoe UI" w:cs="Segoe UI"/>
              </w:rPr>
            </w:pPr>
          </w:p>
        </w:tc>
      </w:tr>
      <w:tr w:rsidR="006D2E5E" w:rsidRPr="005F788B" w14:paraId="32101270" w14:textId="77777777" w:rsidTr="00C9143A">
        <w:tc>
          <w:tcPr>
            <w:tcW w:w="4590" w:type="dxa"/>
            <w:tcBorders>
              <w:top w:val="single" w:sz="4" w:space="0" w:color="auto"/>
              <w:left w:val="single" w:sz="4" w:space="0" w:color="auto"/>
              <w:bottom w:val="single" w:sz="4" w:space="0" w:color="auto"/>
              <w:right w:val="single" w:sz="4" w:space="0" w:color="auto"/>
            </w:tcBorders>
            <w:hideMark/>
          </w:tcPr>
          <w:p w14:paraId="3210126D" w14:textId="77777777" w:rsidR="00C9143A" w:rsidRPr="005F788B" w:rsidRDefault="00C9143A" w:rsidP="00CB3819">
            <w:pPr>
              <w:rPr>
                <w:rFonts w:ascii="Segoe UI" w:hAnsi="Segoe UI" w:cs="Segoe UI"/>
              </w:rPr>
            </w:pPr>
            <w:r w:rsidRPr="005F788B">
              <w:rPr>
                <w:rFonts w:ascii="Segoe UI" w:hAnsi="Segoe UI" w:cs="Segoe UI"/>
              </w:rPr>
              <w:t>County Investment Pool</w:t>
            </w:r>
          </w:p>
        </w:tc>
        <w:tc>
          <w:tcPr>
            <w:tcW w:w="2070" w:type="dxa"/>
            <w:tcBorders>
              <w:top w:val="single" w:sz="4" w:space="0" w:color="auto"/>
              <w:left w:val="single" w:sz="4" w:space="0" w:color="auto"/>
              <w:bottom w:val="single" w:sz="4" w:space="0" w:color="auto"/>
              <w:right w:val="single" w:sz="4" w:space="0" w:color="auto"/>
            </w:tcBorders>
          </w:tcPr>
          <w:p w14:paraId="3210126E" w14:textId="77777777" w:rsidR="00C9143A" w:rsidRPr="005F788B" w:rsidRDefault="00C9143A" w:rsidP="00CB3819">
            <w:pPr>
              <w:rPr>
                <w:rFonts w:ascii="Segoe UI" w:hAnsi="Segoe UI" w:cs="Segoe UI"/>
              </w:rPr>
            </w:pPr>
          </w:p>
        </w:tc>
        <w:tc>
          <w:tcPr>
            <w:tcW w:w="2340" w:type="dxa"/>
            <w:tcBorders>
              <w:top w:val="single" w:sz="4" w:space="0" w:color="auto"/>
              <w:left w:val="single" w:sz="4" w:space="0" w:color="auto"/>
              <w:bottom w:val="single" w:sz="4" w:space="0" w:color="auto"/>
              <w:right w:val="single" w:sz="4" w:space="0" w:color="auto"/>
            </w:tcBorders>
          </w:tcPr>
          <w:p w14:paraId="3210126F" w14:textId="77777777" w:rsidR="00C9143A" w:rsidRPr="005F788B" w:rsidRDefault="00C9143A" w:rsidP="00CB3819">
            <w:pPr>
              <w:rPr>
                <w:rFonts w:ascii="Segoe UI" w:hAnsi="Segoe UI" w:cs="Segoe UI"/>
              </w:rPr>
            </w:pPr>
          </w:p>
        </w:tc>
      </w:tr>
      <w:tr w:rsidR="006D2E5E" w:rsidRPr="005F788B" w14:paraId="32101274" w14:textId="77777777" w:rsidTr="00C9143A">
        <w:tc>
          <w:tcPr>
            <w:tcW w:w="4590" w:type="dxa"/>
            <w:tcBorders>
              <w:top w:val="single" w:sz="4" w:space="0" w:color="auto"/>
              <w:left w:val="single" w:sz="4" w:space="0" w:color="auto"/>
              <w:bottom w:val="single" w:sz="4" w:space="0" w:color="auto"/>
              <w:right w:val="single" w:sz="4" w:space="0" w:color="auto"/>
            </w:tcBorders>
            <w:hideMark/>
          </w:tcPr>
          <w:p w14:paraId="32101271" w14:textId="77777777" w:rsidR="00C9143A" w:rsidRPr="005F788B" w:rsidRDefault="00C9143A" w:rsidP="00CB3819">
            <w:pPr>
              <w:rPr>
                <w:rFonts w:ascii="Segoe UI" w:hAnsi="Segoe UI" w:cs="Segoe UI"/>
              </w:rPr>
            </w:pPr>
            <w:r w:rsidRPr="005F788B">
              <w:rPr>
                <w:rFonts w:ascii="Segoe UI" w:hAnsi="Segoe UI" w:cs="Segoe UI"/>
              </w:rPr>
              <w:t>Certificate of Deposit</w:t>
            </w:r>
          </w:p>
        </w:tc>
        <w:tc>
          <w:tcPr>
            <w:tcW w:w="2070" w:type="dxa"/>
            <w:tcBorders>
              <w:top w:val="single" w:sz="4" w:space="0" w:color="auto"/>
              <w:left w:val="single" w:sz="4" w:space="0" w:color="auto"/>
              <w:bottom w:val="single" w:sz="4" w:space="0" w:color="auto"/>
              <w:right w:val="single" w:sz="4" w:space="0" w:color="auto"/>
            </w:tcBorders>
          </w:tcPr>
          <w:p w14:paraId="32101272" w14:textId="77777777" w:rsidR="00C9143A" w:rsidRPr="005F788B" w:rsidRDefault="00C9143A" w:rsidP="00CB3819">
            <w:pPr>
              <w:rPr>
                <w:rFonts w:ascii="Segoe UI" w:hAnsi="Segoe UI" w:cs="Segoe UI"/>
              </w:rPr>
            </w:pPr>
          </w:p>
        </w:tc>
        <w:tc>
          <w:tcPr>
            <w:tcW w:w="2340" w:type="dxa"/>
            <w:tcBorders>
              <w:top w:val="single" w:sz="4" w:space="0" w:color="auto"/>
              <w:left w:val="single" w:sz="4" w:space="0" w:color="auto"/>
              <w:bottom w:val="single" w:sz="4" w:space="0" w:color="auto"/>
              <w:right w:val="single" w:sz="4" w:space="0" w:color="auto"/>
            </w:tcBorders>
          </w:tcPr>
          <w:p w14:paraId="32101273" w14:textId="77777777" w:rsidR="00C9143A" w:rsidRPr="005F788B" w:rsidRDefault="00C9143A" w:rsidP="00CB3819">
            <w:pPr>
              <w:rPr>
                <w:rFonts w:ascii="Segoe UI" w:hAnsi="Segoe UI" w:cs="Segoe UI"/>
              </w:rPr>
            </w:pPr>
          </w:p>
        </w:tc>
      </w:tr>
      <w:tr w:rsidR="006D2E5E" w:rsidRPr="005F788B" w14:paraId="32101278" w14:textId="77777777" w:rsidTr="00C9143A">
        <w:tc>
          <w:tcPr>
            <w:tcW w:w="4590" w:type="dxa"/>
            <w:tcBorders>
              <w:top w:val="single" w:sz="4" w:space="0" w:color="auto"/>
              <w:left w:val="single" w:sz="4" w:space="0" w:color="auto"/>
              <w:bottom w:val="single" w:sz="4" w:space="0" w:color="auto"/>
              <w:right w:val="single" w:sz="4" w:space="0" w:color="auto"/>
            </w:tcBorders>
            <w:hideMark/>
          </w:tcPr>
          <w:p w14:paraId="32101275" w14:textId="77777777" w:rsidR="00C9143A" w:rsidRPr="005F788B" w:rsidRDefault="00C9143A" w:rsidP="00CB3819">
            <w:pPr>
              <w:rPr>
                <w:rFonts w:ascii="Segoe UI" w:hAnsi="Segoe UI" w:cs="Segoe UI"/>
              </w:rPr>
            </w:pPr>
            <w:r w:rsidRPr="005F788B">
              <w:rPr>
                <w:rFonts w:ascii="Segoe UI" w:hAnsi="Segoe UI" w:cs="Segoe UI"/>
              </w:rPr>
              <w:t>Money Market Account</w:t>
            </w:r>
          </w:p>
        </w:tc>
        <w:tc>
          <w:tcPr>
            <w:tcW w:w="2070" w:type="dxa"/>
            <w:tcBorders>
              <w:top w:val="single" w:sz="4" w:space="0" w:color="auto"/>
              <w:left w:val="single" w:sz="4" w:space="0" w:color="auto"/>
              <w:bottom w:val="single" w:sz="4" w:space="0" w:color="auto"/>
              <w:right w:val="single" w:sz="4" w:space="0" w:color="auto"/>
            </w:tcBorders>
          </w:tcPr>
          <w:p w14:paraId="32101276" w14:textId="77777777" w:rsidR="00C9143A" w:rsidRPr="005F788B" w:rsidRDefault="00C9143A" w:rsidP="00CB3819">
            <w:pPr>
              <w:rPr>
                <w:rFonts w:ascii="Segoe UI" w:hAnsi="Segoe UI" w:cs="Segoe UI"/>
              </w:rPr>
            </w:pPr>
          </w:p>
        </w:tc>
        <w:tc>
          <w:tcPr>
            <w:tcW w:w="2340" w:type="dxa"/>
            <w:tcBorders>
              <w:top w:val="single" w:sz="4" w:space="0" w:color="auto"/>
              <w:left w:val="single" w:sz="4" w:space="0" w:color="auto"/>
              <w:bottom w:val="single" w:sz="4" w:space="0" w:color="auto"/>
              <w:right w:val="single" w:sz="4" w:space="0" w:color="auto"/>
            </w:tcBorders>
          </w:tcPr>
          <w:p w14:paraId="32101277" w14:textId="77777777" w:rsidR="00C9143A" w:rsidRPr="005F788B" w:rsidRDefault="00C9143A" w:rsidP="00CB3819">
            <w:pPr>
              <w:rPr>
                <w:rFonts w:ascii="Segoe UI" w:hAnsi="Segoe UI" w:cs="Segoe UI"/>
              </w:rPr>
            </w:pPr>
          </w:p>
        </w:tc>
      </w:tr>
      <w:tr w:rsidR="006D2E5E" w:rsidRPr="005F788B" w14:paraId="3210127C" w14:textId="77777777" w:rsidTr="00C9143A">
        <w:tc>
          <w:tcPr>
            <w:tcW w:w="4590" w:type="dxa"/>
            <w:tcBorders>
              <w:top w:val="single" w:sz="4" w:space="0" w:color="auto"/>
              <w:left w:val="single" w:sz="4" w:space="0" w:color="auto"/>
              <w:bottom w:val="single" w:sz="4" w:space="0" w:color="auto"/>
              <w:right w:val="single" w:sz="4" w:space="0" w:color="auto"/>
            </w:tcBorders>
          </w:tcPr>
          <w:p w14:paraId="32101279" w14:textId="77777777" w:rsidR="00C9143A" w:rsidRPr="005F788B" w:rsidRDefault="00C9143A" w:rsidP="00CB3819">
            <w:pPr>
              <w:rPr>
                <w:rFonts w:ascii="Segoe UI" w:hAnsi="Segoe UI" w:cs="Segoe UI"/>
              </w:rPr>
            </w:pPr>
          </w:p>
        </w:tc>
        <w:tc>
          <w:tcPr>
            <w:tcW w:w="2070" w:type="dxa"/>
            <w:tcBorders>
              <w:top w:val="single" w:sz="4" w:space="0" w:color="auto"/>
              <w:left w:val="single" w:sz="4" w:space="0" w:color="auto"/>
              <w:bottom w:val="single" w:sz="4" w:space="0" w:color="auto"/>
              <w:right w:val="single" w:sz="4" w:space="0" w:color="auto"/>
            </w:tcBorders>
          </w:tcPr>
          <w:p w14:paraId="3210127A" w14:textId="77777777" w:rsidR="00C9143A" w:rsidRPr="005F788B" w:rsidRDefault="00C9143A" w:rsidP="00CB3819">
            <w:pPr>
              <w:rPr>
                <w:rFonts w:ascii="Segoe UI" w:hAnsi="Segoe UI" w:cs="Segoe UI"/>
              </w:rPr>
            </w:pPr>
          </w:p>
        </w:tc>
        <w:tc>
          <w:tcPr>
            <w:tcW w:w="2340" w:type="dxa"/>
            <w:tcBorders>
              <w:top w:val="single" w:sz="4" w:space="0" w:color="auto"/>
              <w:left w:val="single" w:sz="4" w:space="0" w:color="auto"/>
              <w:bottom w:val="single" w:sz="4" w:space="0" w:color="auto"/>
              <w:right w:val="single" w:sz="4" w:space="0" w:color="auto"/>
            </w:tcBorders>
          </w:tcPr>
          <w:p w14:paraId="3210127B" w14:textId="77777777" w:rsidR="00C9143A" w:rsidRPr="005F788B" w:rsidRDefault="00C9143A" w:rsidP="00CB3819">
            <w:pPr>
              <w:rPr>
                <w:rFonts w:ascii="Segoe UI" w:hAnsi="Segoe UI" w:cs="Segoe UI"/>
              </w:rPr>
            </w:pPr>
          </w:p>
        </w:tc>
      </w:tr>
      <w:tr w:rsidR="006D2E5E" w:rsidRPr="005F788B" w14:paraId="32101280" w14:textId="77777777" w:rsidTr="00C9143A">
        <w:tc>
          <w:tcPr>
            <w:tcW w:w="4590" w:type="dxa"/>
            <w:tcBorders>
              <w:top w:val="single" w:sz="4" w:space="0" w:color="auto"/>
              <w:left w:val="single" w:sz="4" w:space="0" w:color="auto"/>
              <w:bottom w:val="single" w:sz="4" w:space="0" w:color="auto"/>
              <w:right w:val="single" w:sz="4" w:space="0" w:color="auto"/>
            </w:tcBorders>
          </w:tcPr>
          <w:p w14:paraId="3210127D" w14:textId="77777777" w:rsidR="00C9143A" w:rsidRPr="005F788B" w:rsidRDefault="00C9143A" w:rsidP="00CB3819">
            <w:pPr>
              <w:rPr>
                <w:rFonts w:ascii="Segoe UI" w:hAnsi="Segoe UI" w:cs="Segoe UI"/>
              </w:rPr>
            </w:pPr>
          </w:p>
        </w:tc>
        <w:tc>
          <w:tcPr>
            <w:tcW w:w="2070" w:type="dxa"/>
            <w:tcBorders>
              <w:top w:val="single" w:sz="4" w:space="0" w:color="auto"/>
              <w:left w:val="single" w:sz="4" w:space="0" w:color="auto"/>
              <w:bottom w:val="single" w:sz="4" w:space="0" w:color="auto"/>
              <w:right w:val="single" w:sz="4" w:space="0" w:color="auto"/>
            </w:tcBorders>
          </w:tcPr>
          <w:p w14:paraId="3210127E" w14:textId="77777777" w:rsidR="00C9143A" w:rsidRPr="005F788B" w:rsidRDefault="00C9143A" w:rsidP="00CB3819">
            <w:pPr>
              <w:rPr>
                <w:rFonts w:ascii="Segoe UI" w:hAnsi="Segoe UI" w:cs="Segoe UI"/>
              </w:rPr>
            </w:pPr>
          </w:p>
        </w:tc>
        <w:tc>
          <w:tcPr>
            <w:tcW w:w="2340" w:type="dxa"/>
            <w:tcBorders>
              <w:top w:val="single" w:sz="4" w:space="0" w:color="auto"/>
              <w:left w:val="single" w:sz="4" w:space="0" w:color="auto"/>
              <w:bottom w:val="single" w:sz="4" w:space="0" w:color="auto"/>
              <w:right w:val="single" w:sz="4" w:space="0" w:color="auto"/>
            </w:tcBorders>
          </w:tcPr>
          <w:p w14:paraId="3210127F" w14:textId="77777777" w:rsidR="00C9143A" w:rsidRPr="005F788B" w:rsidRDefault="00C9143A" w:rsidP="00CB3819">
            <w:pPr>
              <w:rPr>
                <w:rFonts w:ascii="Segoe UI" w:hAnsi="Segoe UI" w:cs="Segoe UI"/>
              </w:rPr>
            </w:pPr>
          </w:p>
        </w:tc>
      </w:tr>
      <w:tr w:rsidR="006D2E5E" w:rsidRPr="005F788B" w14:paraId="32101284" w14:textId="77777777" w:rsidTr="00C9143A">
        <w:tc>
          <w:tcPr>
            <w:tcW w:w="4590" w:type="dxa"/>
            <w:tcBorders>
              <w:top w:val="single" w:sz="4" w:space="0" w:color="auto"/>
              <w:left w:val="single" w:sz="4" w:space="0" w:color="auto"/>
              <w:bottom w:val="single" w:sz="4" w:space="0" w:color="auto"/>
              <w:right w:val="single" w:sz="4" w:space="0" w:color="auto"/>
            </w:tcBorders>
            <w:hideMark/>
          </w:tcPr>
          <w:p w14:paraId="32101281" w14:textId="77777777" w:rsidR="00C9143A" w:rsidRPr="005F788B" w:rsidRDefault="00C9143A" w:rsidP="00CB3819">
            <w:pPr>
              <w:rPr>
                <w:rFonts w:ascii="Segoe UI" w:hAnsi="Segoe UI" w:cs="Segoe UI"/>
              </w:rPr>
            </w:pPr>
            <w:r w:rsidRPr="005F788B">
              <w:rPr>
                <w:rFonts w:ascii="Segoe UI" w:hAnsi="Segoe UI" w:cs="Segoe UI"/>
              </w:rPr>
              <w:t>Total Investments</w:t>
            </w:r>
          </w:p>
        </w:tc>
        <w:tc>
          <w:tcPr>
            <w:tcW w:w="2070" w:type="dxa"/>
            <w:tcBorders>
              <w:top w:val="single" w:sz="4" w:space="0" w:color="auto"/>
              <w:left w:val="single" w:sz="4" w:space="0" w:color="auto"/>
              <w:bottom w:val="single" w:sz="4" w:space="0" w:color="auto"/>
              <w:right w:val="single" w:sz="4" w:space="0" w:color="auto"/>
            </w:tcBorders>
          </w:tcPr>
          <w:p w14:paraId="32101282" w14:textId="77777777" w:rsidR="00C9143A" w:rsidRPr="005F788B" w:rsidRDefault="00C9143A" w:rsidP="00CB3819">
            <w:pPr>
              <w:rPr>
                <w:rFonts w:ascii="Segoe UI" w:hAnsi="Segoe UI" w:cs="Segoe UI"/>
              </w:rPr>
            </w:pPr>
          </w:p>
        </w:tc>
        <w:tc>
          <w:tcPr>
            <w:tcW w:w="2340" w:type="dxa"/>
            <w:tcBorders>
              <w:top w:val="single" w:sz="4" w:space="0" w:color="auto"/>
              <w:left w:val="single" w:sz="4" w:space="0" w:color="auto"/>
              <w:bottom w:val="single" w:sz="4" w:space="0" w:color="auto"/>
              <w:right w:val="single" w:sz="4" w:space="0" w:color="auto"/>
            </w:tcBorders>
          </w:tcPr>
          <w:p w14:paraId="32101283" w14:textId="77777777" w:rsidR="00C9143A" w:rsidRPr="005F788B" w:rsidRDefault="00C9143A" w:rsidP="00CB3819">
            <w:pPr>
              <w:rPr>
                <w:rFonts w:ascii="Segoe UI" w:hAnsi="Segoe UI" w:cs="Segoe UI"/>
              </w:rPr>
            </w:pPr>
          </w:p>
        </w:tc>
      </w:tr>
    </w:tbl>
    <w:p w14:paraId="32101285" w14:textId="77777777" w:rsidR="007A7FFA" w:rsidRPr="005F788B" w:rsidRDefault="007A7FFA">
      <w:pPr>
        <w:rPr>
          <w:rFonts w:ascii="Segoe UI" w:eastAsiaTheme="majorEastAsia" w:hAnsi="Segoe UI" w:cs="Segoe UI"/>
          <w:b/>
          <w:i/>
        </w:rPr>
      </w:pPr>
    </w:p>
    <w:p w14:paraId="32101286" w14:textId="77777777" w:rsidR="00C9143A" w:rsidRPr="005F788B" w:rsidRDefault="00C9143A" w:rsidP="0011602B">
      <w:pPr>
        <w:pStyle w:val="Heading3"/>
        <w:rPr>
          <w:rFonts w:ascii="Segoe UI" w:hAnsi="Segoe UI" w:cs="Segoe UI"/>
        </w:rPr>
      </w:pPr>
      <w:bookmarkStart w:id="8" w:name="_Toc23932382"/>
      <w:r w:rsidRPr="005F788B">
        <w:rPr>
          <w:rFonts w:ascii="Segoe UI" w:hAnsi="Segoe UI" w:cs="Segoe UI"/>
        </w:rPr>
        <w:t>Credit Risk</w:t>
      </w:r>
      <w:bookmarkEnd w:id="8"/>
    </w:p>
    <w:p w14:paraId="32101287" w14:textId="77777777" w:rsidR="0011602B" w:rsidRPr="005F788B" w:rsidRDefault="0011602B" w:rsidP="0011602B">
      <w:pPr>
        <w:rPr>
          <w:rFonts w:ascii="Segoe UI" w:hAnsi="Segoe UI" w:cs="Segoe UI"/>
        </w:rPr>
      </w:pPr>
    </w:p>
    <w:p w14:paraId="72D56338" w14:textId="0762F252" w:rsidR="00B915BB" w:rsidRPr="005F788B" w:rsidRDefault="00C9143A" w:rsidP="00B915BB">
      <w:pPr>
        <w:tabs>
          <w:tab w:val="left" w:pos="360"/>
        </w:tabs>
        <w:ind w:left="360"/>
        <w:rPr>
          <w:rFonts w:ascii="Segoe UI" w:hAnsi="Segoe UI" w:cs="Segoe UI"/>
        </w:rPr>
      </w:pPr>
      <w:r w:rsidRPr="005F788B">
        <w:rPr>
          <w:rFonts w:ascii="Segoe UI" w:hAnsi="Segoe UI" w:cs="Segoe UI"/>
        </w:rPr>
        <w:t xml:space="preserve">The </w:t>
      </w:r>
      <w:r w:rsidR="00B915BB" w:rsidRPr="005F788B">
        <w:rPr>
          <w:rFonts w:ascii="Segoe UI" w:hAnsi="Segoe UI" w:cs="Segoe UI"/>
        </w:rPr>
        <w:t>[name of pool the ESD participates in through their Treasurer</w:t>
      </w:r>
      <w:r w:rsidRPr="005F788B">
        <w:rPr>
          <w:rFonts w:ascii="Segoe UI" w:hAnsi="Segoe UI" w:cs="Segoe UI"/>
        </w:rPr>
        <w:t xml:space="preserve">) is considered extremely low risk. The pool is operated in a manner consistent with the Securities and Exchange Commission’s Rule 2a-7 of the Investment Company Act of 1940. Rule 2a-7 funds are limited to high quality obligations with limited maximum and average maturities, the effect of which is to minimize both market and credit risk. The pool’s portfolio is made up of </w:t>
      </w:r>
      <w:r w:rsidR="00F7054B" w:rsidRPr="005F788B">
        <w:rPr>
          <w:rFonts w:ascii="Segoe UI" w:hAnsi="Segoe UI" w:cs="Segoe UI"/>
        </w:rPr>
        <w:t>high quality</w:t>
      </w:r>
      <w:r w:rsidRPr="005F788B">
        <w:rPr>
          <w:rFonts w:ascii="Segoe UI" w:hAnsi="Segoe UI" w:cs="Segoe UI"/>
        </w:rPr>
        <w:t xml:space="preserve">, highly liquid securities, and its relatively short average maturity reduces the pool’s price sensitivity to market interest rate fluctuations. </w:t>
      </w:r>
      <w:r w:rsidR="00B915BB" w:rsidRPr="005F788B">
        <w:rPr>
          <w:rFonts w:ascii="Segoe UI" w:hAnsi="Segoe UI" w:cs="Segoe UI"/>
        </w:rPr>
        <w:t>The Pool reduces credit risk by purchasing securities rated at the highest quality by credit rating organizations at the time of purchase.</w:t>
      </w:r>
      <w:r w:rsidR="00AC7BF6">
        <w:rPr>
          <w:rFonts w:ascii="Segoe UI" w:hAnsi="Segoe UI" w:cs="Segoe UI"/>
        </w:rPr>
        <w:t xml:space="preserve"> </w:t>
      </w:r>
      <w:r w:rsidR="00B915BB" w:rsidRPr="005F788B">
        <w:rPr>
          <w:rFonts w:ascii="Segoe UI" w:hAnsi="Segoe UI" w:cs="Segoe UI"/>
        </w:rPr>
        <w:t>The Pool does not contain any structured investment vehicles or collateralized debt obligations.</w:t>
      </w:r>
    </w:p>
    <w:p w14:paraId="32101288" w14:textId="35403BBC" w:rsidR="00C9143A" w:rsidRPr="005F788B" w:rsidRDefault="00C9143A" w:rsidP="0011602B">
      <w:pPr>
        <w:ind w:left="360"/>
        <w:rPr>
          <w:rFonts w:ascii="Segoe UI" w:hAnsi="Segoe UI" w:cs="Segoe UI"/>
          <w:szCs w:val="22"/>
        </w:rPr>
      </w:pPr>
    </w:p>
    <w:p w14:paraId="2645A4D2" w14:textId="77777777" w:rsidR="001C575F" w:rsidRPr="005F788B" w:rsidRDefault="001C575F" w:rsidP="001C575F">
      <w:pPr>
        <w:tabs>
          <w:tab w:val="left" w:pos="360"/>
        </w:tabs>
        <w:ind w:left="360"/>
        <w:rPr>
          <w:rFonts w:ascii="Segoe UI" w:hAnsi="Segoe UI" w:cs="Segoe UI"/>
          <w:sz w:val="22"/>
          <w:szCs w:val="22"/>
        </w:rPr>
      </w:pPr>
      <w:r w:rsidRPr="005F788B">
        <w:rPr>
          <w:rFonts w:ascii="Segoe UI" w:hAnsi="Segoe UI" w:cs="Segoe UI"/>
          <w:sz w:val="22"/>
          <w:szCs w:val="22"/>
        </w:rPr>
        <w:t>As of the most recent report date, fair value of the Pool equaled amortized cost. It is the policy of the Pool to permit participants to withdraw their investments on a daily basis; therefore the District’s investment balance in the Pool is equal to fair value. Fair value is measured using quoted prices in active markets for identical assets that the pool can access at the measurement date (Level 1 Inputs). Observable markets include exchange markets, dealer markets, brokered markets and principal-to-principal markets.</w:t>
      </w:r>
    </w:p>
    <w:p w14:paraId="58D0D6C4" w14:textId="77777777" w:rsidR="001C575F" w:rsidRPr="005F788B" w:rsidRDefault="001C575F" w:rsidP="001C575F">
      <w:pPr>
        <w:tabs>
          <w:tab w:val="left" w:pos="360"/>
        </w:tabs>
        <w:rPr>
          <w:rFonts w:ascii="Segoe UI" w:hAnsi="Segoe UI" w:cs="Segoe UI"/>
          <w:sz w:val="22"/>
          <w:szCs w:val="22"/>
        </w:rPr>
      </w:pPr>
    </w:p>
    <w:p w14:paraId="5ECC0C2C" w14:textId="1992A43E" w:rsidR="001C575F" w:rsidRPr="005F788B" w:rsidRDefault="001C575F" w:rsidP="001C575F">
      <w:pPr>
        <w:tabs>
          <w:tab w:val="left" w:pos="360"/>
        </w:tabs>
        <w:ind w:left="360"/>
        <w:rPr>
          <w:rFonts w:ascii="Segoe UI" w:hAnsi="Segoe UI" w:cs="Segoe UI"/>
          <w:sz w:val="22"/>
          <w:szCs w:val="22"/>
          <w:highlight w:val="yellow"/>
        </w:rPr>
      </w:pPr>
      <w:r w:rsidRPr="005F788B">
        <w:rPr>
          <w:rFonts w:ascii="Segoe UI" w:hAnsi="Segoe UI" w:cs="Segoe UI"/>
          <w:sz w:val="22"/>
          <w:szCs w:val="22"/>
        </w:rPr>
        <w:t>The Pool has a strong degree of asset diversification to minimize risk and maintain adequate rates of return. As of August 31, 20xx, the distribution of investments of the Pool was as follows:</w:t>
      </w:r>
    </w:p>
    <w:p w14:paraId="54FBCE32" w14:textId="77777777" w:rsidR="001C575F" w:rsidRPr="005F788B" w:rsidRDefault="001C575F" w:rsidP="001C575F">
      <w:pPr>
        <w:tabs>
          <w:tab w:val="left" w:pos="360"/>
        </w:tabs>
        <w:ind w:left="360"/>
        <w:rPr>
          <w:rFonts w:ascii="Segoe UI" w:hAnsi="Segoe UI" w:cs="Segoe UI"/>
          <w:sz w:val="22"/>
          <w:szCs w:val="22"/>
          <w:highlight w:val="yellow"/>
        </w:rPr>
      </w:pPr>
    </w:p>
    <w:tbl>
      <w:tblPr>
        <w:tblStyle w:val="TableGrid"/>
        <w:tblW w:w="0" w:type="auto"/>
        <w:tblInd w:w="1525" w:type="dxa"/>
        <w:tblLook w:val="04A0" w:firstRow="1" w:lastRow="0" w:firstColumn="1" w:lastColumn="0" w:noHBand="0" w:noVBand="1"/>
        <w:tblCaption w:val="Pooled Investment disclosure"/>
      </w:tblPr>
      <w:tblGrid>
        <w:gridCol w:w="3960"/>
        <w:gridCol w:w="2003"/>
      </w:tblGrid>
      <w:tr w:rsidR="006D2E5E" w:rsidRPr="005F788B" w14:paraId="514BA9BC" w14:textId="77777777" w:rsidTr="006427E6">
        <w:trPr>
          <w:tblHeader/>
        </w:trPr>
        <w:tc>
          <w:tcPr>
            <w:tcW w:w="3960" w:type="dxa"/>
            <w:shd w:val="clear" w:color="auto" w:fill="D9D9D9" w:themeFill="background1" w:themeFillShade="D9"/>
            <w:vAlign w:val="center"/>
          </w:tcPr>
          <w:p w14:paraId="5B2248AD" w14:textId="77777777" w:rsidR="001C575F" w:rsidRPr="005F788B" w:rsidRDefault="001C575F" w:rsidP="00291E10">
            <w:pPr>
              <w:tabs>
                <w:tab w:val="left" w:pos="360"/>
              </w:tabs>
              <w:rPr>
                <w:rFonts w:ascii="Segoe UI" w:hAnsi="Segoe UI" w:cs="Segoe UI"/>
                <w:sz w:val="22"/>
                <w:szCs w:val="22"/>
              </w:rPr>
            </w:pPr>
            <w:r w:rsidRPr="005F788B">
              <w:rPr>
                <w:rFonts w:ascii="Segoe UI" w:hAnsi="Segoe UI" w:cs="Segoe UI"/>
                <w:sz w:val="22"/>
                <w:szCs w:val="22"/>
              </w:rPr>
              <w:t>Investment Type</w:t>
            </w:r>
          </w:p>
        </w:tc>
        <w:tc>
          <w:tcPr>
            <w:tcW w:w="2003" w:type="dxa"/>
            <w:shd w:val="clear" w:color="auto" w:fill="D9D9D9" w:themeFill="background1" w:themeFillShade="D9"/>
            <w:vAlign w:val="center"/>
          </w:tcPr>
          <w:p w14:paraId="4D4AFFFF" w14:textId="77777777" w:rsidR="001C575F" w:rsidRPr="005F788B" w:rsidRDefault="001C575F" w:rsidP="00D9206C">
            <w:pPr>
              <w:tabs>
                <w:tab w:val="left" w:pos="360"/>
              </w:tabs>
              <w:jc w:val="center"/>
              <w:rPr>
                <w:rFonts w:ascii="Segoe UI" w:hAnsi="Segoe UI" w:cs="Segoe UI"/>
                <w:sz w:val="22"/>
                <w:szCs w:val="22"/>
              </w:rPr>
            </w:pPr>
            <w:r w:rsidRPr="005F788B">
              <w:rPr>
                <w:rFonts w:ascii="Segoe UI" w:hAnsi="Segoe UI" w:cs="Segoe UI"/>
                <w:sz w:val="22"/>
                <w:szCs w:val="22"/>
              </w:rPr>
              <w:t>% of Pool based on Fair Value</w:t>
            </w:r>
          </w:p>
        </w:tc>
      </w:tr>
      <w:tr w:rsidR="006D2E5E" w:rsidRPr="005F788B" w14:paraId="09AC52A1" w14:textId="77777777" w:rsidTr="00D41E4E">
        <w:tc>
          <w:tcPr>
            <w:tcW w:w="3960" w:type="dxa"/>
          </w:tcPr>
          <w:p w14:paraId="5EBB71CE" w14:textId="77777777" w:rsidR="001C575F" w:rsidRPr="005F788B" w:rsidRDefault="001C575F" w:rsidP="00291E10">
            <w:pPr>
              <w:tabs>
                <w:tab w:val="left" w:pos="360"/>
              </w:tabs>
              <w:rPr>
                <w:rFonts w:ascii="Segoe UI" w:hAnsi="Segoe UI" w:cs="Segoe UI"/>
                <w:sz w:val="22"/>
                <w:szCs w:val="22"/>
              </w:rPr>
            </w:pPr>
            <w:r w:rsidRPr="005F788B">
              <w:rPr>
                <w:rFonts w:ascii="Segoe UI" w:hAnsi="Segoe UI" w:cs="Segoe UI"/>
                <w:sz w:val="22"/>
                <w:szCs w:val="22"/>
              </w:rPr>
              <w:t>Federal Agencies Semi-Annual Coupon</w:t>
            </w:r>
          </w:p>
        </w:tc>
        <w:tc>
          <w:tcPr>
            <w:tcW w:w="2003" w:type="dxa"/>
          </w:tcPr>
          <w:p w14:paraId="5809C3E0" w14:textId="77777777" w:rsidR="001C575F" w:rsidRPr="005F788B" w:rsidRDefault="001C575F" w:rsidP="00291E10">
            <w:pPr>
              <w:tabs>
                <w:tab w:val="left" w:pos="360"/>
              </w:tabs>
              <w:jc w:val="center"/>
              <w:rPr>
                <w:rFonts w:ascii="Segoe UI" w:hAnsi="Segoe UI" w:cs="Segoe UI"/>
                <w:sz w:val="22"/>
                <w:szCs w:val="22"/>
              </w:rPr>
            </w:pPr>
            <w:r w:rsidRPr="005F788B">
              <w:rPr>
                <w:rFonts w:ascii="Segoe UI" w:hAnsi="Segoe UI" w:cs="Segoe UI"/>
                <w:sz w:val="22"/>
                <w:szCs w:val="22"/>
              </w:rPr>
              <w:t>34.6 %</w:t>
            </w:r>
          </w:p>
        </w:tc>
      </w:tr>
      <w:tr w:rsidR="006D2E5E" w:rsidRPr="005F788B" w14:paraId="13E31B15" w14:textId="77777777" w:rsidTr="00D41E4E">
        <w:tc>
          <w:tcPr>
            <w:tcW w:w="3960" w:type="dxa"/>
          </w:tcPr>
          <w:p w14:paraId="32EA8D55" w14:textId="77777777" w:rsidR="001C575F" w:rsidRPr="005F788B" w:rsidRDefault="001C575F" w:rsidP="00291E10">
            <w:pPr>
              <w:tabs>
                <w:tab w:val="left" w:pos="360"/>
              </w:tabs>
              <w:rPr>
                <w:rFonts w:ascii="Segoe UI" w:hAnsi="Segoe UI" w:cs="Segoe UI"/>
                <w:sz w:val="22"/>
                <w:szCs w:val="22"/>
              </w:rPr>
            </w:pPr>
            <w:r w:rsidRPr="005F788B">
              <w:rPr>
                <w:rFonts w:ascii="Segoe UI" w:hAnsi="Segoe UI" w:cs="Segoe UI"/>
                <w:sz w:val="22"/>
                <w:szCs w:val="22"/>
              </w:rPr>
              <w:t>Treasury Coupons</w:t>
            </w:r>
          </w:p>
        </w:tc>
        <w:tc>
          <w:tcPr>
            <w:tcW w:w="2003" w:type="dxa"/>
          </w:tcPr>
          <w:p w14:paraId="6B3CBB1C" w14:textId="77777777" w:rsidR="001C575F" w:rsidRPr="005F788B" w:rsidRDefault="001C575F" w:rsidP="00291E10">
            <w:pPr>
              <w:tabs>
                <w:tab w:val="left" w:pos="360"/>
              </w:tabs>
              <w:jc w:val="center"/>
              <w:rPr>
                <w:rFonts w:ascii="Segoe UI" w:hAnsi="Segoe UI" w:cs="Segoe UI"/>
                <w:sz w:val="22"/>
                <w:szCs w:val="22"/>
              </w:rPr>
            </w:pPr>
            <w:r w:rsidRPr="005F788B">
              <w:rPr>
                <w:rFonts w:ascii="Segoe UI" w:hAnsi="Segoe UI" w:cs="Segoe UI"/>
                <w:sz w:val="22"/>
                <w:szCs w:val="22"/>
              </w:rPr>
              <w:t>43.7 %</w:t>
            </w:r>
          </w:p>
        </w:tc>
      </w:tr>
      <w:tr w:rsidR="006D2E5E" w:rsidRPr="005F788B" w14:paraId="070BFB56" w14:textId="77777777" w:rsidTr="00D41E4E">
        <w:tc>
          <w:tcPr>
            <w:tcW w:w="3960" w:type="dxa"/>
          </w:tcPr>
          <w:p w14:paraId="0A92BC7D" w14:textId="77777777" w:rsidR="001C575F" w:rsidRPr="005F788B" w:rsidRDefault="001C575F" w:rsidP="00291E10">
            <w:pPr>
              <w:tabs>
                <w:tab w:val="left" w:pos="360"/>
              </w:tabs>
              <w:rPr>
                <w:rFonts w:ascii="Segoe UI" w:hAnsi="Segoe UI" w:cs="Segoe UI"/>
                <w:sz w:val="22"/>
                <w:szCs w:val="22"/>
              </w:rPr>
            </w:pPr>
            <w:r w:rsidRPr="005F788B">
              <w:rPr>
                <w:rFonts w:ascii="Segoe UI" w:hAnsi="Segoe UI" w:cs="Segoe UI"/>
                <w:sz w:val="22"/>
                <w:szCs w:val="22"/>
              </w:rPr>
              <w:t>Washington State Local Government Investment Pool</w:t>
            </w:r>
          </w:p>
        </w:tc>
        <w:tc>
          <w:tcPr>
            <w:tcW w:w="2003" w:type="dxa"/>
          </w:tcPr>
          <w:p w14:paraId="3A55C24E" w14:textId="77777777" w:rsidR="001C575F" w:rsidRPr="005F788B" w:rsidRDefault="001C575F" w:rsidP="00291E10">
            <w:pPr>
              <w:tabs>
                <w:tab w:val="left" w:pos="360"/>
              </w:tabs>
              <w:jc w:val="center"/>
              <w:rPr>
                <w:rFonts w:ascii="Segoe UI" w:hAnsi="Segoe UI" w:cs="Segoe UI"/>
                <w:sz w:val="22"/>
                <w:szCs w:val="22"/>
              </w:rPr>
            </w:pPr>
            <w:r w:rsidRPr="005F788B">
              <w:rPr>
                <w:rFonts w:ascii="Segoe UI" w:hAnsi="Segoe UI" w:cs="Segoe UI"/>
                <w:sz w:val="22"/>
                <w:szCs w:val="22"/>
              </w:rPr>
              <w:t>20.4 %</w:t>
            </w:r>
          </w:p>
        </w:tc>
      </w:tr>
      <w:tr w:rsidR="006D2E5E" w:rsidRPr="005F788B" w14:paraId="649680A0" w14:textId="77777777" w:rsidTr="00D41E4E">
        <w:trPr>
          <w:trHeight w:val="233"/>
        </w:trPr>
        <w:tc>
          <w:tcPr>
            <w:tcW w:w="3960" w:type="dxa"/>
          </w:tcPr>
          <w:p w14:paraId="71B5D347" w14:textId="77777777" w:rsidR="001C575F" w:rsidRPr="005F788B" w:rsidRDefault="001C575F" w:rsidP="00291E10">
            <w:pPr>
              <w:tabs>
                <w:tab w:val="left" w:pos="360"/>
              </w:tabs>
              <w:rPr>
                <w:rFonts w:ascii="Segoe UI" w:hAnsi="Segoe UI" w:cs="Segoe UI"/>
                <w:sz w:val="22"/>
                <w:szCs w:val="22"/>
              </w:rPr>
            </w:pPr>
            <w:r w:rsidRPr="005F788B">
              <w:rPr>
                <w:rFonts w:ascii="Segoe UI" w:hAnsi="Segoe UI" w:cs="Segoe UI"/>
                <w:sz w:val="22"/>
                <w:szCs w:val="22"/>
              </w:rPr>
              <w:t>Commercial Paper</w:t>
            </w:r>
          </w:p>
        </w:tc>
        <w:tc>
          <w:tcPr>
            <w:tcW w:w="2003" w:type="dxa"/>
          </w:tcPr>
          <w:p w14:paraId="67773E1B" w14:textId="77777777" w:rsidR="001C575F" w:rsidRPr="005F788B" w:rsidRDefault="001C575F" w:rsidP="00291E10">
            <w:pPr>
              <w:tabs>
                <w:tab w:val="left" w:pos="360"/>
              </w:tabs>
              <w:jc w:val="center"/>
              <w:rPr>
                <w:rFonts w:ascii="Segoe UI" w:hAnsi="Segoe UI" w:cs="Segoe UI"/>
                <w:sz w:val="22"/>
                <w:szCs w:val="22"/>
              </w:rPr>
            </w:pPr>
            <w:r w:rsidRPr="005F788B">
              <w:rPr>
                <w:rFonts w:ascii="Segoe UI" w:hAnsi="Segoe UI" w:cs="Segoe UI"/>
                <w:sz w:val="22"/>
                <w:szCs w:val="22"/>
              </w:rPr>
              <w:t>1.3 %</w:t>
            </w:r>
          </w:p>
        </w:tc>
      </w:tr>
    </w:tbl>
    <w:p w14:paraId="32101289" w14:textId="6C03863F" w:rsidR="00C9143A" w:rsidRPr="005F788B" w:rsidRDefault="001C575F" w:rsidP="00D9206C">
      <w:pPr>
        <w:tabs>
          <w:tab w:val="left" w:pos="360"/>
        </w:tabs>
        <w:ind w:left="360"/>
        <w:rPr>
          <w:rFonts w:ascii="Segoe UI" w:hAnsi="Segoe UI" w:cs="Segoe UI"/>
          <w:i/>
          <w:sz w:val="22"/>
          <w:szCs w:val="22"/>
        </w:rPr>
      </w:pPr>
      <w:r w:rsidRPr="005F788B">
        <w:rPr>
          <w:rFonts w:ascii="Segoe UI" w:hAnsi="Segoe UI" w:cs="Segoe UI"/>
          <w:sz w:val="22"/>
          <w:szCs w:val="22"/>
        </w:rPr>
        <w:tab/>
      </w:r>
      <w:r w:rsidRPr="005F788B">
        <w:rPr>
          <w:rFonts w:ascii="Segoe UI" w:hAnsi="Segoe UI" w:cs="Segoe UI"/>
          <w:sz w:val="22"/>
          <w:szCs w:val="22"/>
        </w:rPr>
        <w:tab/>
      </w:r>
      <w:r w:rsidRPr="005F788B">
        <w:rPr>
          <w:rFonts w:ascii="Segoe UI" w:hAnsi="Segoe UI" w:cs="Segoe UI"/>
          <w:i/>
          <w:sz w:val="22"/>
          <w:szCs w:val="22"/>
        </w:rPr>
        <w:t>Source: [</w:t>
      </w:r>
      <w:r w:rsidRPr="005F788B">
        <w:rPr>
          <w:rFonts w:ascii="Segoe UI" w:hAnsi="Segoe UI" w:cs="Segoe UI"/>
          <w:i/>
          <w:sz w:val="22"/>
          <w:szCs w:val="22"/>
          <w:highlight w:val="lightGray"/>
        </w:rPr>
        <w:t>reference source report</w:t>
      </w:r>
      <w:r w:rsidR="00D41E4E" w:rsidRPr="005F788B">
        <w:rPr>
          <w:rFonts w:ascii="Segoe UI" w:hAnsi="Segoe UI" w:cs="Segoe UI"/>
          <w:i/>
          <w:szCs w:val="22"/>
          <w:highlight w:val="lightGray"/>
        </w:rPr>
        <w:t>]</w:t>
      </w:r>
    </w:p>
    <w:p w14:paraId="21D5B31B" w14:textId="77777777" w:rsidR="001C575F" w:rsidRPr="005F788B" w:rsidRDefault="001C575F" w:rsidP="00D9206C">
      <w:pPr>
        <w:tabs>
          <w:tab w:val="left" w:pos="360"/>
        </w:tabs>
        <w:ind w:left="360"/>
        <w:rPr>
          <w:rFonts w:ascii="Segoe UI" w:hAnsi="Segoe UI" w:cs="Segoe UI"/>
        </w:rPr>
      </w:pPr>
    </w:p>
    <w:p w14:paraId="3210128A" w14:textId="1D961DD2" w:rsidR="00C9143A" w:rsidRPr="005F788B" w:rsidRDefault="00C9143A" w:rsidP="0011602B">
      <w:pPr>
        <w:ind w:left="360"/>
        <w:rPr>
          <w:rFonts w:ascii="Segoe UI" w:hAnsi="Segoe UI" w:cs="Segoe UI"/>
        </w:rPr>
      </w:pPr>
      <w:r w:rsidRPr="005F788B">
        <w:rPr>
          <w:rFonts w:ascii="Segoe UI" w:hAnsi="Segoe UI" w:cs="Segoe UI"/>
        </w:rPr>
        <w:t xml:space="preserve">The pool is not insured or guaranteed by any government; therefore, maintenance of principal is not fully insured. The </w:t>
      </w:r>
      <w:r w:rsidR="00B915BB" w:rsidRPr="005F788B">
        <w:rPr>
          <w:rFonts w:ascii="Segoe UI" w:hAnsi="Segoe UI" w:cs="Segoe UI"/>
        </w:rPr>
        <w:t>[</w:t>
      </w:r>
      <w:r w:rsidR="00B915BB" w:rsidRPr="005F788B">
        <w:rPr>
          <w:rFonts w:ascii="Segoe UI" w:hAnsi="Segoe UI" w:cs="Segoe UI"/>
          <w:highlight w:val="lightGray"/>
        </w:rPr>
        <w:t>pool reference</w:t>
      </w:r>
      <w:r w:rsidR="00B915BB" w:rsidRPr="005F788B">
        <w:rPr>
          <w:rFonts w:ascii="Segoe UI" w:hAnsi="Segoe UI" w:cs="Segoe UI"/>
        </w:rPr>
        <w:t xml:space="preserve">] </w:t>
      </w:r>
      <w:r w:rsidRPr="005F788B">
        <w:rPr>
          <w:rFonts w:ascii="Segoe UI" w:hAnsi="Segoe UI" w:cs="Segoe UI"/>
        </w:rPr>
        <w:t>does not have a credit rating.</w:t>
      </w:r>
      <w:r w:rsidR="00B915BB" w:rsidRPr="005F788B">
        <w:rPr>
          <w:rFonts w:ascii="Segoe UI" w:hAnsi="Segoe UI" w:cs="Segoe UI"/>
        </w:rPr>
        <w:t xml:space="preserve"> As of August 31, 20</w:t>
      </w:r>
      <w:r w:rsidR="00D41E4E" w:rsidRPr="005F788B">
        <w:rPr>
          <w:rFonts w:ascii="Segoe UI" w:hAnsi="Segoe UI" w:cs="Segoe UI"/>
          <w:highlight w:val="lightGray"/>
        </w:rPr>
        <w:t>1</w:t>
      </w:r>
      <w:r w:rsidR="00F31A09">
        <w:rPr>
          <w:rFonts w:ascii="Segoe UI" w:hAnsi="Segoe UI" w:cs="Segoe UI"/>
          <w:highlight w:val="lightGray"/>
        </w:rPr>
        <w:t>9</w:t>
      </w:r>
      <w:r w:rsidR="00B915BB" w:rsidRPr="005F788B">
        <w:rPr>
          <w:rFonts w:ascii="Segoe UI" w:hAnsi="Segoe UI" w:cs="Segoe UI"/>
        </w:rPr>
        <w:t>, NAV per share was $</w:t>
      </w:r>
      <w:r w:rsidR="00B915BB" w:rsidRPr="005F788B">
        <w:rPr>
          <w:rFonts w:ascii="Segoe UI" w:hAnsi="Segoe UI" w:cs="Segoe UI"/>
          <w:highlight w:val="lightGray"/>
        </w:rPr>
        <w:t>_____________</w:t>
      </w:r>
      <w:r w:rsidR="00B915BB" w:rsidRPr="005F788B">
        <w:rPr>
          <w:rFonts w:ascii="Segoe UI" w:hAnsi="Segoe UI" w:cs="Segoe UI"/>
        </w:rPr>
        <w:t>.</w:t>
      </w:r>
      <w:r w:rsidRPr="005F788B">
        <w:rPr>
          <w:rFonts w:ascii="Segoe UI" w:hAnsi="Segoe UI" w:cs="Segoe UI"/>
        </w:rPr>
        <w:t xml:space="preserve"> </w:t>
      </w:r>
    </w:p>
    <w:p w14:paraId="3210128B" w14:textId="77777777" w:rsidR="00C9143A" w:rsidRPr="005F788B" w:rsidRDefault="00C9143A" w:rsidP="0011602B">
      <w:pPr>
        <w:ind w:left="360"/>
        <w:rPr>
          <w:rFonts w:ascii="Segoe UI" w:hAnsi="Segoe UI" w:cs="Segoe UI"/>
        </w:rPr>
      </w:pPr>
    </w:p>
    <w:p w14:paraId="3210128C" w14:textId="42B19EA3" w:rsidR="00C9143A" w:rsidRPr="005F788B" w:rsidRDefault="00C9143A" w:rsidP="0011602B">
      <w:pPr>
        <w:ind w:left="360"/>
        <w:rPr>
          <w:rFonts w:ascii="Segoe UI" w:hAnsi="Segoe UI" w:cs="Segoe UI"/>
        </w:rPr>
      </w:pPr>
      <w:r w:rsidRPr="005F788B">
        <w:rPr>
          <w:rFonts w:ascii="Segoe UI" w:hAnsi="Segoe UI" w:cs="Segoe UI"/>
        </w:rPr>
        <w:t xml:space="preserve">The pool is managed and operated by the </w:t>
      </w:r>
      <w:r w:rsidR="00B915BB" w:rsidRPr="005F788B">
        <w:rPr>
          <w:rFonts w:ascii="Segoe UI" w:hAnsi="Segoe UI" w:cs="Segoe UI"/>
        </w:rPr>
        <w:t>[</w:t>
      </w:r>
      <w:r w:rsidR="00B915BB" w:rsidRPr="005F788B">
        <w:rPr>
          <w:rFonts w:ascii="Segoe UI" w:hAnsi="Segoe UI" w:cs="Segoe UI"/>
          <w:highlight w:val="lightGray"/>
        </w:rPr>
        <w:t>insert proper Fund Manager—Office of County Treasurer, State of Washington, etc</w:t>
      </w:r>
      <w:r w:rsidR="00B915BB" w:rsidRPr="005F788B">
        <w:rPr>
          <w:rFonts w:ascii="Segoe UI" w:hAnsi="Segoe UI" w:cs="Segoe UI"/>
        </w:rPr>
        <w:t>]</w:t>
      </w:r>
      <w:r w:rsidRPr="005F788B">
        <w:rPr>
          <w:rFonts w:ascii="Segoe UI" w:hAnsi="Segoe UI" w:cs="Segoe UI"/>
        </w:rPr>
        <w:t xml:space="preserve">. The </w:t>
      </w:r>
      <w:r w:rsidR="00B915BB" w:rsidRPr="005F788B">
        <w:rPr>
          <w:rFonts w:ascii="Segoe UI" w:hAnsi="Segoe UI" w:cs="Segoe UI"/>
        </w:rPr>
        <w:t>[</w:t>
      </w:r>
      <w:r w:rsidR="00B915BB" w:rsidRPr="005F788B">
        <w:rPr>
          <w:rFonts w:ascii="Segoe UI" w:hAnsi="Segoe UI" w:cs="Segoe UI"/>
          <w:highlight w:val="lightGray"/>
        </w:rPr>
        <w:t>managed pool reference]</w:t>
      </w:r>
      <w:r w:rsidR="00B915BB" w:rsidRPr="005F788B">
        <w:rPr>
          <w:rFonts w:ascii="Segoe UI" w:hAnsi="Segoe UI" w:cs="Segoe UI"/>
        </w:rPr>
        <w:t xml:space="preserve"> </w:t>
      </w:r>
      <w:r w:rsidRPr="005F788B">
        <w:rPr>
          <w:rFonts w:ascii="Segoe UI" w:hAnsi="Segoe UI" w:cs="Segoe UI"/>
        </w:rPr>
        <w:t xml:space="preserve">publishes an annual </w:t>
      </w:r>
      <w:r w:rsidR="00F7054B" w:rsidRPr="005F788B">
        <w:rPr>
          <w:rFonts w:ascii="Segoe UI" w:hAnsi="Segoe UI" w:cs="Segoe UI"/>
        </w:rPr>
        <w:t>report, which</w:t>
      </w:r>
      <w:r w:rsidRPr="005F788B">
        <w:rPr>
          <w:rFonts w:ascii="Segoe UI" w:hAnsi="Segoe UI" w:cs="Segoe UI"/>
        </w:rPr>
        <w:t xml:space="preserve"> is on the Internet at the Treasurer’s </w:t>
      </w:r>
      <w:r w:rsidR="000809A1" w:rsidRPr="005F788B">
        <w:rPr>
          <w:rFonts w:ascii="Segoe UI" w:hAnsi="Segoe UI" w:cs="Segoe UI"/>
        </w:rPr>
        <w:t>w</w:t>
      </w:r>
      <w:r w:rsidRPr="005F788B">
        <w:rPr>
          <w:rFonts w:ascii="Segoe UI" w:hAnsi="Segoe UI" w:cs="Segoe UI"/>
        </w:rPr>
        <w:t>ebsite (http://</w:t>
      </w:r>
      <w:r w:rsidR="00B915BB" w:rsidRPr="005F788B">
        <w:rPr>
          <w:rFonts w:ascii="Segoe UI" w:hAnsi="Segoe UI" w:cs="Segoe UI"/>
          <w:highlight w:val="lightGray"/>
        </w:rPr>
        <w:t>xxxxxx</w:t>
      </w:r>
      <w:r w:rsidRPr="005F788B">
        <w:rPr>
          <w:rFonts w:ascii="Segoe UI" w:hAnsi="Segoe UI" w:cs="Segoe UI"/>
        </w:rPr>
        <w:t xml:space="preserve">). As of the most recent report date, fair value equaled amortized cost. It is the policy of the </w:t>
      </w:r>
      <w:r w:rsidR="00B915BB" w:rsidRPr="005F788B">
        <w:rPr>
          <w:rFonts w:ascii="Segoe UI" w:hAnsi="Segoe UI" w:cs="Segoe UI"/>
        </w:rPr>
        <w:t>[</w:t>
      </w:r>
      <w:r w:rsidR="00B915BB" w:rsidRPr="005F788B">
        <w:rPr>
          <w:rFonts w:ascii="Segoe UI" w:hAnsi="Segoe UI" w:cs="Segoe UI"/>
          <w:highlight w:val="lightGray"/>
        </w:rPr>
        <w:t>pool reference</w:t>
      </w:r>
      <w:r w:rsidR="00B915BB" w:rsidRPr="005F788B">
        <w:rPr>
          <w:rFonts w:ascii="Segoe UI" w:hAnsi="Segoe UI" w:cs="Segoe UI"/>
        </w:rPr>
        <w:t xml:space="preserve">] </w:t>
      </w:r>
      <w:r w:rsidRPr="005F788B">
        <w:rPr>
          <w:rFonts w:ascii="Segoe UI" w:hAnsi="Segoe UI" w:cs="Segoe UI"/>
        </w:rPr>
        <w:t>to permit participants to withdraw their investments on a daily basis; therefore, the District’s investment balance in the pool is equal to fair value.</w:t>
      </w:r>
    </w:p>
    <w:p w14:paraId="32101290" w14:textId="77777777" w:rsidR="00632655" w:rsidRPr="005F788B" w:rsidRDefault="00632655" w:rsidP="00CB3819">
      <w:pPr>
        <w:rPr>
          <w:rFonts w:ascii="Segoe UI" w:hAnsi="Segoe UI" w:cs="Segoe UI"/>
        </w:rPr>
      </w:pPr>
    </w:p>
    <w:p w14:paraId="32101291" w14:textId="77777777" w:rsidR="00C9143A" w:rsidRPr="005F788B" w:rsidRDefault="00C9143A" w:rsidP="0011602B">
      <w:pPr>
        <w:pStyle w:val="Heading3"/>
        <w:rPr>
          <w:rFonts w:ascii="Segoe UI" w:hAnsi="Segoe UI" w:cs="Segoe UI"/>
        </w:rPr>
      </w:pPr>
      <w:bookmarkStart w:id="9" w:name="_Toc23932383"/>
      <w:r w:rsidRPr="005F788B">
        <w:rPr>
          <w:rFonts w:ascii="Segoe UI" w:hAnsi="Segoe UI" w:cs="Segoe UI"/>
        </w:rPr>
        <w:t>Custodial Credit Risk</w:t>
      </w:r>
      <w:bookmarkEnd w:id="9"/>
      <w:r w:rsidRPr="005F788B">
        <w:rPr>
          <w:rFonts w:ascii="Segoe UI" w:hAnsi="Segoe UI" w:cs="Segoe UI"/>
        </w:rPr>
        <w:t xml:space="preserve"> </w:t>
      </w:r>
    </w:p>
    <w:p w14:paraId="32101292" w14:textId="77777777" w:rsidR="0011602B" w:rsidRPr="005F788B" w:rsidRDefault="0011602B" w:rsidP="0011602B">
      <w:pPr>
        <w:rPr>
          <w:rFonts w:ascii="Segoe UI" w:hAnsi="Segoe UI" w:cs="Segoe UI"/>
        </w:rPr>
      </w:pPr>
    </w:p>
    <w:p w14:paraId="32101293" w14:textId="7960D5B8" w:rsidR="00C9143A" w:rsidRPr="005F788B" w:rsidRDefault="00C9143A" w:rsidP="0011602B">
      <w:pPr>
        <w:ind w:left="360"/>
        <w:rPr>
          <w:rFonts w:ascii="Segoe UI" w:hAnsi="Segoe UI" w:cs="Segoe UI"/>
        </w:rPr>
      </w:pPr>
      <w:r w:rsidRPr="005F788B">
        <w:rPr>
          <w:rFonts w:ascii="Segoe UI" w:hAnsi="Segoe UI" w:cs="Segoe UI"/>
        </w:rPr>
        <w:t xml:space="preserve">Custodial credit risk is the risk that in </w:t>
      </w:r>
      <w:r w:rsidR="007A7FFA" w:rsidRPr="005F788B">
        <w:rPr>
          <w:rFonts w:ascii="Segoe UI" w:hAnsi="Segoe UI" w:cs="Segoe UI"/>
        </w:rPr>
        <w:t xml:space="preserve">the </w:t>
      </w:r>
      <w:r w:rsidRPr="005F788B">
        <w:rPr>
          <w:rFonts w:ascii="Segoe UI" w:hAnsi="Segoe UI" w:cs="Segoe UI"/>
        </w:rPr>
        <w:t>event of a failure of the counterparty to an investment transaction</w:t>
      </w:r>
      <w:r w:rsidR="007A7FFA" w:rsidRPr="005F788B">
        <w:rPr>
          <w:rFonts w:ascii="Segoe UI" w:hAnsi="Segoe UI" w:cs="Segoe UI"/>
        </w:rPr>
        <w:t>,</w:t>
      </w:r>
      <w:r w:rsidRPr="005F788B">
        <w:rPr>
          <w:rFonts w:ascii="Segoe UI" w:hAnsi="Segoe UI" w:cs="Segoe UI"/>
        </w:rPr>
        <w:t xml:space="preserve"> the District would not be able to recover the value of the investment or collateral securities. Of the District’s total cash and investment position of $</w:t>
      </w:r>
      <w:r w:rsidRPr="005F788B">
        <w:rPr>
          <w:rFonts w:ascii="Segoe UI" w:hAnsi="Segoe UI" w:cs="Segoe UI"/>
          <w:highlight w:val="lightGray"/>
        </w:rPr>
        <w:t>________________,</w:t>
      </w:r>
      <w:r w:rsidRPr="005F788B">
        <w:rPr>
          <w:rFonts w:ascii="Segoe UI" w:hAnsi="Segoe UI" w:cs="Segoe UI"/>
        </w:rPr>
        <w:t xml:space="preserve"> $</w:t>
      </w:r>
      <w:r w:rsidRPr="005F788B">
        <w:rPr>
          <w:rFonts w:ascii="Segoe UI" w:hAnsi="Segoe UI" w:cs="Segoe UI"/>
          <w:highlight w:val="lightGray"/>
        </w:rPr>
        <w:t>_________________</w:t>
      </w:r>
      <w:r w:rsidRPr="005F788B">
        <w:rPr>
          <w:rFonts w:ascii="Segoe UI" w:hAnsi="Segoe UI" w:cs="Segoe UI"/>
        </w:rPr>
        <w:t xml:space="preserve"> is exposed to custodial credit risk because the investments held by the </w:t>
      </w:r>
      <w:r w:rsidR="00B71693" w:rsidRPr="005F788B">
        <w:rPr>
          <w:rFonts w:ascii="Segoe UI" w:hAnsi="Segoe UI" w:cs="Segoe UI"/>
        </w:rPr>
        <w:t>[</w:t>
      </w:r>
      <w:r w:rsidR="00B71693" w:rsidRPr="005F788B">
        <w:rPr>
          <w:rFonts w:ascii="Segoe UI" w:hAnsi="Segoe UI" w:cs="Segoe UI"/>
          <w:highlight w:val="lightGray"/>
        </w:rPr>
        <w:t>fund reference</w:t>
      </w:r>
      <w:r w:rsidR="00B71693" w:rsidRPr="005F788B">
        <w:rPr>
          <w:rFonts w:ascii="Segoe UI" w:hAnsi="Segoe UI" w:cs="Segoe UI"/>
        </w:rPr>
        <w:t xml:space="preserve">] </w:t>
      </w:r>
      <w:r w:rsidRPr="005F788B">
        <w:rPr>
          <w:rFonts w:ascii="Segoe UI" w:hAnsi="Segoe UI" w:cs="Segoe UI"/>
        </w:rPr>
        <w:t xml:space="preserve">are not insured or guaranteed by any </w:t>
      </w:r>
      <w:r w:rsidRPr="005F788B">
        <w:rPr>
          <w:rFonts w:ascii="Segoe UI" w:hAnsi="Segoe UI" w:cs="Segoe UI"/>
        </w:rPr>
        <w:lastRenderedPageBreak/>
        <w:t>government</w:t>
      </w:r>
      <w:r w:rsidR="00B71693" w:rsidRPr="005F788B">
        <w:rPr>
          <w:rFonts w:ascii="Segoe UI" w:hAnsi="Segoe UI" w:cs="Segoe UI"/>
        </w:rPr>
        <w:t xml:space="preserve"> </w:t>
      </w:r>
      <w:r w:rsidR="00B71693" w:rsidRPr="005F788B">
        <w:rPr>
          <w:rFonts w:ascii="Segoe UI" w:hAnsi="Segoe UI" w:cs="Segoe UI"/>
          <w:highlight w:val="lightGray"/>
        </w:rPr>
        <w:t>OR no balances are exposed to custodial credit risk</w:t>
      </w:r>
      <w:r w:rsidRPr="005F788B">
        <w:rPr>
          <w:rFonts w:ascii="Segoe UI" w:hAnsi="Segoe UI" w:cs="Segoe UI"/>
        </w:rPr>
        <w:t>. The District does not have a policy for custodial credit risk.</w:t>
      </w:r>
    </w:p>
    <w:p w14:paraId="32101294" w14:textId="77777777" w:rsidR="00C9143A" w:rsidRPr="005F788B" w:rsidRDefault="00C9143A" w:rsidP="00CB3819">
      <w:pPr>
        <w:rPr>
          <w:rFonts w:ascii="Segoe UI" w:hAnsi="Segoe UI" w:cs="Segoe UI"/>
        </w:rPr>
      </w:pPr>
    </w:p>
    <w:p w14:paraId="32101295" w14:textId="77777777" w:rsidR="00C9143A" w:rsidRPr="005F788B" w:rsidRDefault="00F7054B" w:rsidP="0011602B">
      <w:pPr>
        <w:pStyle w:val="Heading3"/>
        <w:rPr>
          <w:rFonts w:ascii="Segoe UI" w:hAnsi="Segoe UI" w:cs="Segoe UI"/>
        </w:rPr>
      </w:pPr>
      <w:bookmarkStart w:id="10" w:name="_Toc23932384"/>
      <w:r w:rsidRPr="005F788B">
        <w:rPr>
          <w:rFonts w:ascii="Segoe UI" w:hAnsi="Segoe UI" w:cs="Segoe UI"/>
        </w:rPr>
        <w:t>Concentration of Credit Risk</w:t>
      </w:r>
      <w:bookmarkEnd w:id="10"/>
    </w:p>
    <w:p w14:paraId="32101296" w14:textId="77777777" w:rsidR="0011602B" w:rsidRPr="005F788B" w:rsidRDefault="0011602B" w:rsidP="0011602B">
      <w:pPr>
        <w:rPr>
          <w:rFonts w:ascii="Segoe UI" w:hAnsi="Segoe UI" w:cs="Segoe UI"/>
        </w:rPr>
      </w:pPr>
    </w:p>
    <w:p w14:paraId="32101297" w14:textId="77777777" w:rsidR="00C9143A" w:rsidRPr="005F788B" w:rsidRDefault="00C9143A" w:rsidP="0011602B">
      <w:pPr>
        <w:ind w:left="360"/>
        <w:rPr>
          <w:rFonts w:ascii="Segoe UI" w:hAnsi="Segoe UI" w:cs="Segoe UI"/>
        </w:rPr>
      </w:pPr>
      <w:r w:rsidRPr="005F788B">
        <w:rPr>
          <w:rFonts w:ascii="Segoe UI" w:hAnsi="Segoe UI" w:cs="Segoe UI"/>
        </w:rPr>
        <w:t xml:space="preserve">The District does not have investments in any one issuer that represents </w:t>
      </w:r>
      <w:r w:rsidR="009B0101" w:rsidRPr="005F788B">
        <w:rPr>
          <w:rFonts w:ascii="Segoe UI" w:hAnsi="Segoe UI" w:cs="Segoe UI"/>
        </w:rPr>
        <w:t>five percent</w:t>
      </w:r>
      <w:r w:rsidRPr="005F788B">
        <w:rPr>
          <w:rFonts w:ascii="Segoe UI" w:hAnsi="Segoe UI" w:cs="Segoe UI"/>
        </w:rPr>
        <w:t xml:space="preserve"> or more of total investments.</w:t>
      </w:r>
    </w:p>
    <w:p w14:paraId="32101298" w14:textId="77777777" w:rsidR="00C9143A" w:rsidRPr="005F788B" w:rsidRDefault="00C9143A" w:rsidP="00CB3819">
      <w:pPr>
        <w:rPr>
          <w:rFonts w:ascii="Segoe UI" w:hAnsi="Segoe UI" w:cs="Segoe UI"/>
        </w:rPr>
      </w:pPr>
    </w:p>
    <w:p w14:paraId="32101299" w14:textId="77777777" w:rsidR="00C9143A" w:rsidRPr="005F788B" w:rsidRDefault="00C9143A" w:rsidP="0011602B">
      <w:pPr>
        <w:pStyle w:val="Heading3"/>
        <w:rPr>
          <w:rFonts w:ascii="Segoe UI" w:hAnsi="Segoe UI" w:cs="Segoe UI"/>
        </w:rPr>
      </w:pPr>
      <w:bookmarkStart w:id="11" w:name="_Toc23932385"/>
      <w:r w:rsidRPr="005F788B">
        <w:rPr>
          <w:rFonts w:ascii="Segoe UI" w:hAnsi="Segoe UI" w:cs="Segoe UI"/>
        </w:rPr>
        <w:t>Interest Rate Risk</w:t>
      </w:r>
      <w:bookmarkEnd w:id="11"/>
    </w:p>
    <w:p w14:paraId="3210129A" w14:textId="77777777" w:rsidR="0011602B" w:rsidRPr="005F788B" w:rsidRDefault="0011602B" w:rsidP="0011602B">
      <w:pPr>
        <w:rPr>
          <w:rFonts w:ascii="Segoe UI" w:hAnsi="Segoe UI" w:cs="Segoe UI"/>
        </w:rPr>
      </w:pPr>
    </w:p>
    <w:p w14:paraId="3210129B" w14:textId="34FAB8C3" w:rsidR="00C9143A" w:rsidRPr="005F788B" w:rsidRDefault="00C9143A" w:rsidP="0011602B">
      <w:pPr>
        <w:ind w:left="360"/>
        <w:rPr>
          <w:rFonts w:ascii="Segoe UI" w:hAnsi="Segoe UI" w:cs="Segoe UI"/>
        </w:rPr>
      </w:pPr>
      <w:r w:rsidRPr="005F788B">
        <w:rPr>
          <w:rFonts w:ascii="Segoe UI" w:hAnsi="Segoe UI" w:cs="Segoe UI"/>
        </w:rPr>
        <w:t>As of August 31, 20</w:t>
      </w:r>
      <w:r w:rsidR="00D41E4E" w:rsidRPr="005F788B">
        <w:rPr>
          <w:rFonts w:ascii="Segoe UI" w:hAnsi="Segoe UI" w:cs="Segoe UI"/>
          <w:highlight w:val="lightGray"/>
        </w:rPr>
        <w:t>1</w:t>
      </w:r>
      <w:r w:rsidR="00F31A09">
        <w:rPr>
          <w:rFonts w:ascii="Segoe UI" w:hAnsi="Segoe UI" w:cs="Segoe UI"/>
          <w:highlight w:val="lightGray"/>
        </w:rPr>
        <w:t>9</w:t>
      </w:r>
      <w:r w:rsidRPr="005F788B">
        <w:rPr>
          <w:rFonts w:ascii="Segoe UI" w:hAnsi="Segoe UI" w:cs="Segoe UI"/>
          <w:highlight w:val="lightGray"/>
        </w:rPr>
        <w:t>,</w:t>
      </w:r>
      <w:r w:rsidRPr="005F788B">
        <w:rPr>
          <w:rFonts w:ascii="Segoe UI" w:hAnsi="Segoe UI" w:cs="Segoe UI"/>
        </w:rPr>
        <w:t xml:space="preserve"> the </w:t>
      </w:r>
      <w:r w:rsidR="00B71693" w:rsidRPr="005F788B">
        <w:rPr>
          <w:rFonts w:ascii="Segoe UI" w:hAnsi="Segoe UI" w:cs="Segoe UI"/>
          <w:highlight w:val="lightGray"/>
        </w:rPr>
        <w:t>[fund reference</w:t>
      </w:r>
      <w:r w:rsidR="00B71693" w:rsidRPr="005F788B">
        <w:rPr>
          <w:rFonts w:ascii="Segoe UI" w:hAnsi="Segoe UI" w:cs="Segoe UI"/>
        </w:rPr>
        <w:t xml:space="preserve">]’s </w:t>
      </w:r>
      <w:r w:rsidRPr="005F788B">
        <w:rPr>
          <w:rFonts w:ascii="Segoe UI" w:hAnsi="Segoe UI" w:cs="Segoe UI"/>
        </w:rPr>
        <w:t xml:space="preserve">average </w:t>
      </w:r>
      <w:r w:rsidR="00B71693" w:rsidRPr="005F788B">
        <w:rPr>
          <w:rFonts w:ascii="Segoe UI" w:hAnsi="Segoe UI" w:cs="Segoe UI"/>
        </w:rPr>
        <w:t xml:space="preserve">maturity </w:t>
      </w:r>
      <w:r w:rsidRPr="005F788B">
        <w:rPr>
          <w:rFonts w:ascii="Segoe UI" w:hAnsi="Segoe UI" w:cs="Segoe UI"/>
        </w:rPr>
        <w:t xml:space="preserve">was </w:t>
      </w:r>
      <w:r w:rsidRPr="005F788B">
        <w:rPr>
          <w:rFonts w:ascii="Segoe UI" w:hAnsi="Segoe UI" w:cs="Segoe UI"/>
          <w:highlight w:val="lightGray"/>
        </w:rPr>
        <w:t>____</w:t>
      </w:r>
      <w:r w:rsidRPr="005F788B">
        <w:rPr>
          <w:rFonts w:ascii="Segoe UI" w:hAnsi="Segoe UI" w:cs="Segoe UI"/>
        </w:rPr>
        <w:t xml:space="preserve"> </w:t>
      </w:r>
      <w:r w:rsidR="00B71693" w:rsidRPr="005F788B">
        <w:rPr>
          <w:rFonts w:ascii="Segoe UI" w:hAnsi="Segoe UI" w:cs="Segoe UI"/>
          <w:highlight w:val="lightGray"/>
        </w:rPr>
        <w:t>months</w:t>
      </w:r>
      <w:r w:rsidR="000809A1" w:rsidRPr="005F788B">
        <w:rPr>
          <w:rFonts w:ascii="Segoe UI" w:hAnsi="Segoe UI" w:cs="Segoe UI"/>
          <w:highlight w:val="lightGray"/>
        </w:rPr>
        <w:t xml:space="preserve"> or </w:t>
      </w:r>
      <w:r w:rsidRPr="005F788B">
        <w:rPr>
          <w:rFonts w:ascii="Segoe UI" w:hAnsi="Segoe UI" w:cs="Segoe UI"/>
          <w:highlight w:val="lightGray"/>
        </w:rPr>
        <w:t>years</w:t>
      </w:r>
      <w:r w:rsidRPr="005F788B">
        <w:rPr>
          <w:rFonts w:ascii="Segoe UI" w:hAnsi="Segoe UI" w:cs="Segoe UI"/>
        </w:rPr>
        <w:t xml:space="preserve">. As a means of limiting its exposure to rising interest rates, securities purchased in the </w:t>
      </w:r>
      <w:r w:rsidR="005827A6" w:rsidRPr="005F788B">
        <w:rPr>
          <w:rFonts w:ascii="Segoe UI" w:hAnsi="Segoe UI" w:cs="Segoe UI"/>
        </w:rPr>
        <w:t>p</w:t>
      </w:r>
      <w:r w:rsidRPr="005F788B">
        <w:rPr>
          <w:rFonts w:ascii="Segoe UI" w:hAnsi="Segoe UI" w:cs="Segoe UI"/>
        </w:rPr>
        <w:t xml:space="preserve">ool must have a final maturity, or weighted average life, no longer than five years. While the </w:t>
      </w:r>
      <w:r w:rsidR="005827A6" w:rsidRPr="005F788B">
        <w:rPr>
          <w:rFonts w:ascii="Segoe UI" w:hAnsi="Segoe UI" w:cs="Segoe UI"/>
        </w:rPr>
        <w:t>p</w:t>
      </w:r>
      <w:r w:rsidRPr="005F788B">
        <w:rPr>
          <w:rFonts w:ascii="Segoe UI" w:hAnsi="Segoe UI" w:cs="Segoe UI"/>
        </w:rPr>
        <w:t xml:space="preserve">ool’s market value is calculated on a monthly basis, unrealized gains and losses are not distributed to participants. The </w:t>
      </w:r>
      <w:r w:rsidR="005827A6" w:rsidRPr="005F788B">
        <w:rPr>
          <w:rFonts w:ascii="Segoe UI" w:hAnsi="Segoe UI" w:cs="Segoe UI"/>
        </w:rPr>
        <w:t>p</w:t>
      </w:r>
      <w:r w:rsidRPr="005F788B">
        <w:rPr>
          <w:rFonts w:ascii="Segoe UI" w:hAnsi="Segoe UI" w:cs="Segoe UI"/>
        </w:rPr>
        <w:t>ool distributes earnings monthly using an amortized cost methodology.</w:t>
      </w:r>
    </w:p>
    <w:p w14:paraId="3210129C" w14:textId="77777777" w:rsidR="00C9143A" w:rsidRPr="005F788B" w:rsidRDefault="00C9143A" w:rsidP="00CB3819">
      <w:pPr>
        <w:rPr>
          <w:rFonts w:ascii="Segoe UI" w:hAnsi="Segoe UI" w:cs="Segoe UI"/>
        </w:rPr>
      </w:pPr>
    </w:p>
    <w:p w14:paraId="3210129D" w14:textId="77777777" w:rsidR="009C7417" w:rsidRPr="005F788B" w:rsidRDefault="009C7417" w:rsidP="0011602B">
      <w:pPr>
        <w:pStyle w:val="Heading2"/>
        <w:rPr>
          <w:rFonts w:ascii="Segoe UI" w:hAnsi="Segoe UI" w:cs="Segoe UI"/>
        </w:rPr>
      </w:pPr>
      <w:r w:rsidRPr="005F788B">
        <w:rPr>
          <w:rFonts w:ascii="Segoe UI" w:hAnsi="Segoe UI" w:cs="Segoe UI"/>
        </w:rPr>
        <w:br w:type="page"/>
      </w:r>
    </w:p>
    <w:p w14:paraId="3210129E" w14:textId="77777777" w:rsidR="00C9143A" w:rsidRPr="005F788B" w:rsidRDefault="0011602B" w:rsidP="0011602B">
      <w:pPr>
        <w:pStyle w:val="Heading2"/>
        <w:rPr>
          <w:rFonts w:ascii="Segoe UI" w:hAnsi="Segoe UI" w:cs="Segoe UI"/>
        </w:rPr>
      </w:pPr>
      <w:bookmarkStart w:id="12" w:name="_Toc23932386"/>
      <w:r w:rsidRPr="005F788B">
        <w:rPr>
          <w:rFonts w:ascii="Segoe UI" w:hAnsi="Segoe UI" w:cs="Segoe UI"/>
        </w:rPr>
        <w:lastRenderedPageBreak/>
        <w:t xml:space="preserve">Note 3: </w:t>
      </w:r>
      <w:r w:rsidR="00C9143A" w:rsidRPr="005F788B">
        <w:rPr>
          <w:rFonts w:ascii="Segoe UI" w:hAnsi="Segoe UI" w:cs="Segoe UI"/>
        </w:rPr>
        <w:t>CAPITAL ASSETS</w:t>
      </w:r>
      <w:bookmarkEnd w:id="12"/>
    </w:p>
    <w:p w14:paraId="3210129F" w14:textId="77777777" w:rsidR="0011602B" w:rsidRPr="005F788B" w:rsidRDefault="0011602B" w:rsidP="0011602B">
      <w:pPr>
        <w:rPr>
          <w:rFonts w:ascii="Segoe UI" w:hAnsi="Segoe UI" w:cs="Segoe UI"/>
        </w:rPr>
      </w:pPr>
    </w:p>
    <w:p w14:paraId="321012A0" w14:textId="46CE1E37" w:rsidR="001723E9" w:rsidRPr="005F788B" w:rsidRDefault="00C9143A">
      <w:pPr>
        <w:rPr>
          <w:rFonts w:ascii="Segoe UI" w:hAnsi="Segoe UI" w:cs="Segoe UI"/>
        </w:rPr>
      </w:pPr>
      <w:r w:rsidRPr="005F788B">
        <w:rPr>
          <w:rFonts w:ascii="Segoe UI" w:hAnsi="Segoe UI" w:cs="Segoe UI"/>
        </w:rPr>
        <w:t>Capital assets, which include property, facilities, and large equipment, are capitalized at total acquisition cost, provided such cost exceeds $</w:t>
      </w:r>
      <w:r w:rsidR="007A5F2F" w:rsidRPr="005F788B">
        <w:rPr>
          <w:rFonts w:ascii="Segoe UI" w:hAnsi="Segoe UI" w:cs="Segoe UI"/>
          <w:highlight w:val="lightGray"/>
        </w:rPr>
        <w:t>xx,xxx</w:t>
      </w:r>
      <w:r w:rsidRPr="005F788B">
        <w:rPr>
          <w:rFonts w:ascii="Segoe UI" w:hAnsi="Segoe UI" w:cs="Segoe UI"/>
        </w:rPr>
        <w:t xml:space="preserve"> and has an expected useful life of more than</w:t>
      </w:r>
      <w:r w:rsidR="007A5F2F" w:rsidRPr="005F788B">
        <w:rPr>
          <w:rFonts w:ascii="Segoe UI" w:hAnsi="Segoe UI" w:cs="Segoe UI"/>
        </w:rPr>
        <w:t xml:space="preserve"> </w:t>
      </w:r>
      <w:r w:rsidR="007A5F2F" w:rsidRPr="005F788B">
        <w:rPr>
          <w:rFonts w:ascii="Segoe UI" w:hAnsi="Segoe UI" w:cs="Segoe UI"/>
          <w:highlight w:val="lightGray"/>
        </w:rPr>
        <w:t>X</w:t>
      </w:r>
      <w:r w:rsidRPr="005F788B">
        <w:rPr>
          <w:rFonts w:ascii="Segoe UI" w:hAnsi="Segoe UI" w:cs="Segoe UI"/>
        </w:rPr>
        <w:t xml:space="preserve"> years. </w:t>
      </w:r>
      <w:r w:rsidR="00EE78DB" w:rsidRPr="005F788B">
        <w:rPr>
          <w:rFonts w:ascii="Segoe UI" w:hAnsi="Segoe UI" w:cs="Segoe UI"/>
        </w:rPr>
        <w:t xml:space="preserve">Property, facilities, and large equipment that </w:t>
      </w:r>
      <w:r w:rsidR="00904C87" w:rsidRPr="005F788B">
        <w:rPr>
          <w:rFonts w:ascii="Segoe UI" w:hAnsi="Segoe UI" w:cs="Segoe UI"/>
        </w:rPr>
        <w:t>are</w:t>
      </w:r>
      <w:r w:rsidR="00EE78DB" w:rsidRPr="005F788B">
        <w:rPr>
          <w:rFonts w:ascii="Segoe UI" w:hAnsi="Segoe UI" w:cs="Segoe UI"/>
        </w:rPr>
        <w:t xml:space="preserve"> purchased using Federal money </w:t>
      </w:r>
      <w:r w:rsidR="00904C87" w:rsidRPr="005F788B">
        <w:rPr>
          <w:rFonts w:ascii="Segoe UI" w:hAnsi="Segoe UI" w:cs="Segoe UI"/>
        </w:rPr>
        <w:t xml:space="preserve">are </w:t>
      </w:r>
      <w:r w:rsidR="00EE78DB" w:rsidRPr="005F788B">
        <w:rPr>
          <w:rFonts w:ascii="Segoe UI" w:hAnsi="Segoe UI" w:cs="Segoe UI"/>
        </w:rPr>
        <w:t>subject</w:t>
      </w:r>
      <w:r w:rsidR="00AB65E0" w:rsidRPr="005F788B">
        <w:rPr>
          <w:rFonts w:ascii="Segoe UI" w:hAnsi="Segoe UI" w:cs="Segoe UI"/>
        </w:rPr>
        <w:t xml:space="preserve"> to</w:t>
      </w:r>
      <w:r w:rsidR="00EE78DB" w:rsidRPr="005F788B">
        <w:rPr>
          <w:rFonts w:ascii="Segoe UI" w:hAnsi="Segoe UI" w:cs="Segoe UI"/>
        </w:rPr>
        <w:t xml:space="preserve"> </w:t>
      </w:r>
      <w:r w:rsidR="007A5F2F" w:rsidRPr="005F788B">
        <w:rPr>
          <w:rFonts w:ascii="Segoe UI" w:hAnsi="Segoe UI" w:cs="Segoe UI"/>
        </w:rPr>
        <w:t>inventory reporting</w:t>
      </w:r>
      <w:r w:rsidR="00EE78DB" w:rsidRPr="005F788B">
        <w:rPr>
          <w:rFonts w:ascii="Segoe UI" w:hAnsi="Segoe UI" w:cs="Segoe UI"/>
        </w:rPr>
        <w:t xml:space="preserve"> if the acquisition cost is over $5,000. </w:t>
      </w:r>
      <w:r w:rsidRPr="005F788B">
        <w:rPr>
          <w:rFonts w:ascii="Segoe UI" w:hAnsi="Segoe UI" w:cs="Segoe UI"/>
        </w:rPr>
        <w:t>Depreciation is recorded on all depreciable capital assets on a straight-line basis over the following estimated useful lives</w:t>
      </w:r>
      <w:r w:rsidR="007A5F2F" w:rsidRPr="005F788B">
        <w:rPr>
          <w:rFonts w:ascii="Segoe UI" w:hAnsi="Segoe UI" w:cs="Segoe UI"/>
        </w:rPr>
        <w:t>, based on the month placed in service</w:t>
      </w:r>
      <w:r w:rsidRPr="005F788B">
        <w:rPr>
          <w:rFonts w:ascii="Segoe UI" w:hAnsi="Segoe UI" w:cs="Segoe UI"/>
        </w:rPr>
        <w:t>:</w:t>
      </w:r>
    </w:p>
    <w:p w14:paraId="321012A1" w14:textId="77777777" w:rsidR="00397F2D" w:rsidRPr="005F788B" w:rsidRDefault="00397F2D">
      <w:pPr>
        <w:rPr>
          <w:rFonts w:ascii="Segoe UI" w:hAnsi="Segoe UI" w:cs="Segoe UI"/>
        </w:rPr>
      </w:pPr>
    </w:p>
    <w:tbl>
      <w:tblPr>
        <w:tblStyle w:val="TableGrid"/>
        <w:tblW w:w="0" w:type="auto"/>
        <w:jc w:val="center"/>
        <w:tblLook w:val="04A0" w:firstRow="1" w:lastRow="0" w:firstColumn="1" w:lastColumn="0" w:noHBand="0" w:noVBand="1"/>
        <w:tblCaption w:val="Useful Life schedule"/>
      </w:tblPr>
      <w:tblGrid>
        <w:gridCol w:w="2700"/>
        <w:gridCol w:w="900"/>
      </w:tblGrid>
      <w:tr w:rsidR="006D2E5E" w:rsidRPr="005F788B" w14:paraId="321012A4" w14:textId="77777777" w:rsidTr="006427E6">
        <w:trPr>
          <w:tblHeader/>
          <w:jc w:val="center"/>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012A2" w14:textId="77777777" w:rsidR="00C9143A" w:rsidRPr="005F788B" w:rsidRDefault="00C9143A" w:rsidP="00CB3819">
            <w:pPr>
              <w:rPr>
                <w:rFonts w:ascii="Segoe UI" w:hAnsi="Segoe UI" w:cs="Segoe UI"/>
              </w:rPr>
            </w:pPr>
            <w:r w:rsidRPr="005F788B">
              <w:rPr>
                <w:rFonts w:ascii="Segoe UI" w:hAnsi="Segoe UI" w:cs="Segoe UI"/>
              </w:rPr>
              <w:t>Asset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012A3" w14:textId="77777777" w:rsidR="00C9143A" w:rsidRPr="005F788B" w:rsidRDefault="00C9143A" w:rsidP="00CB3819">
            <w:pPr>
              <w:rPr>
                <w:rFonts w:ascii="Segoe UI" w:hAnsi="Segoe UI" w:cs="Segoe UI"/>
              </w:rPr>
            </w:pPr>
            <w:r w:rsidRPr="005F788B">
              <w:rPr>
                <w:rFonts w:ascii="Segoe UI" w:hAnsi="Segoe UI" w:cs="Segoe UI"/>
              </w:rPr>
              <w:t>Years</w:t>
            </w:r>
          </w:p>
        </w:tc>
      </w:tr>
      <w:tr w:rsidR="006D2E5E" w:rsidRPr="005F788B" w14:paraId="321012A7" w14:textId="77777777" w:rsidTr="006427E6">
        <w:trPr>
          <w:tblHeader/>
          <w:jc w:val="center"/>
        </w:trPr>
        <w:tc>
          <w:tcPr>
            <w:tcW w:w="2700" w:type="dxa"/>
            <w:tcBorders>
              <w:top w:val="single" w:sz="4" w:space="0" w:color="auto"/>
              <w:left w:val="single" w:sz="4" w:space="0" w:color="auto"/>
              <w:bottom w:val="single" w:sz="4" w:space="0" w:color="auto"/>
              <w:right w:val="single" w:sz="4" w:space="0" w:color="auto"/>
            </w:tcBorders>
            <w:hideMark/>
          </w:tcPr>
          <w:p w14:paraId="321012A5" w14:textId="77777777" w:rsidR="00C9143A" w:rsidRPr="005F788B" w:rsidRDefault="00C9143A" w:rsidP="00CB3819">
            <w:pPr>
              <w:rPr>
                <w:rFonts w:ascii="Segoe UI" w:hAnsi="Segoe UI" w:cs="Segoe UI"/>
              </w:rPr>
            </w:pPr>
            <w:r w:rsidRPr="005F788B">
              <w:rPr>
                <w:rFonts w:ascii="Segoe UI" w:hAnsi="Segoe UI" w:cs="Segoe UI"/>
              </w:rPr>
              <w:t>Vehicles</w:t>
            </w:r>
          </w:p>
        </w:tc>
        <w:tc>
          <w:tcPr>
            <w:tcW w:w="900" w:type="dxa"/>
            <w:tcBorders>
              <w:top w:val="single" w:sz="4" w:space="0" w:color="auto"/>
              <w:left w:val="single" w:sz="4" w:space="0" w:color="auto"/>
              <w:bottom w:val="single" w:sz="4" w:space="0" w:color="auto"/>
              <w:right w:val="single" w:sz="4" w:space="0" w:color="auto"/>
            </w:tcBorders>
            <w:vAlign w:val="center"/>
            <w:hideMark/>
          </w:tcPr>
          <w:p w14:paraId="321012A6" w14:textId="77777777" w:rsidR="00C9143A" w:rsidRPr="005F788B" w:rsidRDefault="00C9143A" w:rsidP="009B0101">
            <w:pPr>
              <w:jc w:val="right"/>
              <w:rPr>
                <w:rFonts w:ascii="Segoe UI" w:hAnsi="Segoe UI" w:cs="Segoe UI"/>
              </w:rPr>
            </w:pPr>
            <w:r w:rsidRPr="005F788B">
              <w:rPr>
                <w:rFonts w:ascii="Segoe UI" w:hAnsi="Segoe UI" w:cs="Segoe UI"/>
              </w:rPr>
              <w:t>5</w:t>
            </w:r>
            <w:r w:rsidR="009B0101" w:rsidRPr="005F788B">
              <w:rPr>
                <w:rFonts w:ascii="Segoe UI" w:hAnsi="Segoe UI" w:cs="Segoe UI"/>
              </w:rPr>
              <w:t>–</w:t>
            </w:r>
            <w:r w:rsidRPr="005F788B">
              <w:rPr>
                <w:rFonts w:ascii="Segoe UI" w:hAnsi="Segoe UI" w:cs="Segoe UI"/>
              </w:rPr>
              <w:t>10</w:t>
            </w:r>
          </w:p>
        </w:tc>
      </w:tr>
      <w:tr w:rsidR="006D2E5E" w:rsidRPr="005F788B" w14:paraId="321012AA" w14:textId="77777777" w:rsidTr="006427E6">
        <w:trPr>
          <w:tblHeader/>
          <w:jc w:val="center"/>
        </w:trPr>
        <w:tc>
          <w:tcPr>
            <w:tcW w:w="2700" w:type="dxa"/>
            <w:tcBorders>
              <w:top w:val="single" w:sz="4" w:space="0" w:color="auto"/>
              <w:left w:val="single" w:sz="4" w:space="0" w:color="auto"/>
              <w:bottom w:val="single" w:sz="4" w:space="0" w:color="auto"/>
              <w:right w:val="single" w:sz="4" w:space="0" w:color="auto"/>
            </w:tcBorders>
            <w:hideMark/>
          </w:tcPr>
          <w:p w14:paraId="321012A8" w14:textId="77777777" w:rsidR="00C9143A" w:rsidRPr="005F788B" w:rsidRDefault="00C9143A" w:rsidP="00CB3819">
            <w:pPr>
              <w:rPr>
                <w:rFonts w:ascii="Segoe UI" w:hAnsi="Segoe UI" w:cs="Segoe UI"/>
              </w:rPr>
            </w:pPr>
            <w:r w:rsidRPr="005F788B">
              <w:rPr>
                <w:rFonts w:ascii="Segoe UI" w:hAnsi="Segoe UI" w:cs="Segoe UI"/>
              </w:rPr>
              <w:t>Equipment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21012A9" w14:textId="77777777" w:rsidR="00C9143A" w:rsidRPr="005F788B" w:rsidRDefault="00C9143A" w:rsidP="009B0101">
            <w:pPr>
              <w:jc w:val="right"/>
              <w:rPr>
                <w:rFonts w:ascii="Segoe UI" w:hAnsi="Segoe UI" w:cs="Segoe UI"/>
              </w:rPr>
            </w:pPr>
            <w:r w:rsidRPr="005F788B">
              <w:rPr>
                <w:rFonts w:ascii="Segoe UI" w:hAnsi="Segoe UI" w:cs="Segoe UI"/>
              </w:rPr>
              <w:t>5</w:t>
            </w:r>
            <w:r w:rsidR="009B0101" w:rsidRPr="005F788B">
              <w:rPr>
                <w:rFonts w:ascii="Segoe UI" w:hAnsi="Segoe UI" w:cs="Segoe UI"/>
              </w:rPr>
              <w:t>–</w:t>
            </w:r>
            <w:r w:rsidRPr="005F788B">
              <w:rPr>
                <w:rFonts w:ascii="Segoe UI" w:hAnsi="Segoe UI" w:cs="Segoe UI"/>
              </w:rPr>
              <w:t>20</w:t>
            </w:r>
          </w:p>
        </w:tc>
      </w:tr>
      <w:tr w:rsidR="006D2E5E" w:rsidRPr="005F788B" w14:paraId="321012AD" w14:textId="77777777" w:rsidTr="006427E6">
        <w:trPr>
          <w:tblHeader/>
          <w:jc w:val="center"/>
        </w:trPr>
        <w:tc>
          <w:tcPr>
            <w:tcW w:w="2700" w:type="dxa"/>
            <w:tcBorders>
              <w:top w:val="single" w:sz="4" w:space="0" w:color="auto"/>
              <w:left w:val="single" w:sz="4" w:space="0" w:color="auto"/>
              <w:bottom w:val="single" w:sz="4" w:space="0" w:color="auto"/>
              <w:right w:val="single" w:sz="4" w:space="0" w:color="auto"/>
            </w:tcBorders>
            <w:hideMark/>
          </w:tcPr>
          <w:p w14:paraId="321012AB" w14:textId="77777777" w:rsidR="00C9143A" w:rsidRPr="005F788B" w:rsidRDefault="00C9143A" w:rsidP="00CB3819">
            <w:pPr>
              <w:rPr>
                <w:rFonts w:ascii="Segoe UI" w:hAnsi="Segoe UI" w:cs="Segoe UI"/>
              </w:rPr>
            </w:pPr>
            <w:r w:rsidRPr="005F788B">
              <w:rPr>
                <w:rFonts w:ascii="Segoe UI" w:hAnsi="Segoe UI" w:cs="Segoe UI"/>
              </w:rPr>
              <w:t>Buildings and structures</w:t>
            </w:r>
          </w:p>
        </w:tc>
        <w:tc>
          <w:tcPr>
            <w:tcW w:w="900" w:type="dxa"/>
            <w:tcBorders>
              <w:top w:val="single" w:sz="4" w:space="0" w:color="auto"/>
              <w:left w:val="single" w:sz="4" w:space="0" w:color="auto"/>
              <w:bottom w:val="single" w:sz="4" w:space="0" w:color="auto"/>
              <w:right w:val="single" w:sz="4" w:space="0" w:color="auto"/>
            </w:tcBorders>
            <w:vAlign w:val="center"/>
            <w:hideMark/>
          </w:tcPr>
          <w:p w14:paraId="321012AC" w14:textId="77777777" w:rsidR="00C9143A" w:rsidRPr="005F788B" w:rsidRDefault="00C9143A" w:rsidP="009B0101">
            <w:pPr>
              <w:jc w:val="right"/>
              <w:rPr>
                <w:rFonts w:ascii="Segoe UI" w:hAnsi="Segoe UI" w:cs="Segoe UI"/>
              </w:rPr>
            </w:pPr>
            <w:r w:rsidRPr="005F788B">
              <w:rPr>
                <w:rFonts w:ascii="Segoe UI" w:hAnsi="Segoe UI" w:cs="Segoe UI"/>
              </w:rPr>
              <w:t>10</w:t>
            </w:r>
            <w:r w:rsidR="009B0101" w:rsidRPr="005F788B">
              <w:rPr>
                <w:rFonts w:ascii="Segoe UI" w:hAnsi="Segoe UI" w:cs="Segoe UI"/>
              </w:rPr>
              <w:t>–</w:t>
            </w:r>
            <w:r w:rsidRPr="005F788B">
              <w:rPr>
                <w:rFonts w:ascii="Segoe UI" w:hAnsi="Segoe UI" w:cs="Segoe UI"/>
              </w:rPr>
              <w:t>40</w:t>
            </w:r>
          </w:p>
        </w:tc>
      </w:tr>
      <w:tr w:rsidR="006D2E5E" w:rsidRPr="005F788B" w14:paraId="321012B0" w14:textId="77777777" w:rsidTr="006427E6">
        <w:trPr>
          <w:tblHeader/>
          <w:jc w:val="center"/>
        </w:trPr>
        <w:tc>
          <w:tcPr>
            <w:tcW w:w="2700" w:type="dxa"/>
            <w:tcBorders>
              <w:top w:val="single" w:sz="4" w:space="0" w:color="auto"/>
              <w:left w:val="single" w:sz="4" w:space="0" w:color="auto"/>
              <w:bottom w:val="single" w:sz="4" w:space="0" w:color="auto"/>
              <w:right w:val="single" w:sz="4" w:space="0" w:color="auto"/>
            </w:tcBorders>
            <w:hideMark/>
          </w:tcPr>
          <w:p w14:paraId="321012AE" w14:textId="77777777" w:rsidR="00C9143A" w:rsidRPr="005F788B" w:rsidRDefault="00C9143A" w:rsidP="00CB3819">
            <w:pPr>
              <w:rPr>
                <w:rFonts w:ascii="Segoe UI" w:hAnsi="Segoe UI" w:cs="Segoe UI"/>
              </w:rPr>
            </w:pPr>
            <w:r w:rsidRPr="005F788B">
              <w:rPr>
                <w:rFonts w:ascii="Segoe UI" w:hAnsi="Segoe UI" w:cs="Segoe UI"/>
              </w:rPr>
              <w:t>Land improvements</w:t>
            </w:r>
          </w:p>
        </w:tc>
        <w:tc>
          <w:tcPr>
            <w:tcW w:w="900" w:type="dxa"/>
            <w:tcBorders>
              <w:top w:val="single" w:sz="4" w:space="0" w:color="auto"/>
              <w:left w:val="single" w:sz="4" w:space="0" w:color="auto"/>
              <w:bottom w:val="single" w:sz="4" w:space="0" w:color="auto"/>
              <w:right w:val="single" w:sz="4" w:space="0" w:color="auto"/>
            </w:tcBorders>
            <w:vAlign w:val="center"/>
            <w:hideMark/>
          </w:tcPr>
          <w:p w14:paraId="321012AF" w14:textId="77777777" w:rsidR="00C9143A" w:rsidRPr="005F788B" w:rsidRDefault="00C9143A" w:rsidP="009B0101">
            <w:pPr>
              <w:jc w:val="right"/>
              <w:rPr>
                <w:rFonts w:ascii="Segoe UI" w:hAnsi="Segoe UI" w:cs="Segoe UI"/>
              </w:rPr>
            </w:pPr>
            <w:r w:rsidRPr="005F788B">
              <w:rPr>
                <w:rFonts w:ascii="Segoe UI" w:hAnsi="Segoe UI" w:cs="Segoe UI"/>
              </w:rPr>
              <w:t>5</w:t>
            </w:r>
            <w:r w:rsidR="009B0101" w:rsidRPr="005F788B">
              <w:rPr>
                <w:rFonts w:ascii="Segoe UI" w:hAnsi="Segoe UI" w:cs="Segoe UI"/>
              </w:rPr>
              <w:t>–</w:t>
            </w:r>
            <w:r w:rsidRPr="005F788B">
              <w:rPr>
                <w:rFonts w:ascii="Segoe UI" w:hAnsi="Segoe UI" w:cs="Segoe UI"/>
              </w:rPr>
              <w:t>40</w:t>
            </w:r>
          </w:p>
        </w:tc>
      </w:tr>
    </w:tbl>
    <w:p w14:paraId="321012B1" w14:textId="77777777" w:rsidR="00C9143A" w:rsidRPr="005F788B" w:rsidRDefault="00C9143A" w:rsidP="00CB3819">
      <w:pPr>
        <w:rPr>
          <w:rFonts w:ascii="Segoe UI" w:hAnsi="Segoe UI" w:cs="Segoe UI"/>
        </w:rPr>
      </w:pPr>
    </w:p>
    <w:p w14:paraId="321012B2" w14:textId="737048B4" w:rsidR="00C9143A" w:rsidRPr="005F788B" w:rsidRDefault="00C9143A" w:rsidP="00CB3819">
      <w:pPr>
        <w:rPr>
          <w:rFonts w:ascii="Segoe UI" w:hAnsi="Segoe UI" w:cs="Segoe UI"/>
        </w:rPr>
      </w:pPr>
      <w:r w:rsidRPr="005F788B">
        <w:rPr>
          <w:rFonts w:ascii="Segoe UI" w:hAnsi="Segoe UI" w:cs="Segoe UI"/>
        </w:rPr>
        <w:t>Major expenses for capital assets, including capital leases and major repairs that extend the useful life of an asset are capitalized. Assets under the capitalization threshold, maintenance, repairs, and minor renewals are accounted for as expenses when incurred.</w:t>
      </w:r>
    </w:p>
    <w:p w14:paraId="321012B3" w14:textId="77777777" w:rsidR="00C9143A" w:rsidRPr="005F788B" w:rsidRDefault="00C9143A" w:rsidP="00CB3819">
      <w:pPr>
        <w:rPr>
          <w:rFonts w:ascii="Segoe UI" w:hAnsi="Segoe UI" w:cs="Segoe UI"/>
        </w:rPr>
      </w:pPr>
    </w:p>
    <w:p w14:paraId="321012B4" w14:textId="280FDF03" w:rsidR="00C9143A" w:rsidRPr="005F788B" w:rsidRDefault="00C9143A" w:rsidP="00CB3819">
      <w:pPr>
        <w:rPr>
          <w:rFonts w:ascii="Segoe UI" w:hAnsi="Segoe UI" w:cs="Segoe UI"/>
        </w:rPr>
      </w:pPr>
      <w:r w:rsidRPr="005F788B">
        <w:rPr>
          <w:rFonts w:ascii="Segoe UI" w:hAnsi="Segoe UI" w:cs="Segoe UI"/>
        </w:rPr>
        <w:t>Capital assets activity for the fiscal year ended August 31, 20</w:t>
      </w:r>
      <w:r w:rsidR="00D41E4E" w:rsidRPr="005F788B">
        <w:rPr>
          <w:rFonts w:ascii="Segoe UI" w:hAnsi="Segoe UI" w:cs="Segoe UI"/>
          <w:highlight w:val="lightGray"/>
        </w:rPr>
        <w:t>1</w:t>
      </w:r>
      <w:r w:rsidR="00F31A09">
        <w:rPr>
          <w:rFonts w:ascii="Segoe UI" w:hAnsi="Segoe UI" w:cs="Segoe UI"/>
          <w:highlight w:val="lightGray"/>
        </w:rPr>
        <w:t>9</w:t>
      </w:r>
      <w:r w:rsidR="009B0101" w:rsidRPr="005F788B">
        <w:rPr>
          <w:rFonts w:ascii="Segoe UI" w:hAnsi="Segoe UI" w:cs="Segoe UI"/>
          <w:i/>
        </w:rPr>
        <w:t>,</w:t>
      </w:r>
      <w:r w:rsidRPr="005F788B">
        <w:rPr>
          <w:rFonts w:ascii="Segoe UI" w:hAnsi="Segoe UI" w:cs="Segoe UI"/>
        </w:rPr>
        <w:t xml:space="preserve"> was as follows:</w:t>
      </w:r>
    </w:p>
    <w:p w14:paraId="321012B5" w14:textId="77777777" w:rsidR="001723E9" w:rsidRPr="005F788B" w:rsidRDefault="001723E9" w:rsidP="00CB3819">
      <w:pPr>
        <w:rPr>
          <w:rFonts w:ascii="Segoe UI" w:hAnsi="Segoe UI" w:cs="Segoe UI"/>
        </w:rPr>
      </w:pPr>
    </w:p>
    <w:tbl>
      <w:tblPr>
        <w:tblStyle w:val="TableGrid"/>
        <w:tblW w:w="9371" w:type="dxa"/>
        <w:jc w:val="center"/>
        <w:tblLook w:val="04A0" w:firstRow="1" w:lastRow="0" w:firstColumn="1" w:lastColumn="0" w:noHBand="0" w:noVBand="1"/>
        <w:tblCaption w:val="Capital Asset activity"/>
      </w:tblPr>
      <w:tblGrid>
        <w:gridCol w:w="3634"/>
        <w:gridCol w:w="1620"/>
        <w:gridCol w:w="1350"/>
        <w:gridCol w:w="1350"/>
        <w:gridCol w:w="1417"/>
      </w:tblGrid>
      <w:tr w:rsidR="006D2E5E" w:rsidRPr="005F788B" w14:paraId="321012BE" w14:textId="77777777" w:rsidTr="006427E6">
        <w:trPr>
          <w:tblHeader/>
          <w:jc w:val="center"/>
        </w:trPr>
        <w:tc>
          <w:tcPr>
            <w:tcW w:w="3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012B6" w14:textId="77777777" w:rsidR="00C9143A" w:rsidRPr="005F788B" w:rsidRDefault="00C9143A" w:rsidP="00CB3819">
            <w:pP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012B7" w14:textId="09BF9BD5" w:rsidR="00C9143A" w:rsidRPr="005F788B" w:rsidRDefault="00C9143A" w:rsidP="00F31A09">
            <w:pPr>
              <w:jc w:val="center"/>
              <w:rPr>
                <w:rFonts w:ascii="Segoe UI" w:hAnsi="Segoe UI" w:cs="Segoe UI"/>
              </w:rPr>
            </w:pPr>
            <w:r w:rsidRPr="005F788B">
              <w:rPr>
                <w:rFonts w:ascii="Segoe UI" w:hAnsi="Segoe UI" w:cs="Segoe UI"/>
              </w:rPr>
              <w:t>Beginning Balance 9/1/20</w:t>
            </w:r>
            <w:r w:rsidR="00D41E4E" w:rsidRPr="005F788B">
              <w:rPr>
                <w:rFonts w:ascii="Segoe UI" w:hAnsi="Segoe UI" w:cs="Segoe UI"/>
                <w:highlight w:val="lightGray"/>
              </w:rPr>
              <w:t>1</w:t>
            </w:r>
            <w:r w:rsidR="00F31A09">
              <w:rPr>
                <w:rFonts w:ascii="Segoe UI" w:hAnsi="Segoe UI" w:cs="Segoe UI"/>
                <w:highlight w:val="lightGray"/>
              </w:rPr>
              <w:t>8</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012B8" w14:textId="77777777" w:rsidR="00C9143A" w:rsidRPr="005F788B" w:rsidRDefault="00C9143A" w:rsidP="00D8363F">
            <w:pPr>
              <w:jc w:val="center"/>
              <w:rPr>
                <w:rFonts w:ascii="Segoe UI" w:hAnsi="Segoe UI" w:cs="Segoe UI"/>
              </w:rPr>
            </w:pPr>
          </w:p>
          <w:p w14:paraId="321012B9" w14:textId="77777777" w:rsidR="00C9143A" w:rsidRPr="005F788B" w:rsidRDefault="00C9143A" w:rsidP="00505A09">
            <w:pPr>
              <w:jc w:val="center"/>
              <w:rPr>
                <w:rFonts w:ascii="Segoe UI" w:hAnsi="Segoe UI" w:cs="Segoe UI"/>
              </w:rPr>
            </w:pPr>
            <w:r w:rsidRPr="005F788B">
              <w:rPr>
                <w:rFonts w:ascii="Segoe UI" w:hAnsi="Segoe UI" w:cs="Segoe UI"/>
              </w:rPr>
              <w:t>Increases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012BA" w14:textId="77777777" w:rsidR="00C9143A" w:rsidRPr="005F788B" w:rsidRDefault="00C9143A">
            <w:pPr>
              <w:jc w:val="center"/>
              <w:rPr>
                <w:rFonts w:ascii="Segoe UI" w:hAnsi="Segoe UI" w:cs="Segoe UI"/>
              </w:rPr>
            </w:pPr>
          </w:p>
          <w:p w14:paraId="321012BB" w14:textId="77777777" w:rsidR="00C9143A" w:rsidRPr="005F788B" w:rsidRDefault="00C9143A">
            <w:pPr>
              <w:jc w:val="center"/>
              <w:rPr>
                <w:rFonts w:ascii="Segoe UI" w:hAnsi="Segoe UI" w:cs="Segoe UI"/>
              </w:rPr>
            </w:pPr>
            <w:r w:rsidRPr="005F788B">
              <w:rPr>
                <w:rFonts w:ascii="Segoe UI" w:hAnsi="Segoe UI" w:cs="Segoe UI"/>
              </w:rPr>
              <w:t>Decreases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012BC" w14:textId="77777777" w:rsidR="00C9143A" w:rsidRPr="005F788B" w:rsidRDefault="00C9143A">
            <w:pPr>
              <w:jc w:val="center"/>
              <w:rPr>
                <w:rFonts w:ascii="Segoe UI" w:hAnsi="Segoe UI" w:cs="Segoe UI"/>
              </w:rPr>
            </w:pPr>
            <w:r w:rsidRPr="005F788B">
              <w:rPr>
                <w:rFonts w:ascii="Segoe UI" w:hAnsi="Segoe UI" w:cs="Segoe UI"/>
              </w:rPr>
              <w:t>Ending Balance</w:t>
            </w:r>
          </w:p>
          <w:p w14:paraId="321012BD" w14:textId="28E44EA1" w:rsidR="00C9143A" w:rsidRPr="005F788B" w:rsidRDefault="00C9143A" w:rsidP="00F31A09">
            <w:pPr>
              <w:jc w:val="center"/>
              <w:rPr>
                <w:rFonts w:ascii="Segoe UI" w:hAnsi="Segoe UI" w:cs="Segoe UI"/>
              </w:rPr>
            </w:pPr>
            <w:r w:rsidRPr="005F788B">
              <w:rPr>
                <w:rFonts w:ascii="Segoe UI" w:hAnsi="Segoe UI" w:cs="Segoe UI"/>
              </w:rPr>
              <w:t>8/31/20</w:t>
            </w:r>
            <w:r w:rsidR="00D41E4E" w:rsidRPr="005F788B">
              <w:rPr>
                <w:rFonts w:ascii="Segoe UI" w:hAnsi="Segoe UI" w:cs="Segoe UI"/>
              </w:rPr>
              <w:t>1</w:t>
            </w:r>
            <w:r w:rsidR="00F31A09">
              <w:rPr>
                <w:rFonts w:ascii="Segoe UI" w:hAnsi="Segoe UI" w:cs="Segoe UI"/>
              </w:rPr>
              <w:t>9</w:t>
            </w:r>
          </w:p>
        </w:tc>
      </w:tr>
      <w:tr w:rsidR="006D2E5E" w:rsidRPr="005F788B" w14:paraId="321012C4" w14:textId="77777777" w:rsidTr="006427E6">
        <w:trPr>
          <w:jc w:val="center"/>
        </w:trPr>
        <w:tc>
          <w:tcPr>
            <w:tcW w:w="3634" w:type="dxa"/>
            <w:tcBorders>
              <w:top w:val="single" w:sz="4" w:space="0" w:color="auto"/>
              <w:left w:val="single" w:sz="4" w:space="0" w:color="auto"/>
              <w:bottom w:val="single" w:sz="4" w:space="0" w:color="auto"/>
              <w:right w:val="single" w:sz="4" w:space="0" w:color="auto"/>
            </w:tcBorders>
            <w:hideMark/>
          </w:tcPr>
          <w:p w14:paraId="321012BF" w14:textId="46B7BB60" w:rsidR="00C9143A" w:rsidRPr="005F788B" w:rsidRDefault="00C9143A" w:rsidP="00CB3819">
            <w:pPr>
              <w:rPr>
                <w:rFonts w:ascii="Segoe UI" w:hAnsi="Segoe UI" w:cs="Segoe UI"/>
              </w:rPr>
            </w:pPr>
            <w:r w:rsidRPr="005F788B">
              <w:rPr>
                <w:rFonts w:ascii="Segoe UI" w:hAnsi="Segoe UI" w:cs="Segoe UI"/>
              </w:rPr>
              <w:t>Capital assets not</w:t>
            </w:r>
            <w:r w:rsidR="00AB65E0" w:rsidRPr="005F788B">
              <w:rPr>
                <w:rFonts w:ascii="Segoe UI" w:hAnsi="Segoe UI" w:cs="Segoe UI"/>
              </w:rPr>
              <w:t xml:space="preserve"> </w:t>
            </w:r>
            <w:r w:rsidRPr="005F788B">
              <w:rPr>
                <w:rFonts w:ascii="Segoe UI" w:hAnsi="Segoe UI" w:cs="Segoe UI"/>
              </w:rPr>
              <w:t>depreciated:</w:t>
            </w:r>
          </w:p>
        </w:tc>
        <w:tc>
          <w:tcPr>
            <w:tcW w:w="1620" w:type="dxa"/>
            <w:tcBorders>
              <w:top w:val="single" w:sz="4" w:space="0" w:color="auto"/>
              <w:left w:val="single" w:sz="4" w:space="0" w:color="auto"/>
              <w:bottom w:val="single" w:sz="4" w:space="0" w:color="auto"/>
              <w:right w:val="single" w:sz="4" w:space="0" w:color="auto"/>
            </w:tcBorders>
          </w:tcPr>
          <w:p w14:paraId="321012C0"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2C1"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2C2" w14:textId="77777777" w:rsidR="00C9143A" w:rsidRPr="005F788B" w:rsidRDefault="00C9143A" w:rsidP="00CB3819">
            <w:pPr>
              <w:rPr>
                <w:rFonts w:ascii="Segoe UI" w:hAnsi="Segoe UI" w:cs="Segoe UI"/>
              </w:rPr>
            </w:pPr>
          </w:p>
        </w:tc>
        <w:tc>
          <w:tcPr>
            <w:tcW w:w="1417" w:type="dxa"/>
            <w:tcBorders>
              <w:top w:val="single" w:sz="4" w:space="0" w:color="auto"/>
              <w:left w:val="single" w:sz="4" w:space="0" w:color="auto"/>
              <w:bottom w:val="single" w:sz="4" w:space="0" w:color="auto"/>
              <w:right w:val="single" w:sz="4" w:space="0" w:color="auto"/>
            </w:tcBorders>
          </w:tcPr>
          <w:p w14:paraId="321012C3" w14:textId="77777777" w:rsidR="00C9143A" w:rsidRPr="005F788B" w:rsidRDefault="00C9143A" w:rsidP="00CB3819">
            <w:pPr>
              <w:rPr>
                <w:rFonts w:ascii="Segoe UI" w:hAnsi="Segoe UI" w:cs="Segoe UI"/>
              </w:rPr>
            </w:pPr>
          </w:p>
        </w:tc>
      </w:tr>
      <w:tr w:rsidR="006D2E5E" w:rsidRPr="005F788B" w14:paraId="321012CA" w14:textId="77777777" w:rsidTr="006427E6">
        <w:trPr>
          <w:jc w:val="center"/>
        </w:trPr>
        <w:tc>
          <w:tcPr>
            <w:tcW w:w="3634" w:type="dxa"/>
            <w:tcBorders>
              <w:top w:val="single" w:sz="4" w:space="0" w:color="auto"/>
              <w:left w:val="single" w:sz="4" w:space="0" w:color="auto"/>
              <w:bottom w:val="single" w:sz="4" w:space="0" w:color="auto"/>
              <w:right w:val="single" w:sz="4" w:space="0" w:color="auto"/>
            </w:tcBorders>
            <w:hideMark/>
          </w:tcPr>
          <w:p w14:paraId="321012C5" w14:textId="77777777" w:rsidR="00C9143A" w:rsidRPr="005F788B" w:rsidRDefault="00C9143A" w:rsidP="00CB3819">
            <w:pPr>
              <w:rPr>
                <w:rFonts w:ascii="Segoe UI" w:hAnsi="Segoe UI" w:cs="Segoe UI"/>
              </w:rPr>
            </w:pPr>
            <w:r w:rsidRPr="005F788B">
              <w:rPr>
                <w:rFonts w:ascii="Segoe UI" w:hAnsi="Segoe UI" w:cs="Segoe UI"/>
              </w:rPr>
              <w:tab/>
              <w:t>Land</w:t>
            </w:r>
          </w:p>
        </w:tc>
        <w:tc>
          <w:tcPr>
            <w:tcW w:w="1620" w:type="dxa"/>
            <w:tcBorders>
              <w:top w:val="single" w:sz="4" w:space="0" w:color="auto"/>
              <w:left w:val="single" w:sz="4" w:space="0" w:color="auto"/>
              <w:bottom w:val="single" w:sz="4" w:space="0" w:color="auto"/>
              <w:right w:val="single" w:sz="4" w:space="0" w:color="auto"/>
            </w:tcBorders>
            <w:hideMark/>
          </w:tcPr>
          <w:p w14:paraId="321012C6" w14:textId="77777777" w:rsidR="00C9143A" w:rsidRPr="005F788B" w:rsidRDefault="00C9143A" w:rsidP="00CB3819">
            <w:pPr>
              <w:rPr>
                <w:rFonts w:ascii="Segoe UI" w:hAnsi="Segoe UI" w:cs="Segoe UI"/>
              </w:rPr>
            </w:pPr>
            <w:r w:rsidRPr="005F788B">
              <w:rPr>
                <w:rFonts w:ascii="Segoe UI" w:hAnsi="Segoe UI" w:cs="Segoe UI"/>
              </w:rPr>
              <w:t>$</w:t>
            </w:r>
          </w:p>
        </w:tc>
        <w:tc>
          <w:tcPr>
            <w:tcW w:w="1350" w:type="dxa"/>
            <w:tcBorders>
              <w:top w:val="single" w:sz="4" w:space="0" w:color="auto"/>
              <w:left w:val="single" w:sz="4" w:space="0" w:color="auto"/>
              <w:bottom w:val="single" w:sz="4" w:space="0" w:color="auto"/>
              <w:right w:val="single" w:sz="4" w:space="0" w:color="auto"/>
            </w:tcBorders>
            <w:hideMark/>
          </w:tcPr>
          <w:p w14:paraId="321012C7" w14:textId="77777777" w:rsidR="00C9143A" w:rsidRPr="005F788B" w:rsidRDefault="00C9143A" w:rsidP="00CB3819">
            <w:pPr>
              <w:rPr>
                <w:rFonts w:ascii="Segoe UI" w:hAnsi="Segoe UI" w:cs="Segoe UI"/>
              </w:rPr>
            </w:pPr>
            <w:r w:rsidRPr="005F788B">
              <w:rPr>
                <w:rFonts w:ascii="Segoe UI" w:hAnsi="Segoe UI" w:cs="Segoe UI"/>
              </w:rPr>
              <w:t>$</w:t>
            </w:r>
          </w:p>
        </w:tc>
        <w:tc>
          <w:tcPr>
            <w:tcW w:w="1350" w:type="dxa"/>
            <w:tcBorders>
              <w:top w:val="single" w:sz="4" w:space="0" w:color="auto"/>
              <w:left w:val="single" w:sz="4" w:space="0" w:color="auto"/>
              <w:bottom w:val="single" w:sz="4" w:space="0" w:color="auto"/>
              <w:right w:val="single" w:sz="4" w:space="0" w:color="auto"/>
            </w:tcBorders>
            <w:hideMark/>
          </w:tcPr>
          <w:p w14:paraId="321012C8" w14:textId="77777777" w:rsidR="00C9143A" w:rsidRPr="005F788B" w:rsidRDefault="00C9143A" w:rsidP="00CB3819">
            <w:pPr>
              <w:rPr>
                <w:rFonts w:ascii="Segoe UI" w:hAnsi="Segoe UI" w:cs="Segoe UI"/>
              </w:rPr>
            </w:pPr>
            <w:r w:rsidRPr="005F788B">
              <w:rPr>
                <w:rFonts w:ascii="Segoe UI" w:hAnsi="Segoe UI" w:cs="Segoe UI"/>
              </w:rPr>
              <w:t>$</w:t>
            </w:r>
          </w:p>
        </w:tc>
        <w:tc>
          <w:tcPr>
            <w:tcW w:w="1417" w:type="dxa"/>
            <w:tcBorders>
              <w:top w:val="single" w:sz="4" w:space="0" w:color="auto"/>
              <w:left w:val="single" w:sz="4" w:space="0" w:color="auto"/>
              <w:bottom w:val="single" w:sz="4" w:space="0" w:color="auto"/>
              <w:right w:val="single" w:sz="4" w:space="0" w:color="auto"/>
            </w:tcBorders>
            <w:hideMark/>
          </w:tcPr>
          <w:p w14:paraId="321012C9" w14:textId="77777777" w:rsidR="00C9143A" w:rsidRPr="005F788B" w:rsidRDefault="00C9143A" w:rsidP="00CB3819">
            <w:pPr>
              <w:rPr>
                <w:rFonts w:ascii="Segoe UI" w:hAnsi="Segoe UI" w:cs="Segoe UI"/>
              </w:rPr>
            </w:pPr>
            <w:r w:rsidRPr="005F788B">
              <w:rPr>
                <w:rFonts w:ascii="Segoe UI" w:hAnsi="Segoe UI" w:cs="Segoe UI"/>
              </w:rPr>
              <w:t>$</w:t>
            </w:r>
          </w:p>
        </w:tc>
      </w:tr>
      <w:tr w:rsidR="006D2E5E" w:rsidRPr="005F788B" w14:paraId="321012D0" w14:textId="77777777" w:rsidTr="006427E6">
        <w:trPr>
          <w:jc w:val="center"/>
        </w:trPr>
        <w:tc>
          <w:tcPr>
            <w:tcW w:w="3634" w:type="dxa"/>
            <w:tcBorders>
              <w:top w:val="single" w:sz="4" w:space="0" w:color="auto"/>
              <w:left w:val="single" w:sz="4" w:space="0" w:color="auto"/>
              <w:bottom w:val="single" w:sz="12" w:space="0" w:color="auto"/>
              <w:right w:val="single" w:sz="4" w:space="0" w:color="auto"/>
            </w:tcBorders>
            <w:hideMark/>
          </w:tcPr>
          <w:p w14:paraId="321012CB" w14:textId="77777777" w:rsidR="00C9143A" w:rsidRPr="005F788B" w:rsidRDefault="00C9143A" w:rsidP="00CB3819">
            <w:pPr>
              <w:rPr>
                <w:rFonts w:ascii="Segoe UI" w:hAnsi="Segoe UI" w:cs="Segoe UI"/>
              </w:rPr>
            </w:pPr>
            <w:r w:rsidRPr="005F788B">
              <w:rPr>
                <w:rFonts w:ascii="Segoe UI" w:hAnsi="Segoe UI" w:cs="Segoe UI"/>
              </w:rPr>
              <w:tab/>
              <w:t>Construction in Progress</w:t>
            </w:r>
          </w:p>
        </w:tc>
        <w:tc>
          <w:tcPr>
            <w:tcW w:w="1620" w:type="dxa"/>
            <w:tcBorders>
              <w:top w:val="single" w:sz="4" w:space="0" w:color="auto"/>
              <w:left w:val="single" w:sz="4" w:space="0" w:color="auto"/>
              <w:bottom w:val="single" w:sz="12" w:space="0" w:color="auto"/>
              <w:right w:val="single" w:sz="4" w:space="0" w:color="auto"/>
            </w:tcBorders>
          </w:tcPr>
          <w:p w14:paraId="321012CC"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12" w:space="0" w:color="auto"/>
              <w:right w:val="single" w:sz="4" w:space="0" w:color="auto"/>
            </w:tcBorders>
          </w:tcPr>
          <w:p w14:paraId="321012CD"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12" w:space="0" w:color="auto"/>
              <w:right w:val="single" w:sz="4" w:space="0" w:color="auto"/>
            </w:tcBorders>
          </w:tcPr>
          <w:p w14:paraId="321012CE" w14:textId="77777777" w:rsidR="00C9143A" w:rsidRPr="005F788B" w:rsidRDefault="00C9143A" w:rsidP="00CB3819">
            <w:pPr>
              <w:rPr>
                <w:rFonts w:ascii="Segoe UI" w:hAnsi="Segoe UI" w:cs="Segoe UI"/>
              </w:rPr>
            </w:pPr>
          </w:p>
        </w:tc>
        <w:tc>
          <w:tcPr>
            <w:tcW w:w="1417" w:type="dxa"/>
            <w:tcBorders>
              <w:top w:val="single" w:sz="4" w:space="0" w:color="auto"/>
              <w:left w:val="single" w:sz="4" w:space="0" w:color="auto"/>
              <w:bottom w:val="single" w:sz="12" w:space="0" w:color="auto"/>
              <w:right w:val="single" w:sz="4" w:space="0" w:color="auto"/>
            </w:tcBorders>
          </w:tcPr>
          <w:p w14:paraId="321012CF" w14:textId="77777777" w:rsidR="00C9143A" w:rsidRPr="005F788B" w:rsidRDefault="00C9143A" w:rsidP="00CB3819">
            <w:pPr>
              <w:rPr>
                <w:rFonts w:ascii="Segoe UI" w:hAnsi="Segoe UI" w:cs="Segoe UI"/>
              </w:rPr>
            </w:pPr>
          </w:p>
        </w:tc>
      </w:tr>
      <w:tr w:rsidR="006D2E5E" w:rsidRPr="005F788B" w14:paraId="321012D6" w14:textId="77777777" w:rsidTr="006427E6">
        <w:trPr>
          <w:jc w:val="center"/>
        </w:trPr>
        <w:tc>
          <w:tcPr>
            <w:tcW w:w="3634" w:type="dxa"/>
            <w:tcBorders>
              <w:top w:val="single" w:sz="12" w:space="0" w:color="auto"/>
              <w:left w:val="single" w:sz="4" w:space="0" w:color="auto"/>
              <w:bottom w:val="single" w:sz="12" w:space="0" w:color="auto"/>
              <w:right w:val="single" w:sz="4" w:space="0" w:color="auto"/>
            </w:tcBorders>
            <w:hideMark/>
          </w:tcPr>
          <w:p w14:paraId="321012D1" w14:textId="77777777" w:rsidR="00C9143A" w:rsidRPr="005F788B" w:rsidRDefault="00C9143A" w:rsidP="00CB3819">
            <w:pPr>
              <w:rPr>
                <w:rFonts w:ascii="Segoe UI" w:hAnsi="Segoe UI" w:cs="Segoe UI"/>
              </w:rPr>
            </w:pPr>
            <w:r w:rsidRPr="005F788B">
              <w:rPr>
                <w:rFonts w:ascii="Segoe UI" w:hAnsi="Segoe UI" w:cs="Segoe UI"/>
              </w:rPr>
              <w:t>Total capital assets not being depreciated</w:t>
            </w:r>
          </w:p>
        </w:tc>
        <w:tc>
          <w:tcPr>
            <w:tcW w:w="1620" w:type="dxa"/>
            <w:tcBorders>
              <w:top w:val="single" w:sz="12" w:space="0" w:color="auto"/>
              <w:left w:val="single" w:sz="4" w:space="0" w:color="auto"/>
              <w:bottom w:val="single" w:sz="12" w:space="0" w:color="auto"/>
              <w:right w:val="single" w:sz="4" w:space="0" w:color="auto"/>
            </w:tcBorders>
          </w:tcPr>
          <w:p w14:paraId="321012D2" w14:textId="77777777" w:rsidR="00C9143A" w:rsidRPr="005F788B" w:rsidRDefault="00C9143A" w:rsidP="00CB3819">
            <w:pPr>
              <w:rPr>
                <w:rFonts w:ascii="Segoe UI" w:hAnsi="Segoe UI" w:cs="Segoe UI"/>
              </w:rPr>
            </w:pPr>
          </w:p>
        </w:tc>
        <w:tc>
          <w:tcPr>
            <w:tcW w:w="1350" w:type="dxa"/>
            <w:tcBorders>
              <w:top w:val="single" w:sz="12" w:space="0" w:color="auto"/>
              <w:left w:val="single" w:sz="4" w:space="0" w:color="auto"/>
              <w:bottom w:val="single" w:sz="12" w:space="0" w:color="auto"/>
              <w:right w:val="single" w:sz="4" w:space="0" w:color="auto"/>
            </w:tcBorders>
          </w:tcPr>
          <w:p w14:paraId="321012D3" w14:textId="77777777" w:rsidR="00C9143A" w:rsidRPr="005F788B" w:rsidRDefault="00C9143A" w:rsidP="00CB3819">
            <w:pPr>
              <w:rPr>
                <w:rFonts w:ascii="Segoe UI" w:hAnsi="Segoe UI" w:cs="Segoe UI"/>
              </w:rPr>
            </w:pPr>
          </w:p>
        </w:tc>
        <w:tc>
          <w:tcPr>
            <w:tcW w:w="1350" w:type="dxa"/>
            <w:tcBorders>
              <w:top w:val="single" w:sz="12" w:space="0" w:color="auto"/>
              <w:left w:val="single" w:sz="4" w:space="0" w:color="auto"/>
              <w:bottom w:val="single" w:sz="12" w:space="0" w:color="auto"/>
              <w:right w:val="single" w:sz="4" w:space="0" w:color="auto"/>
            </w:tcBorders>
          </w:tcPr>
          <w:p w14:paraId="321012D4" w14:textId="77777777" w:rsidR="00C9143A" w:rsidRPr="005F788B" w:rsidRDefault="00C9143A" w:rsidP="00CB3819">
            <w:pPr>
              <w:rPr>
                <w:rFonts w:ascii="Segoe UI" w:hAnsi="Segoe UI" w:cs="Segoe UI"/>
              </w:rPr>
            </w:pPr>
          </w:p>
        </w:tc>
        <w:tc>
          <w:tcPr>
            <w:tcW w:w="1417" w:type="dxa"/>
            <w:tcBorders>
              <w:top w:val="single" w:sz="12" w:space="0" w:color="auto"/>
              <w:left w:val="single" w:sz="4" w:space="0" w:color="auto"/>
              <w:bottom w:val="single" w:sz="12" w:space="0" w:color="auto"/>
              <w:right w:val="single" w:sz="4" w:space="0" w:color="auto"/>
            </w:tcBorders>
          </w:tcPr>
          <w:p w14:paraId="321012D5" w14:textId="77777777" w:rsidR="00C9143A" w:rsidRPr="005F788B" w:rsidRDefault="00C9143A" w:rsidP="00CB3819">
            <w:pPr>
              <w:rPr>
                <w:rFonts w:ascii="Segoe UI" w:hAnsi="Segoe UI" w:cs="Segoe UI"/>
              </w:rPr>
            </w:pPr>
          </w:p>
        </w:tc>
      </w:tr>
      <w:tr w:rsidR="006D2E5E" w:rsidRPr="005F788B" w14:paraId="321012DC" w14:textId="77777777" w:rsidTr="006427E6">
        <w:trPr>
          <w:jc w:val="center"/>
        </w:trPr>
        <w:tc>
          <w:tcPr>
            <w:tcW w:w="3634" w:type="dxa"/>
            <w:tcBorders>
              <w:top w:val="single" w:sz="12" w:space="0" w:color="auto"/>
              <w:left w:val="single" w:sz="4" w:space="0" w:color="auto"/>
              <w:bottom w:val="single" w:sz="4" w:space="0" w:color="auto"/>
              <w:right w:val="single" w:sz="4" w:space="0" w:color="auto"/>
            </w:tcBorders>
          </w:tcPr>
          <w:p w14:paraId="321012D7" w14:textId="77777777" w:rsidR="00C9143A" w:rsidRPr="005F788B" w:rsidRDefault="00C9143A" w:rsidP="00CB3819">
            <w:pPr>
              <w:rPr>
                <w:rFonts w:ascii="Segoe UI" w:hAnsi="Segoe UI" w:cs="Segoe UI"/>
              </w:rPr>
            </w:pPr>
          </w:p>
        </w:tc>
        <w:tc>
          <w:tcPr>
            <w:tcW w:w="1620" w:type="dxa"/>
            <w:tcBorders>
              <w:top w:val="single" w:sz="12" w:space="0" w:color="auto"/>
              <w:left w:val="single" w:sz="4" w:space="0" w:color="auto"/>
              <w:bottom w:val="single" w:sz="4" w:space="0" w:color="auto"/>
              <w:right w:val="single" w:sz="4" w:space="0" w:color="auto"/>
            </w:tcBorders>
          </w:tcPr>
          <w:p w14:paraId="321012D8" w14:textId="77777777" w:rsidR="00C9143A" w:rsidRPr="005F788B" w:rsidRDefault="00C9143A" w:rsidP="00CB3819">
            <w:pPr>
              <w:rPr>
                <w:rFonts w:ascii="Segoe UI" w:hAnsi="Segoe UI" w:cs="Segoe UI"/>
              </w:rPr>
            </w:pPr>
          </w:p>
        </w:tc>
        <w:tc>
          <w:tcPr>
            <w:tcW w:w="1350" w:type="dxa"/>
            <w:tcBorders>
              <w:top w:val="single" w:sz="12" w:space="0" w:color="auto"/>
              <w:left w:val="single" w:sz="4" w:space="0" w:color="auto"/>
              <w:bottom w:val="single" w:sz="4" w:space="0" w:color="auto"/>
              <w:right w:val="single" w:sz="4" w:space="0" w:color="auto"/>
            </w:tcBorders>
          </w:tcPr>
          <w:p w14:paraId="321012D9" w14:textId="77777777" w:rsidR="00C9143A" w:rsidRPr="005F788B" w:rsidRDefault="00C9143A" w:rsidP="00CB3819">
            <w:pPr>
              <w:rPr>
                <w:rFonts w:ascii="Segoe UI" w:hAnsi="Segoe UI" w:cs="Segoe UI"/>
              </w:rPr>
            </w:pPr>
          </w:p>
        </w:tc>
        <w:tc>
          <w:tcPr>
            <w:tcW w:w="1350" w:type="dxa"/>
            <w:tcBorders>
              <w:top w:val="single" w:sz="12" w:space="0" w:color="auto"/>
              <w:left w:val="single" w:sz="4" w:space="0" w:color="auto"/>
              <w:bottom w:val="single" w:sz="4" w:space="0" w:color="auto"/>
              <w:right w:val="single" w:sz="4" w:space="0" w:color="auto"/>
            </w:tcBorders>
          </w:tcPr>
          <w:p w14:paraId="321012DA" w14:textId="77777777" w:rsidR="00C9143A" w:rsidRPr="005F788B" w:rsidRDefault="00C9143A" w:rsidP="00CB3819">
            <w:pPr>
              <w:rPr>
                <w:rFonts w:ascii="Segoe UI" w:hAnsi="Segoe UI" w:cs="Segoe UI"/>
              </w:rPr>
            </w:pPr>
          </w:p>
        </w:tc>
        <w:tc>
          <w:tcPr>
            <w:tcW w:w="1417" w:type="dxa"/>
            <w:tcBorders>
              <w:top w:val="single" w:sz="12" w:space="0" w:color="auto"/>
              <w:left w:val="single" w:sz="4" w:space="0" w:color="auto"/>
              <w:bottom w:val="single" w:sz="4" w:space="0" w:color="auto"/>
              <w:right w:val="single" w:sz="4" w:space="0" w:color="auto"/>
            </w:tcBorders>
          </w:tcPr>
          <w:p w14:paraId="321012DB" w14:textId="77777777" w:rsidR="00C9143A" w:rsidRPr="005F788B" w:rsidRDefault="00C9143A" w:rsidP="00CB3819">
            <w:pPr>
              <w:rPr>
                <w:rFonts w:ascii="Segoe UI" w:hAnsi="Segoe UI" w:cs="Segoe UI"/>
              </w:rPr>
            </w:pPr>
          </w:p>
        </w:tc>
      </w:tr>
      <w:tr w:rsidR="006D2E5E" w:rsidRPr="005F788B" w14:paraId="321012E2" w14:textId="77777777" w:rsidTr="006427E6">
        <w:trPr>
          <w:jc w:val="center"/>
        </w:trPr>
        <w:tc>
          <w:tcPr>
            <w:tcW w:w="3634" w:type="dxa"/>
            <w:tcBorders>
              <w:top w:val="single" w:sz="4" w:space="0" w:color="auto"/>
              <w:left w:val="single" w:sz="4" w:space="0" w:color="auto"/>
              <w:bottom w:val="single" w:sz="4" w:space="0" w:color="auto"/>
              <w:right w:val="single" w:sz="4" w:space="0" w:color="auto"/>
            </w:tcBorders>
            <w:hideMark/>
          </w:tcPr>
          <w:p w14:paraId="321012DD" w14:textId="77777777" w:rsidR="00C9143A" w:rsidRPr="005F788B" w:rsidRDefault="00C9143A" w:rsidP="00CB3819">
            <w:pPr>
              <w:rPr>
                <w:rFonts w:ascii="Segoe UI" w:hAnsi="Segoe UI" w:cs="Segoe UI"/>
              </w:rPr>
            </w:pPr>
            <w:r w:rsidRPr="005F788B">
              <w:rPr>
                <w:rFonts w:ascii="Segoe UI" w:hAnsi="Segoe UI" w:cs="Segoe UI"/>
              </w:rPr>
              <w:t>Depreciable capital assets:</w:t>
            </w:r>
          </w:p>
        </w:tc>
        <w:tc>
          <w:tcPr>
            <w:tcW w:w="1620" w:type="dxa"/>
            <w:tcBorders>
              <w:top w:val="single" w:sz="4" w:space="0" w:color="auto"/>
              <w:left w:val="single" w:sz="4" w:space="0" w:color="auto"/>
              <w:bottom w:val="single" w:sz="4" w:space="0" w:color="auto"/>
              <w:right w:val="single" w:sz="4" w:space="0" w:color="auto"/>
            </w:tcBorders>
          </w:tcPr>
          <w:p w14:paraId="321012DE"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2DF"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2E0" w14:textId="77777777" w:rsidR="00C9143A" w:rsidRPr="005F788B" w:rsidRDefault="00C9143A" w:rsidP="00CB3819">
            <w:pPr>
              <w:rPr>
                <w:rFonts w:ascii="Segoe UI" w:hAnsi="Segoe UI" w:cs="Segoe UI"/>
              </w:rPr>
            </w:pPr>
          </w:p>
        </w:tc>
        <w:tc>
          <w:tcPr>
            <w:tcW w:w="1417" w:type="dxa"/>
            <w:tcBorders>
              <w:top w:val="single" w:sz="4" w:space="0" w:color="auto"/>
              <w:left w:val="single" w:sz="4" w:space="0" w:color="auto"/>
              <w:bottom w:val="single" w:sz="4" w:space="0" w:color="auto"/>
              <w:right w:val="single" w:sz="4" w:space="0" w:color="auto"/>
            </w:tcBorders>
          </w:tcPr>
          <w:p w14:paraId="321012E1" w14:textId="77777777" w:rsidR="00C9143A" w:rsidRPr="005F788B" w:rsidRDefault="00C9143A" w:rsidP="00CB3819">
            <w:pPr>
              <w:rPr>
                <w:rFonts w:ascii="Segoe UI" w:hAnsi="Segoe UI" w:cs="Segoe UI"/>
              </w:rPr>
            </w:pPr>
          </w:p>
        </w:tc>
      </w:tr>
      <w:tr w:rsidR="006D2E5E" w:rsidRPr="005F788B" w14:paraId="321012E8" w14:textId="77777777" w:rsidTr="006427E6">
        <w:trPr>
          <w:jc w:val="center"/>
        </w:trPr>
        <w:tc>
          <w:tcPr>
            <w:tcW w:w="3634" w:type="dxa"/>
            <w:tcBorders>
              <w:top w:val="single" w:sz="4" w:space="0" w:color="auto"/>
              <w:left w:val="single" w:sz="4" w:space="0" w:color="auto"/>
              <w:bottom w:val="single" w:sz="4" w:space="0" w:color="auto"/>
              <w:right w:val="single" w:sz="4" w:space="0" w:color="auto"/>
            </w:tcBorders>
            <w:hideMark/>
          </w:tcPr>
          <w:p w14:paraId="321012E3" w14:textId="4B2675FE" w:rsidR="00C9143A" w:rsidRPr="005F788B" w:rsidRDefault="00C9143A" w:rsidP="00CB3819">
            <w:pPr>
              <w:rPr>
                <w:rFonts w:ascii="Segoe UI" w:hAnsi="Segoe UI" w:cs="Segoe UI"/>
              </w:rPr>
            </w:pPr>
            <w:r w:rsidRPr="005F788B">
              <w:rPr>
                <w:rFonts w:ascii="Segoe UI" w:hAnsi="Segoe UI" w:cs="Segoe UI"/>
              </w:rPr>
              <w:tab/>
              <w:t>Buildings</w:t>
            </w:r>
            <w:r w:rsidR="00791E4B" w:rsidRPr="005F788B">
              <w:rPr>
                <w:rFonts w:ascii="Segoe UI" w:hAnsi="Segoe UI" w:cs="Segoe UI"/>
              </w:rPr>
              <w:t xml:space="preserve"> &amp; Improvements</w:t>
            </w:r>
          </w:p>
        </w:tc>
        <w:tc>
          <w:tcPr>
            <w:tcW w:w="1620" w:type="dxa"/>
            <w:tcBorders>
              <w:top w:val="single" w:sz="4" w:space="0" w:color="auto"/>
              <w:left w:val="single" w:sz="4" w:space="0" w:color="auto"/>
              <w:bottom w:val="single" w:sz="4" w:space="0" w:color="auto"/>
              <w:right w:val="single" w:sz="4" w:space="0" w:color="auto"/>
            </w:tcBorders>
          </w:tcPr>
          <w:p w14:paraId="321012E4"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2E5"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2E6" w14:textId="77777777" w:rsidR="00C9143A" w:rsidRPr="005F788B" w:rsidRDefault="00C9143A" w:rsidP="00CB3819">
            <w:pPr>
              <w:rPr>
                <w:rFonts w:ascii="Segoe UI" w:hAnsi="Segoe UI" w:cs="Segoe UI"/>
              </w:rPr>
            </w:pPr>
          </w:p>
        </w:tc>
        <w:tc>
          <w:tcPr>
            <w:tcW w:w="1417" w:type="dxa"/>
            <w:tcBorders>
              <w:top w:val="single" w:sz="4" w:space="0" w:color="auto"/>
              <w:left w:val="single" w:sz="4" w:space="0" w:color="auto"/>
              <w:bottom w:val="single" w:sz="4" w:space="0" w:color="auto"/>
              <w:right w:val="single" w:sz="4" w:space="0" w:color="auto"/>
            </w:tcBorders>
          </w:tcPr>
          <w:p w14:paraId="321012E7" w14:textId="77777777" w:rsidR="00C9143A" w:rsidRPr="005F788B" w:rsidRDefault="00C9143A" w:rsidP="00CB3819">
            <w:pPr>
              <w:rPr>
                <w:rFonts w:ascii="Segoe UI" w:hAnsi="Segoe UI" w:cs="Segoe UI"/>
              </w:rPr>
            </w:pPr>
          </w:p>
        </w:tc>
      </w:tr>
      <w:tr w:rsidR="006D2E5E" w:rsidRPr="005F788B" w14:paraId="321012EE" w14:textId="77777777" w:rsidTr="006427E6">
        <w:trPr>
          <w:jc w:val="center"/>
        </w:trPr>
        <w:tc>
          <w:tcPr>
            <w:tcW w:w="3634" w:type="dxa"/>
            <w:tcBorders>
              <w:top w:val="single" w:sz="4" w:space="0" w:color="auto"/>
              <w:left w:val="single" w:sz="4" w:space="0" w:color="auto"/>
              <w:bottom w:val="single" w:sz="4" w:space="0" w:color="auto"/>
              <w:right w:val="single" w:sz="4" w:space="0" w:color="auto"/>
            </w:tcBorders>
            <w:hideMark/>
          </w:tcPr>
          <w:p w14:paraId="321012E9" w14:textId="77777777" w:rsidR="00C9143A" w:rsidRPr="005F788B" w:rsidRDefault="00C9143A" w:rsidP="009B0101">
            <w:pPr>
              <w:ind w:left="708" w:hanging="708"/>
              <w:rPr>
                <w:rFonts w:ascii="Segoe UI" w:hAnsi="Segoe UI" w:cs="Segoe UI"/>
              </w:rPr>
            </w:pPr>
            <w:r w:rsidRPr="005F788B">
              <w:rPr>
                <w:rFonts w:ascii="Segoe UI" w:hAnsi="Segoe UI" w:cs="Segoe UI"/>
              </w:rPr>
              <w:tab/>
              <w:t>Improvements other than buildings</w:t>
            </w:r>
          </w:p>
        </w:tc>
        <w:tc>
          <w:tcPr>
            <w:tcW w:w="1620" w:type="dxa"/>
            <w:tcBorders>
              <w:top w:val="single" w:sz="4" w:space="0" w:color="auto"/>
              <w:left w:val="single" w:sz="4" w:space="0" w:color="auto"/>
              <w:bottom w:val="single" w:sz="4" w:space="0" w:color="auto"/>
              <w:right w:val="single" w:sz="4" w:space="0" w:color="auto"/>
            </w:tcBorders>
          </w:tcPr>
          <w:p w14:paraId="321012EA"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2EB"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2EC" w14:textId="77777777" w:rsidR="00C9143A" w:rsidRPr="005F788B" w:rsidRDefault="00C9143A" w:rsidP="00CB3819">
            <w:pPr>
              <w:rPr>
                <w:rFonts w:ascii="Segoe UI" w:hAnsi="Segoe UI" w:cs="Segoe UI"/>
              </w:rPr>
            </w:pPr>
          </w:p>
        </w:tc>
        <w:tc>
          <w:tcPr>
            <w:tcW w:w="1417" w:type="dxa"/>
            <w:tcBorders>
              <w:top w:val="single" w:sz="4" w:space="0" w:color="auto"/>
              <w:left w:val="single" w:sz="4" w:space="0" w:color="auto"/>
              <w:bottom w:val="single" w:sz="4" w:space="0" w:color="auto"/>
              <w:right w:val="single" w:sz="4" w:space="0" w:color="auto"/>
            </w:tcBorders>
          </w:tcPr>
          <w:p w14:paraId="321012ED" w14:textId="77777777" w:rsidR="00C9143A" w:rsidRPr="005F788B" w:rsidRDefault="00C9143A" w:rsidP="00CB3819">
            <w:pPr>
              <w:rPr>
                <w:rFonts w:ascii="Segoe UI" w:hAnsi="Segoe UI" w:cs="Segoe UI"/>
              </w:rPr>
            </w:pPr>
          </w:p>
        </w:tc>
      </w:tr>
      <w:tr w:rsidR="006D2E5E" w:rsidRPr="005F788B" w14:paraId="321012F4" w14:textId="77777777" w:rsidTr="006427E6">
        <w:trPr>
          <w:jc w:val="center"/>
        </w:trPr>
        <w:tc>
          <w:tcPr>
            <w:tcW w:w="3634" w:type="dxa"/>
            <w:tcBorders>
              <w:top w:val="single" w:sz="4" w:space="0" w:color="auto"/>
              <w:left w:val="single" w:sz="4" w:space="0" w:color="auto"/>
              <w:bottom w:val="single" w:sz="4" w:space="0" w:color="auto"/>
              <w:right w:val="single" w:sz="4" w:space="0" w:color="auto"/>
            </w:tcBorders>
            <w:hideMark/>
          </w:tcPr>
          <w:p w14:paraId="321012EF" w14:textId="77777777" w:rsidR="00C9143A" w:rsidRPr="005F788B" w:rsidRDefault="00C9143A" w:rsidP="00CB3819">
            <w:pPr>
              <w:rPr>
                <w:rFonts w:ascii="Segoe UI" w:hAnsi="Segoe UI" w:cs="Segoe UI"/>
              </w:rPr>
            </w:pPr>
            <w:r w:rsidRPr="005F788B">
              <w:rPr>
                <w:rFonts w:ascii="Segoe UI" w:hAnsi="Segoe UI" w:cs="Segoe UI"/>
              </w:rPr>
              <w:tab/>
              <w:t>Equipment</w:t>
            </w:r>
          </w:p>
        </w:tc>
        <w:tc>
          <w:tcPr>
            <w:tcW w:w="1620" w:type="dxa"/>
            <w:tcBorders>
              <w:top w:val="single" w:sz="4" w:space="0" w:color="auto"/>
              <w:left w:val="single" w:sz="4" w:space="0" w:color="auto"/>
              <w:bottom w:val="single" w:sz="4" w:space="0" w:color="auto"/>
              <w:right w:val="single" w:sz="4" w:space="0" w:color="auto"/>
            </w:tcBorders>
          </w:tcPr>
          <w:p w14:paraId="321012F0"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2F1"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2F2" w14:textId="77777777" w:rsidR="00C9143A" w:rsidRPr="005F788B" w:rsidRDefault="00C9143A" w:rsidP="00CB3819">
            <w:pPr>
              <w:rPr>
                <w:rFonts w:ascii="Segoe UI" w:hAnsi="Segoe UI" w:cs="Segoe UI"/>
              </w:rPr>
            </w:pPr>
          </w:p>
        </w:tc>
        <w:tc>
          <w:tcPr>
            <w:tcW w:w="1417" w:type="dxa"/>
            <w:tcBorders>
              <w:top w:val="single" w:sz="4" w:space="0" w:color="auto"/>
              <w:left w:val="single" w:sz="4" w:space="0" w:color="auto"/>
              <w:bottom w:val="single" w:sz="4" w:space="0" w:color="auto"/>
              <w:right w:val="single" w:sz="4" w:space="0" w:color="auto"/>
            </w:tcBorders>
          </w:tcPr>
          <w:p w14:paraId="321012F3" w14:textId="77777777" w:rsidR="00C9143A" w:rsidRPr="005F788B" w:rsidRDefault="00C9143A" w:rsidP="00CB3819">
            <w:pPr>
              <w:rPr>
                <w:rFonts w:ascii="Segoe UI" w:hAnsi="Segoe UI" w:cs="Segoe UI"/>
              </w:rPr>
            </w:pPr>
          </w:p>
        </w:tc>
      </w:tr>
      <w:tr w:rsidR="006D2E5E" w:rsidRPr="005F788B" w14:paraId="321012FA" w14:textId="77777777" w:rsidTr="006427E6">
        <w:trPr>
          <w:jc w:val="center"/>
        </w:trPr>
        <w:tc>
          <w:tcPr>
            <w:tcW w:w="3634" w:type="dxa"/>
            <w:tcBorders>
              <w:top w:val="single" w:sz="4" w:space="0" w:color="auto"/>
              <w:left w:val="single" w:sz="4" w:space="0" w:color="auto"/>
              <w:bottom w:val="single" w:sz="12" w:space="0" w:color="auto"/>
              <w:right w:val="single" w:sz="4" w:space="0" w:color="auto"/>
            </w:tcBorders>
            <w:hideMark/>
          </w:tcPr>
          <w:p w14:paraId="321012F5" w14:textId="77777777" w:rsidR="00C9143A" w:rsidRPr="005F788B" w:rsidRDefault="00C9143A" w:rsidP="00CB3819">
            <w:pPr>
              <w:rPr>
                <w:rFonts w:ascii="Segoe UI" w:hAnsi="Segoe UI" w:cs="Segoe UI"/>
              </w:rPr>
            </w:pPr>
            <w:r w:rsidRPr="005F788B">
              <w:rPr>
                <w:rFonts w:ascii="Segoe UI" w:hAnsi="Segoe UI" w:cs="Segoe UI"/>
              </w:rPr>
              <w:tab/>
              <w:t>Other</w:t>
            </w:r>
          </w:p>
        </w:tc>
        <w:tc>
          <w:tcPr>
            <w:tcW w:w="1620" w:type="dxa"/>
            <w:tcBorders>
              <w:top w:val="single" w:sz="4" w:space="0" w:color="auto"/>
              <w:left w:val="single" w:sz="4" w:space="0" w:color="auto"/>
              <w:bottom w:val="single" w:sz="12" w:space="0" w:color="auto"/>
              <w:right w:val="single" w:sz="4" w:space="0" w:color="auto"/>
            </w:tcBorders>
          </w:tcPr>
          <w:p w14:paraId="321012F6"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12" w:space="0" w:color="auto"/>
              <w:right w:val="single" w:sz="4" w:space="0" w:color="auto"/>
            </w:tcBorders>
          </w:tcPr>
          <w:p w14:paraId="321012F7"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12" w:space="0" w:color="auto"/>
              <w:right w:val="single" w:sz="4" w:space="0" w:color="auto"/>
            </w:tcBorders>
          </w:tcPr>
          <w:p w14:paraId="321012F8" w14:textId="77777777" w:rsidR="00C9143A" w:rsidRPr="005F788B" w:rsidRDefault="00C9143A" w:rsidP="00CB3819">
            <w:pPr>
              <w:rPr>
                <w:rFonts w:ascii="Segoe UI" w:hAnsi="Segoe UI" w:cs="Segoe UI"/>
              </w:rPr>
            </w:pPr>
          </w:p>
        </w:tc>
        <w:tc>
          <w:tcPr>
            <w:tcW w:w="1417" w:type="dxa"/>
            <w:tcBorders>
              <w:top w:val="single" w:sz="4" w:space="0" w:color="auto"/>
              <w:left w:val="single" w:sz="4" w:space="0" w:color="auto"/>
              <w:bottom w:val="single" w:sz="12" w:space="0" w:color="auto"/>
              <w:right w:val="single" w:sz="4" w:space="0" w:color="auto"/>
            </w:tcBorders>
          </w:tcPr>
          <w:p w14:paraId="321012F9" w14:textId="77777777" w:rsidR="00C9143A" w:rsidRPr="005F788B" w:rsidRDefault="00C9143A" w:rsidP="00CB3819">
            <w:pPr>
              <w:rPr>
                <w:rFonts w:ascii="Segoe UI" w:hAnsi="Segoe UI" w:cs="Segoe UI"/>
              </w:rPr>
            </w:pPr>
          </w:p>
        </w:tc>
      </w:tr>
      <w:tr w:rsidR="006D2E5E" w:rsidRPr="005F788B" w14:paraId="32101300" w14:textId="77777777" w:rsidTr="006427E6">
        <w:trPr>
          <w:jc w:val="center"/>
        </w:trPr>
        <w:tc>
          <w:tcPr>
            <w:tcW w:w="3634" w:type="dxa"/>
            <w:tcBorders>
              <w:top w:val="single" w:sz="12" w:space="0" w:color="auto"/>
              <w:left w:val="single" w:sz="4" w:space="0" w:color="auto"/>
              <w:bottom w:val="single" w:sz="12" w:space="0" w:color="auto"/>
              <w:right w:val="single" w:sz="4" w:space="0" w:color="auto"/>
            </w:tcBorders>
            <w:hideMark/>
          </w:tcPr>
          <w:p w14:paraId="321012FB" w14:textId="77777777" w:rsidR="00C9143A" w:rsidRPr="005F788B" w:rsidRDefault="00C9143A" w:rsidP="00CB3819">
            <w:pPr>
              <w:rPr>
                <w:rFonts w:ascii="Segoe UI" w:hAnsi="Segoe UI" w:cs="Segoe UI"/>
              </w:rPr>
            </w:pPr>
            <w:r w:rsidRPr="005F788B">
              <w:rPr>
                <w:rFonts w:ascii="Segoe UI" w:hAnsi="Segoe UI" w:cs="Segoe UI"/>
              </w:rPr>
              <w:t>Total depreciable capital assets</w:t>
            </w:r>
          </w:p>
        </w:tc>
        <w:tc>
          <w:tcPr>
            <w:tcW w:w="1620" w:type="dxa"/>
            <w:tcBorders>
              <w:top w:val="single" w:sz="12" w:space="0" w:color="auto"/>
              <w:left w:val="single" w:sz="4" w:space="0" w:color="auto"/>
              <w:bottom w:val="single" w:sz="12" w:space="0" w:color="auto"/>
              <w:right w:val="single" w:sz="4" w:space="0" w:color="auto"/>
            </w:tcBorders>
          </w:tcPr>
          <w:p w14:paraId="321012FC" w14:textId="77777777" w:rsidR="00C9143A" w:rsidRPr="005F788B" w:rsidRDefault="00C9143A" w:rsidP="00CB3819">
            <w:pPr>
              <w:rPr>
                <w:rFonts w:ascii="Segoe UI" w:hAnsi="Segoe UI" w:cs="Segoe UI"/>
              </w:rPr>
            </w:pPr>
          </w:p>
        </w:tc>
        <w:tc>
          <w:tcPr>
            <w:tcW w:w="1350" w:type="dxa"/>
            <w:tcBorders>
              <w:top w:val="single" w:sz="12" w:space="0" w:color="auto"/>
              <w:left w:val="single" w:sz="4" w:space="0" w:color="auto"/>
              <w:bottom w:val="single" w:sz="12" w:space="0" w:color="auto"/>
              <w:right w:val="single" w:sz="4" w:space="0" w:color="auto"/>
            </w:tcBorders>
          </w:tcPr>
          <w:p w14:paraId="321012FD" w14:textId="77777777" w:rsidR="00C9143A" w:rsidRPr="005F788B" w:rsidRDefault="00C9143A" w:rsidP="00CB3819">
            <w:pPr>
              <w:rPr>
                <w:rFonts w:ascii="Segoe UI" w:hAnsi="Segoe UI" w:cs="Segoe UI"/>
              </w:rPr>
            </w:pPr>
          </w:p>
        </w:tc>
        <w:tc>
          <w:tcPr>
            <w:tcW w:w="1350" w:type="dxa"/>
            <w:tcBorders>
              <w:top w:val="single" w:sz="12" w:space="0" w:color="auto"/>
              <w:left w:val="single" w:sz="4" w:space="0" w:color="auto"/>
              <w:bottom w:val="single" w:sz="12" w:space="0" w:color="auto"/>
              <w:right w:val="single" w:sz="4" w:space="0" w:color="auto"/>
            </w:tcBorders>
          </w:tcPr>
          <w:p w14:paraId="321012FE" w14:textId="77777777" w:rsidR="00C9143A" w:rsidRPr="005F788B" w:rsidRDefault="00C9143A" w:rsidP="00CB3819">
            <w:pPr>
              <w:rPr>
                <w:rFonts w:ascii="Segoe UI" w:hAnsi="Segoe UI" w:cs="Segoe UI"/>
              </w:rPr>
            </w:pPr>
          </w:p>
        </w:tc>
        <w:tc>
          <w:tcPr>
            <w:tcW w:w="1417" w:type="dxa"/>
            <w:tcBorders>
              <w:top w:val="single" w:sz="12" w:space="0" w:color="auto"/>
              <w:left w:val="single" w:sz="4" w:space="0" w:color="auto"/>
              <w:bottom w:val="single" w:sz="12" w:space="0" w:color="auto"/>
              <w:right w:val="single" w:sz="4" w:space="0" w:color="auto"/>
            </w:tcBorders>
          </w:tcPr>
          <w:p w14:paraId="321012FF" w14:textId="77777777" w:rsidR="00C9143A" w:rsidRPr="005F788B" w:rsidRDefault="00C9143A" w:rsidP="00CB3819">
            <w:pPr>
              <w:rPr>
                <w:rFonts w:ascii="Segoe UI" w:hAnsi="Segoe UI" w:cs="Segoe UI"/>
              </w:rPr>
            </w:pPr>
          </w:p>
        </w:tc>
      </w:tr>
      <w:tr w:rsidR="006D2E5E" w:rsidRPr="005F788B" w14:paraId="3210130C" w14:textId="77777777" w:rsidTr="006427E6">
        <w:trPr>
          <w:jc w:val="center"/>
        </w:trPr>
        <w:tc>
          <w:tcPr>
            <w:tcW w:w="3634" w:type="dxa"/>
            <w:tcBorders>
              <w:top w:val="single" w:sz="4" w:space="0" w:color="auto"/>
              <w:left w:val="single" w:sz="4" w:space="0" w:color="auto"/>
              <w:bottom w:val="single" w:sz="4" w:space="0" w:color="auto"/>
              <w:right w:val="single" w:sz="4" w:space="0" w:color="auto"/>
            </w:tcBorders>
            <w:hideMark/>
          </w:tcPr>
          <w:p w14:paraId="32101307" w14:textId="77777777" w:rsidR="00C9143A" w:rsidRPr="005F788B" w:rsidRDefault="00C9143A" w:rsidP="00CB3819">
            <w:pPr>
              <w:rPr>
                <w:rFonts w:ascii="Segoe UI" w:hAnsi="Segoe UI" w:cs="Segoe UI"/>
              </w:rPr>
            </w:pPr>
            <w:r w:rsidRPr="005F788B">
              <w:rPr>
                <w:rFonts w:ascii="Segoe UI" w:hAnsi="Segoe UI" w:cs="Segoe UI"/>
              </w:rPr>
              <w:lastRenderedPageBreak/>
              <w:t>Less accumulated depreciation for:</w:t>
            </w:r>
          </w:p>
        </w:tc>
        <w:tc>
          <w:tcPr>
            <w:tcW w:w="1620" w:type="dxa"/>
            <w:tcBorders>
              <w:top w:val="single" w:sz="4" w:space="0" w:color="auto"/>
              <w:left w:val="single" w:sz="4" w:space="0" w:color="auto"/>
              <w:bottom w:val="single" w:sz="4" w:space="0" w:color="auto"/>
              <w:right w:val="single" w:sz="4" w:space="0" w:color="auto"/>
            </w:tcBorders>
          </w:tcPr>
          <w:p w14:paraId="32101308"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309"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30A" w14:textId="77777777" w:rsidR="00C9143A" w:rsidRPr="005F788B" w:rsidRDefault="00C9143A" w:rsidP="00CB3819">
            <w:pPr>
              <w:rPr>
                <w:rFonts w:ascii="Segoe UI" w:hAnsi="Segoe UI" w:cs="Segoe UI"/>
              </w:rPr>
            </w:pPr>
          </w:p>
        </w:tc>
        <w:tc>
          <w:tcPr>
            <w:tcW w:w="1417" w:type="dxa"/>
            <w:tcBorders>
              <w:top w:val="single" w:sz="4" w:space="0" w:color="auto"/>
              <w:left w:val="single" w:sz="4" w:space="0" w:color="auto"/>
              <w:bottom w:val="single" w:sz="4" w:space="0" w:color="auto"/>
              <w:right w:val="single" w:sz="4" w:space="0" w:color="auto"/>
            </w:tcBorders>
          </w:tcPr>
          <w:p w14:paraId="3210130B" w14:textId="77777777" w:rsidR="00C9143A" w:rsidRPr="005F788B" w:rsidRDefault="00C9143A" w:rsidP="00CB3819">
            <w:pPr>
              <w:rPr>
                <w:rFonts w:ascii="Segoe UI" w:hAnsi="Segoe UI" w:cs="Segoe UI"/>
              </w:rPr>
            </w:pPr>
          </w:p>
        </w:tc>
      </w:tr>
      <w:tr w:rsidR="006D2E5E" w:rsidRPr="005F788B" w14:paraId="32101312" w14:textId="77777777" w:rsidTr="006427E6">
        <w:trPr>
          <w:jc w:val="center"/>
        </w:trPr>
        <w:tc>
          <w:tcPr>
            <w:tcW w:w="3634" w:type="dxa"/>
            <w:tcBorders>
              <w:top w:val="single" w:sz="4" w:space="0" w:color="auto"/>
              <w:left w:val="single" w:sz="4" w:space="0" w:color="auto"/>
              <w:bottom w:val="single" w:sz="4" w:space="0" w:color="auto"/>
              <w:right w:val="single" w:sz="4" w:space="0" w:color="auto"/>
            </w:tcBorders>
            <w:hideMark/>
          </w:tcPr>
          <w:p w14:paraId="3210130D" w14:textId="43317C53" w:rsidR="00C9143A" w:rsidRPr="005F788B" w:rsidRDefault="00C9143A" w:rsidP="00CB3819">
            <w:pPr>
              <w:rPr>
                <w:rFonts w:ascii="Segoe UI" w:hAnsi="Segoe UI" w:cs="Segoe UI"/>
              </w:rPr>
            </w:pPr>
            <w:r w:rsidRPr="005F788B">
              <w:rPr>
                <w:rFonts w:ascii="Segoe UI" w:hAnsi="Segoe UI" w:cs="Segoe UI"/>
              </w:rPr>
              <w:tab/>
              <w:t>Buildings</w:t>
            </w:r>
            <w:r w:rsidR="00791E4B" w:rsidRPr="005F788B">
              <w:rPr>
                <w:rFonts w:ascii="Segoe UI" w:hAnsi="Segoe UI" w:cs="Segoe UI"/>
              </w:rPr>
              <w:t xml:space="preserve"> &amp; Improvements</w:t>
            </w:r>
          </w:p>
        </w:tc>
        <w:tc>
          <w:tcPr>
            <w:tcW w:w="1620" w:type="dxa"/>
            <w:tcBorders>
              <w:top w:val="single" w:sz="4" w:space="0" w:color="auto"/>
              <w:left w:val="single" w:sz="4" w:space="0" w:color="auto"/>
              <w:bottom w:val="single" w:sz="4" w:space="0" w:color="auto"/>
              <w:right w:val="single" w:sz="4" w:space="0" w:color="auto"/>
            </w:tcBorders>
          </w:tcPr>
          <w:p w14:paraId="3210130E"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30F"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310" w14:textId="77777777" w:rsidR="00C9143A" w:rsidRPr="005F788B" w:rsidRDefault="00C9143A" w:rsidP="00CB3819">
            <w:pPr>
              <w:rPr>
                <w:rFonts w:ascii="Segoe UI" w:hAnsi="Segoe UI" w:cs="Segoe UI"/>
              </w:rPr>
            </w:pPr>
          </w:p>
        </w:tc>
        <w:tc>
          <w:tcPr>
            <w:tcW w:w="1417" w:type="dxa"/>
            <w:tcBorders>
              <w:top w:val="single" w:sz="4" w:space="0" w:color="auto"/>
              <w:left w:val="single" w:sz="4" w:space="0" w:color="auto"/>
              <w:bottom w:val="single" w:sz="4" w:space="0" w:color="auto"/>
              <w:right w:val="single" w:sz="4" w:space="0" w:color="auto"/>
            </w:tcBorders>
          </w:tcPr>
          <w:p w14:paraId="32101311" w14:textId="77777777" w:rsidR="00C9143A" w:rsidRPr="005F788B" w:rsidRDefault="00C9143A" w:rsidP="00CB3819">
            <w:pPr>
              <w:rPr>
                <w:rFonts w:ascii="Segoe UI" w:hAnsi="Segoe UI" w:cs="Segoe UI"/>
              </w:rPr>
            </w:pPr>
          </w:p>
        </w:tc>
      </w:tr>
      <w:tr w:rsidR="006D2E5E" w:rsidRPr="005F788B" w14:paraId="32101318" w14:textId="77777777" w:rsidTr="006427E6">
        <w:trPr>
          <w:jc w:val="center"/>
        </w:trPr>
        <w:tc>
          <w:tcPr>
            <w:tcW w:w="3634" w:type="dxa"/>
            <w:tcBorders>
              <w:top w:val="single" w:sz="4" w:space="0" w:color="auto"/>
              <w:left w:val="single" w:sz="4" w:space="0" w:color="auto"/>
              <w:bottom w:val="single" w:sz="4" w:space="0" w:color="auto"/>
              <w:right w:val="single" w:sz="4" w:space="0" w:color="auto"/>
            </w:tcBorders>
            <w:hideMark/>
          </w:tcPr>
          <w:p w14:paraId="32101313" w14:textId="77777777" w:rsidR="00C9143A" w:rsidRPr="005F788B" w:rsidRDefault="00C9143A" w:rsidP="009B0101">
            <w:pPr>
              <w:ind w:left="708" w:hanging="708"/>
              <w:rPr>
                <w:rFonts w:ascii="Segoe UI" w:hAnsi="Segoe UI" w:cs="Segoe UI"/>
              </w:rPr>
            </w:pPr>
            <w:r w:rsidRPr="005F788B">
              <w:rPr>
                <w:rFonts w:ascii="Segoe UI" w:hAnsi="Segoe UI" w:cs="Segoe UI"/>
              </w:rPr>
              <w:tab/>
              <w:t>Improvements other than buildings</w:t>
            </w:r>
          </w:p>
        </w:tc>
        <w:tc>
          <w:tcPr>
            <w:tcW w:w="1620" w:type="dxa"/>
            <w:tcBorders>
              <w:top w:val="single" w:sz="4" w:space="0" w:color="auto"/>
              <w:left w:val="single" w:sz="4" w:space="0" w:color="auto"/>
              <w:bottom w:val="single" w:sz="4" w:space="0" w:color="auto"/>
              <w:right w:val="single" w:sz="4" w:space="0" w:color="auto"/>
            </w:tcBorders>
          </w:tcPr>
          <w:p w14:paraId="32101314"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315"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316" w14:textId="77777777" w:rsidR="00C9143A" w:rsidRPr="005F788B" w:rsidRDefault="00C9143A" w:rsidP="00CB3819">
            <w:pPr>
              <w:rPr>
                <w:rFonts w:ascii="Segoe UI" w:hAnsi="Segoe UI" w:cs="Segoe UI"/>
              </w:rPr>
            </w:pPr>
          </w:p>
        </w:tc>
        <w:tc>
          <w:tcPr>
            <w:tcW w:w="1417" w:type="dxa"/>
            <w:tcBorders>
              <w:top w:val="single" w:sz="4" w:space="0" w:color="auto"/>
              <w:left w:val="single" w:sz="4" w:space="0" w:color="auto"/>
              <w:bottom w:val="single" w:sz="4" w:space="0" w:color="auto"/>
              <w:right w:val="single" w:sz="4" w:space="0" w:color="auto"/>
            </w:tcBorders>
          </w:tcPr>
          <w:p w14:paraId="32101317" w14:textId="77777777" w:rsidR="00C9143A" w:rsidRPr="005F788B" w:rsidRDefault="00C9143A" w:rsidP="00CB3819">
            <w:pPr>
              <w:rPr>
                <w:rFonts w:ascii="Segoe UI" w:hAnsi="Segoe UI" w:cs="Segoe UI"/>
              </w:rPr>
            </w:pPr>
          </w:p>
        </w:tc>
      </w:tr>
      <w:tr w:rsidR="006D2E5E" w:rsidRPr="005F788B" w14:paraId="3210131E" w14:textId="77777777" w:rsidTr="006427E6">
        <w:trPr>
          <w:jc w:val="center"/>
        </w:trPr>
        <w:tc>
          <w:tcPr>
            <w:tcW w:w="3634" w:type="dxa"/>
            <w:tcBorders>
              <w:top w:val="single" w:sz="4" w:space="0" w:color="auto"/>
              <w:left w:val="single" w:sz="4" w:space="0" w:color="auto"/>
              <w:bottom w:val="single" w:sz="4" w:space="0" w:color="auto"/>
              <w:right w:val="single" w:sz="4" w:space="0" w:color="auto"/>
            </w:tcBorders>
            <w:hideMark/>
          </w:tcPr>
          <w:p w14:paraId="32101319" w14:textId="77777777" w:rsidR="00C9143A" w:rsidRPr="005F788B" w:rsidRDefault="00C9143A" w:rsidP="00CB3819">
            <w:pPr>
              <w:rPr>
                <w:rFonts w:ascii="Segoe UI" w:hAnsi="Segoe UI" w:cs="Segoe UI"/>
              </w:rPr>
            </w:pPr>
            <w:r w:rsidRPr="005F788B">
              <w:rPr>
                <w:rFonts w:ascii="Segoe UI" w:hAnsi="Segoe UI" w:cs="Segoe UI"/>
              </w:rPr>
              <w:tab/>
              <w:t>Equipment</w:t>
            </w:r>
          </w:p>
        </w:tc>
        <w:tc>
          <w:tcPr>
            <w:tcW w:w="1620" w:type="dxa"/>
            <w:tcBorders>
              <w:top w:val="single" w:sz="4" w:space="0" w:color="auto"/>
              <w:left w:val="single" w:sz="4" w:space="0" w:color="auto"/>
              <w:bottom w:val="single" w:sz="4" w:space="0" w:color="auto"/>
              <w:right w:val="single" w:sz="4" w:space="0" w:color="auto"/>
            </w:tcBorders>
          </w:tcPr>
          <w:p w14:paraId="3210131A"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31B"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210131C" w14:textId="77777777" w:rsidR="00C9143A" w:rsidRPr="005F788B" w:rsidRDefault="00C9143A" w:rsidP="00CB3819">
            <w:pPr>
              <w:rPr>
                <w:rFonts w:ascii="Segoe UI" w:hAnsi="Segoe UI" w:cs="Segoe UI"/>
              </w:rPr>
            </w:pPr>
          </w:p>
        </w:tc>
        <w:tc>
          <w:tcPr>
            <w:tcW w:w="1417" w:type="dxa"/>
            <w:tcBorders>
              <w:top w:val="single" w:sz="4" w:space="0" w:color="auto"/>
              <w:left w:val="single" w:sz="4" w:space="0" w:color="auto"/>
              <w:bottom w:val="single" w:sz="4" w:space="0" w:color="auto"/>
              <w:right w:val="single" w:sz="4" w:space="0" w:color="auto"/>
            </w:tcBorders>
          </w:tcPr>
          <w:p w14:paraId="3210131D" w14:textId="77777777" w:rsidR="00C9143A" w:rsidRPr="005F788B" w:rsidRDefault="00C9143A" w:rsidP="00CB3819">
            <w:pPr>
              <w:rPr>
                <w:rFonts w:ascii="Segoe UI" w:hAnsi="Segoe UI" w:cs="Segoe UI"/>
              </w:rPr>
            </w:pPr>
          </w:p>
        </w:tc>
      </w:tr>
      <w:tr w:rsidR="006D2E5E" w:rsidRPr="005F788B" w14:paraId="32101324" w14:textId="77777777" w:rsidTr="006427E6">
        <w:trPr>
          <w:jc w:val="center"/>
        </w:trPr>
        <w:tc>
          <w:tcPr>
            <w:tcW w:w="3634" w:type="dxa"/>
            <w:tcBorders>
              <w:top w:val="single" w:sz="4" w:space="0" w:color="auto"/>
              <w:left w:val="single" w:sz="4" w:space="0" w:color="auto"/>
              <w:bottom w:val="single" w:sz="12" w:space="0" w:color="auto"/>
              <w:right w:val="single" w:sz="4" w:space="0" w:color="auto"/>
            </w:tcBorders>
            <w:hideMark/>
          </w:tcPr>
          <w:p w14:paraId="3210131F" w14:textId="77777777" w:rsidR="00C9143A" w:rsidRPr="005F788B" w:rsidRDefault="00C9143A" w:rsidP="00CB3819">
            <w:pPr>
              <w:rPr>
                <w:rFonts w:ascii="Segoe UI" w:hAnsi="Segoe UI" w:cs="Segoe UI"/>
              </w:rPr>
            </w:pPr>
            <w:r w:rsidRPr="005F788B">
              <w:rPr>
                <w:rFonts w:ascii="Segoe UI" w:hAnsi="Segoe UI" w:cs="Segoe UI"/>
              </w:rPr>
              <w:tab/>
              <w:t>Other</w:t>
            </w:r>
          </w:p>
        </w:tc>
        <w:tc>
          <w:tcPr>
            <w:tcW w:w="1620" w:type="dxa"/>
            <w:tcBorders>
              <w:top w:val="single" w:sz="4" w:space="0" w:color="auto"/>
              <w:left w:val="single" w:sz="4" w:space="0" w:color="auto"/>
              <w:bottom w:val="single" w:sz="12" w:space="0" w:color="auto"/>
              <w:right w:val="single" w:sz="4" w:space="0" w:color="auto"/>
            </w:tcBorders>
          </w:tcPr>
          <w:p w14:paraId="32101320"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12" w:space="0" w:color="auto"/>
              <w:right w:val="single" w:sz="4" w:space="0" w:color="auto"/>
            </w:tcBorders>
          </w:tcPr>
          <w:p w14:paraId="32101321" w14:textId="77777777" w:rsidR="00C9143A" w:rsidRPr="005F788B" w:rsidRDefault="00C9143A" w:rsidP="00CB3819">
            <w:pPr>
              <w:rPr>
                <w:rFonts w:ascii="Segoe UI" w:hAnsi="Segoe UI" w:cs="Segoe UI"/>
              </w:rPr>
            </w:pPr>
          </w:p>
        </w:tc>
        <w:tc>
          <w:tcPr>
            <w:tcW w:w="1350" w:type="dxa"/>
            <w:tcBorders>
              <w:top w:val="single" w:sz="4" w:space="0" w:color="auto"/>
              <w:left w:val="single" w:sz="4" w:space="0" w:color="auto"/>
              <w:bottom w:val="single" w:sz="12" w:space="0" w:color="auto"/>
              <w:right w:val="single" w:sz="4" w:space="0" w:color="auto"/>
            </w:tcBorders>
          </w:tcPr>
          <w:p w14:paraId="32101322" w14:textId="77777777" w:rsidR="00C9143A" w:rsidRPr="005F788B" w:rsidRDefault="00C9143A" w:rsidP="00CB3819">
            <w:pPr>
              <w:rPr>
                <w:rFonts w:ascii="Segoe UI" w:hAnsi="Segoe UI" w:cs="Segoe UI"/>
              </w:rPr>
            </w:pPr>
          </w:p>
        </w:tc>
        <w:tc>
          <w:tcPr>
            <w:tcW w:w="1417" w:type="dxa"/>
            <w:tcBorders>
              <w:top w:val="single" w:sz="4" w:space="0" w:color="auto"/>
              <w:left w:val="single" w:sz="4" w:space="0" w:color="auto"/>
              <w:bottom w:val="single" w:sz="12" w:space="0" w:color="auto"/>
              <w:right w:val="single" w:sz="4" w:space="0" w:color="auto"/>
            </w:tcBorders>
          </w:tcPr>
          <w:p w14:paraId="32101323" w14:textId="77777777" w:rsidR="00C9143A" w:rsidRPr="005F788B" w:rsidRDefault="00C9143A" w:rsidP="00CB3819">
            <w:pPr>
              <w:rPr>
                <w:rFonts w:ascii="Segoe UI" w:hAnsi="Segoe UI" w:cs="Segoe UI"/>
              </w:rPr>
            </w:pPr>
          </w:p>
        </w:tc>
      </w:tr>
      <w:tr w:rsidR="006D2E5E" w:rsidRPr="005F788B" w14:paraId="3210132A" w14:textId="77777777" w:rsidTr="006427E6">
        <w:trPr>
          <w:jc w:val="center"/>
        </w:trPr>
        <w:tc>
          <w:tcPr>
            <w:tcW w:w="3634" w:type="dxa"/>
            <w:tcBorders>
              <w:top w:val="single" w:sz="12" w:space="0" w:color="auto"/>
              <w:left w:val="single" w:sz="4" w:space="0" w:color="auto"/>
              <w:bottom w:val="single" w:sz="12" w:space="0" w:color="auto"/>
              <w:right w:val="single" w:sz="4" w:space="0" w:color="auto"/>
            </w:tcBorders>
            <w:hideMark/>
          </w:tcPr>
          <w:p w14:paraId="32101325" w14:textId="77777777" w:rsidR="00C9143A" w:rsidRPr="005F788B" w:rsidRDefault="00C9143A" w:rsidP="00CB3819">
            <w:pPr>
              <w:rPr>
                <w:rFonts w:ascii="Segoe UI" w:hAnsi="Segoe UI" w:cs="Segoe UI"/>
              </w:rPr>
            </w:pPr>
            <w:r w:rsidRPr="005F788B">
              <w:rPr>
                <w:rFonts w:ascii="Segoe UI" w:hAnsi="Segoe UI" w:cs="Segoe UI"/>
              </w:rPr>
              <w:t>Total accumulated depreciation</w:t>
            </w:r>
          </w:p>
        </w:tc>
        <w:tc>
          <w:tcPr>
            <w:tcW w:w="1620" w:type="dxa"/>
            <w:tcBorders>
              <w:top w:val="single" w:sz="12" w:space="0" w:color="auto"/>
              <w:left w:val="single" w:sz="4" w:space="0" w:color="auto"/>
              <w:bottom w:val="single" w:sz="12" w:space="0" w:color="auto"/>
              <w:right w:val="single" w:sz="4" w:space="0" w:color="auto"/>
            </w:tcBorders>
          </w:tcPr>
          <w:p w14:paraId="32101326" w14:textId="77777777" w:rsidR="00C9143A" w:rsidRPr="005F788B" w:rsidRDefault="00C9143A" w:rsidP="00CB3819">
            <w:pPr>
              <w:rPr>
                <w:rFonts w:ascii="Segoe UI" w:hAnsi="Segoe UI" w:cs="Segoe UI"/>
              </w:rPr>
            </w:pPr>
          </w:p>
        </w:tc>
        <w:tc>
          <w:tcPr>
            <w:tcW w:w="1350" w:type="dxa"/>
            <w:tcBorders>
              <w:top w:val="single" w:sz="12" w:space="0" w:color="auto"/>
              <w:left w:val="single" w:sz="4" w:space="0" w:color="auto"/>
              <w:bottom w:val="single" w:sz="12" w:space="0" w:color="auto"/>
              <w:right w:val="single" w:sz="4" w:space="0" w:color="auto"/>
            </w:tcBorders>
          </w:tcPr>
          <w:p w14:paraId="32101327" w14:textId="77777777" w:rsidR="00C9143A" w:rsidRPr="005F788B" w:rsidRDefault="00C9143A" w:rsidP="00CB3819">
            <w:pPr>
              <w:rPr>
                <w:rFonts w:ascii="Segoe UI" w:hAnsi="Segoe UI" w:cs="Segoe UI"/>
              </w:rPr>
            </w:pPr>
          </w:p>
        </w:tc>
        <w:tc>
          <w:tcPr>
            <w:tcW w:w="1350" w:type="dxa"/>
            <w:tcBorders>
              <w:top w:val="single" w:sz="12" w:space="0" w:color="auto"/>
              <w:left w:val="single" w:sz="4" w:space="0" w:color="auto"/>
              <w:bottom w:val="single" w:sz="12" w:space="0" w:color="auto"/>
              <w:right w:val="single" w:sz="4" w:space="0" w:color="auto"/>
            </w:tcBorders>
          </w:tcPr>
          <w:p w14:paraId="32101328" w14:textId="77777777" w:rsidR="00C9143A" w:rsidRPr="005F788B" w:rsidRDefault="00C9143A" w:rsidP="00CB3819">
            <w:pPr>
              <w:rPr>
                <w:rFonts w:ascii="Segoe UI" w:hAnsi="Segoe UI" w:cs="Segoe UI"/>
              </w:rPr>
            </w:pPr>
          </w:p>
        </w:tc>
        <w:tc>
          <w:tcPr>
            <w:tcW w:w="1417" w:type="dxa"/>
            <w:tcBorders>
              <w:top w:val="single" w:sz="12" w:space="0" w:color="auto"/>
              <w:left w:val="single" w:sz="4" w:space="0" w:color="auto"/>
              <w:bottom w:val="single" w:sz="12" w:space="0" w:color="auto"/>
              <w:right w:val="single" w:sz="4" w:space="0" w:color="auto"/>
            </w:tcBorders>
          </w:tcPr>
          <w:p w14:paraId="32101329" w14:textId="77777777" w:rsidR="00C9143A" w:rsidRPr="005F788B" w:rsidRDefault="00C9143A" w:rsidP="00CB3819">
            <w:pPr>
              <w:rPr>
                <w:rFonts w:ascii="Segoe UI" w:hAnsi="Segoe UI" w:cs="Segoe UI"/>
              </w:rPr>
            </w:pPr>
          </w:p>
        </w:tc>
      </w:tr>
      <w:tr w:rsidR="006D2E5E" w:rsidRPr="005F788B" w14:paraId="32101330" w14:textId="77777777" w:rsidTr="006427E6">
        <w:trPr>
          <w:jc w:val="center"/>
        </w:trPr>
        <w:tc>
          <w:tcPr>
            <w:tcW w:w="3634" w:type="dxa"/>
            <w:tcBorders>
              <w:top w:val="single" w:sz="12" w:space="0" w:color="auto"/>
              <w:left w:val="single" w:sz="4" w:space="0" w:color="auto"/>
              <w:bottom w:val="single" w:sz="12" w:space="0" w:color="auto"/>
              <w:right w:val="single" w:sz="4" w:space="0" w:color="auto"/>
            </w:tcBorders>
          </w:tcPr>
          <w:p w14:paraId="3210132B" w14:textId="77777777" w:rsidR="00C9143A" w:rsidRPr="005F788B" w:rsidRDefault="00C9143A" w:rsidP="00CB3819">
            <w:pPr>
              <w:rPr>
                <w:rFonts w:ascii="Segoe UI" w:hAnsi="Segoe UI" w:cs="Segoe UI"/>
              </w:rPr>
            </w:pPr>
          </w:p>
        </w:tc>
        <w:tc>
          <w:tcPr>
            <w:tcW w:w="1620" w:type="dxa"/>
            <w:tcBorders>
              <w:top w:val="single" w:sz="12" w:space="0" w:color="auto"/>
              <w:left w:val="single" w:sz="4" w:space="0" w:color="auto"/>
              <w:bottom w:val="single" w:sz="12" w:space="0" w:color="auto"/>
              <w:right w:val="single" w:sz="4" w:space="0" w:color="auto"/>
            </w:tcBorders>
          </w:tcPr>
          <w:p w14:paraId="3210132C" w14:textId="77777777" w:rsidR="00C9143A" w:rsidRPr="005F788B" w:rsidRDefault="00C9143A" w:rsidP="00CB3819">
            <w:pPr>
              <w:rPr>
                <w:rFonts w:ascii="Segoe UI" w:hAnsi="Segoe UI" w:cs="Segoe UI"/>
              </w:rPr>
            </w:pPr>
          </w:p>
        </w:tc>
        <w:tc>
          <w:tcPr>
            <w:tcW w:w="1350" w:type="dxa"/>
            <w:tcBorders>
              <w:top w:val="single" w:sz="12" w:space="0" w:color="auto"/>
              <w:left w:val="single" w:sz="4" w:space="0" w:color="auto"/>
              <w:bottom w:val="single" w:sz="12" w:space="0" w:color="auto"/>
              <w:right w:val="single" w:sz="4" w:space="0" w:color="auto"/>
            </w:tcBorders>
          </w:tcPr>
          <w:p w14:paraId="3210132D" w14:textId="77777777" w:rsidR="00C9143A" w:rsidRPr="005F788B" w:rsidRDefault="00C9143A" w:rsidP="00CB3819">
            <w:pPr>
              <w:rPr>
                <w:rFonts w:ascii="Segoe UI" w:hAnsi="Segoe UI" w:cs="Segoe UI"/>
              </w:rPr>
            </w:pPr>
          </w:p>
        </w:tc>
        <w:tc>
          <w:tcPr>
            <w:tcW w:w="1350" w:type="dxa"/>
            <w:tcBorders>
              <w:top w:val="single" w:sz="12" w:space="0" w:color="auto"/>
              <w:left w:val="single" w:sz="4" w:space="0" w:color="auto"/>
              <w:bottom w:val="single" w:sz="12" w:space="0" w:color="auto"/>
              <w:right w:val="single" w:sz="4" w:space="0" w:color="auto"/>
            </w:tcBorders>
          </w:tcPr>
          <w:p w14:paraId="3210132E" w14:textId="77777777" w:rsidR="00C9143A" w:rsidRPr="005F788B" w:rsidRDefault="00C9143A" w:rsidP="00CB3819">
            <w:pPr>
              <w:rPr>
                <w:rFonts w:ascii="Segoe UI" w:hAnsi="Segoe UI" w:cs="Segoe UI"/>
              </w:rPr>
            </w:pPr>
          </w:p>
        </w:tc>
        <w:tc>
          <w:tcPr>
            <w:tcW w:w="1417" w:type="dxa"/>
            <w:tcBorders>
              <w:top w:val="single" w:sz="12" w:space="0" w:color="auto"/>
              <w:left w:val="single" w:sz="4" w:space="0" w:color="auto"/>
              <w:bottom w:val="single" w:sz="12" w:space="0" w:color="auto"/>
              <w:right w:val="single" w:sz="4" w:space="0" w:color="auto"/>
            </w:tcBorders>
          </w:tcPr>
          <w:p w14:paraId="3210132F" w14:textId="77777777" w:rsidR="00C9143A" w:rsidRPr="005F788B" w:rsidRDefault="00C9143A" w:rsidP="00CB3819">
            <w:pPr>
              <w:rPr>
                <w:rFonts w:ascii="Segoe UI" w:hAnsi="Segoe UI" w:cs="Segoe UI"/>
              </w:rPr>
            </w:pPr>
          </w:p>
        </w:tc>
      </w:tr>
      <w:tr w:rsidR="006D2E5E" w:rsidRPr="005F788B" w14:paraId="32101336" w14:textId="77777777" w:rsidTr="006427E6">
        <w:trPr>
          <w:jc w:val="center"/>
        </w:trPr>
        <w:tc>
          <w:tcPr>
            <w:tcW w:w="3634" w:type="dxa"/>
            <w:tcBorders>
              <w:top w:val="single" w:sz="12" w:space="0" w:color="auto"/>
              <w:left w:val="single" w:sz="4" w:space="0" w:color="auto"/>
              <w:bottom w:val="single" w:sz="12" w:space="0" w:color="auto"/>
              <w:right w:val="single" w:sz="4" w:space="0" w:color="auto"/>
            </w:tcBorders>
            <w:hideMark/>
          </w:tcPr>
          <w:p w14:paraId="32101331" w14:textId="77777777" w:rsidR="00C9143A" w:rsidRPr="005F788B" w:rsidRDefault="00C9143A" w:rsidP="00CB3819">
            <w:pPr>
              <w:rPr>
                <w:rFonts w:ascii="Segoe UI" w:hAnsi="Segoe UI" w:cs="Segoe UI"/>
              </w:rPr>
            </w:pPr>
            <w:r w:rsidRPr="005F788B">
              <w:rPr>
                <w:rFonts w:ascii="Segoe UI" w:hAnsi="Segoe UI" w:cs="Segoe UI"/>
              </w:rPr>
              <w:t>Total depreciable assets, net</w:t>
            </w:r>
          </w:p>
        </w:tc>
        <w:tc>
          <w:tcPr>
            <w:tcW w:w="1620" w:type="dxa"/>
            <w:tcBorders>
              <w:top w:val="single" w:sz="12" w:space="0" w:color="auto"/>
              <w:left w:val="single" w:sz="4" w:space="0" w:color="auto"/>
              <w:bottom w:val="single" w:sz="12" w:space="0" w:color="auto"/>
              <w:right w:val="single" w:sz="4" w:space="0" w:color="auto"/>
            </w:tcBorders>
          </w:tcPr>
          <w:p w14:paraId="32101332" w14:textId="77777777" w:rsidR="00C9143A" w:rsidRPr="005F788B" w:rsidRDefault="00C9143A" w:rsidP="00CB3819">
            <w:pPr>
              <w:rPr>
                <w:rFonts w:ascii="Segoe UI" w:hAnsi="Segoe UI" w:cs="Segoe UI"/>
              </w:rPr>
            </w:pPr>
          </w:p>
        </w:tc>
        <w:tc>
          <w:tcPr>
            <w:tcW w:w="1350" w:type="dxa"/>
            <w:tcBorders>
              <w:top w:val="single" w:sz="12" w:space="0" w:color="auto"/>
              <w:left w:val="single" w:sz="4" w:space="0" w:color="auto"/>
              <w:bottom w:val="single" w:sz="12" w:space="0" w:color="auto"/>
              <w:right w:val="single" w:sz="4" w:space="0" w:color="auto"/>
            </w:tcBorders>
          </w:tcPr>
          <w:p w14:paraId="32101333" w14:textId="77777777" w:rsidR="00C9143A" w:rsidRPr="005F788B" w:rsidRDefault="00C9143A" w:rsidP="00CB3819">
            <w:pPr>
              <w:rPr>
                <w:rFonts w:ascii="Segoe UI" w:hAnsi="Segoe UI" w:cs="Segoe UI"/>
              </w:rPr>
            </w:pPr>
          </w:p>
        </w:tc>
        <w:tc>
          <w:tcPr>
            <w:tcW w:w="1350" w:type="dxa"/>
            <w:tcBorders>
              <w:top w:val="single" w:sz="12" w:space="0" w:color="auto"/>
              <w:left w:val="single" w:sz="4" w:space="0" w:color="auto"/>
              <w:bottom w:val="single" w:sz="12" w:space="0" w:color="auto"/>
              <w:right w:val="single" w:sz="4" w:space="0" w:color="auto"/>
            </w:tcBorders>
          </w:tcPr>
          <w:p w14:paraId="32101334" w14:textId="77777777" w:rsidR="00C9143A" w:rsidRPr="005F788B" w:rsidRDefault="00C9143A" w:rsidP="00CB3819">
            <w:pPr>
              <w:rPr>
                <w:rFonts w:ascii="Segoe UI" w:hAnsi="Segoe UI" w:cs="Segoe UI"/>
              </w:rPr>
            </w:pPr>
          </w:p>
        </w:tc>
        <w:tc>
          <w:tcPr>
            <w:tcW w:w="1417" w:type="dxa"/>
            <w:tcBorders>
              <w:top w:val="single" w:sz="12" w:space="0" w:color="auto"/>
              <w:left w:val="single" w:sz="4" w:space="0" w:color="auto"/>
              <w:bottom w:val="single" w:sz="12" w:space="0" w:color="auto"/>
              <w:right w:val="single" w:sz="4" w:space="0" w:color="auto"/>
            </w:tcBorders>
          </w:tcPr>
          <w:p w14:paraId="32101335" w14:textId="77777777" w:rsidR="00C9143A" w:rsidRPr="005F788B" w:rsidRDefault="00C9143A" w:rsidP="00CB3819">
            <w:pPr>
              <w:rPr>
                <w:rFonts w:ascii="Segoe UI" w:hAnsi="Segoe UI" w:cs="Segoe UI"/>
              </w:rPr>
            </w:pPr>
          </w:p>
        </w:tc>
      </w:tr>
      <w:tr w:rsidR="006D2E5E" w:rsidRPr="005F788B" w14:paraId="3210133C" w14:textId="77777777" w:rsidTr="006427E6">
        <w:trPr>
          <w:jc w:val="center"/>
        </w:trPr>
        <w:tc>
          <w:tcPr>
            <w:tcW w:w="3634" w:type="dxa"/>
            <w:tcBorders>
              <w:top w:val="single" w:sz="12" w:space="0" w:color="auto"/>
              <w:left w:val="single" w:sz="4" w:space="0" w:color="auto"/>
              <w:bottom w:val="single" w:sz="4" w:space="0" w:color="auto"/>
              <w:right w:val="single" w:sz="4" w:space="0" w:color="auto"/>
            </w:tcBorders>
            <w:hideMark/>
          </w:tcPr>
          <w:p w14:paraId="32101337" w14:textId="77777777" w:rsidR="00C9143A" w:rsidRPr="005F788B" w:rsidRDefault="00C9143A" w:rsidP="00CB3819">
            <w:pPr>
              <w:rPr>
                <w:rFonts w:ascii="Segoe UI" w:hAnsi="Segoe UI" w:cs="Segoe UI"/>
              </w:rPr>
            </w:pPr>
            <w:r w:rsidRPr="005F788B">
              <w:rPr>
                <w:rFonts w:ascii="Segoe UI" w:hAnsi="Segoe UI" w:cs="Segoe UI"/>
              </w:rPr>
              <w:tab/>
              <w:t>Total assets, net</w:t>
            </w:r>
          </w:p>
        </w:tc>
        <w:tc>
          <w:tcPr>
            <w:tcW w:w="1620" w:type="dxa"/>
            <w:tcBorders>
              <w:top w:val="single" w:sz="12" w:space="0" w:color="auto"/>
              <w:left w:val="single" w:sz="4" w:space="0" w:color="auto"/>
              <w:bottom w:val="single" w:sz="4" w:space="0" w:color="auto"/>
              <w:right w:val="single" w:sz="4" w:space="0" w:color="auto"/>
            </w:tcBorders>
            <w:hideMark/>
          </w:tcPr>
          <w:p w14:paraId="32101338" w14:textId="77777777" w:rsidR="00C9143A" w:rsidRPr="005F788B" w:rsidRDefault="00C9143A" w:rsidP="00CB3819">
            <w:pPr>
              <w:rPr>
                <w:rFonts w:ascii="Segoe UI" w:hAnsi="Segoe UI" w:cs="Segoe UI"/>
              </w:rPr>
            </w:pPr>
            <w:r w:rsidRPr="005F788B">
              <w:rPr>
                <w:rFonts w:ascii="Segoe UI" w:hAnsi="Segoe UI" w:cs="Segoe UI"/>
              </w:rPr>
              <w:t>$</w:t>
            </w:r>
          </w:p>
        </w:tc>
        <w:tc>
          <w:tcPr>
            <w:tcW w:w="1350" w:type="dxa"/>
            <w:tcBorders>
              <w:top w:val="single" w:sz="12" w:space="0" w:color="auto"/>
              <w:left w:val="single" w:sz="4" w:space="0" w:color="auto"/>
              <w:bottom w:val="single" w:sz="4" w:space="0" w:color="auto"/>
              <w:right w:val="single" w:sz="4" w:space="0" w:color="auto"/>
            </w:tcBorders>
            <w:hideMark/>
          </w:tcPr>
          <w:p w14:paraId="32101339" w14:textId="77777777" w:rsidR="00C9143A" w:rsidRPr="005F788B" w:rsidRDefault="00C9143A" w:rsidP="00CB3819">
            <w:pPr>
              <w:rPr>
                <w:rFonts w:ascii="Segoe UI" w:hAnsi="Segoe UI" w:cs="Segoe UI"/>
              </w:rPr>
            </w:pPr>
            <w:r w:rsidRPr="005F788B">
              <w:rPr>
                <w:rFonts w:ascii="Segoe UI" w:hAnsi="Segoe UI" w:cs="Segoe UI"/>
              </w:rPr>
              <w:t>$</w:t>
            </w:r>
          </w:p>
        </w:tc>
        <w:tc>
          <w:tcPr>
            <w:tcW w:w="1350" w:type="dxa"/>
            <w:tcBorders>
              <w:top w:val="single" w:sz="12" w:space="0" w:color="auto"/>
              <w:left w:val="single" w:sz="4" w:space="0" w:color="auto"/>
              <w:bottom w:val="single" w:sz="4" w:space="0" w:color="auto"/>
              <w:right w:val="single" w:sz="4" w:space="0" w:color="auto"/>
            </w:tcBorders>
            <w:hideMark/>
          </w:tcPr>
          <w:p w14:paraId="3210133A" w14:textId="77777777" w:rsidR="00C9143A" w:rsidRPr="005F788B" w:rsidRDefault="00C9143A" w:rsidP="00CB3819">
            <w:pPr>
              <w:rPr>
                <w:rFonts w:ascii="Segoe UI" w:hAnsi="Segoe UI" w:cs="Segoe UI"/>
              </w:rPr>
            </w:pPr>
            <w:r w:rsidRPr="005F788B">
              <w:rPr>
                <w:rFonts w:ascii="Segoe UI" w:hAnsi="Segoe UI" w:cs="Segoe UI"/>
              </w:rPr>
              <w:t>$</w:t>
            </w:r>
          </w:p>
        </w:tc>
        <w:tc>
          <w:tcPr>
            <w:tcW w:w="1417" w:type="dxa"/>
            <w:tcBorders>
              <w:top w:val="single" w:sz="12" w:space="0" w:color="auto"/>
              <w:left w:val="single" w:sz="4" w:space="0" w:color="auto"/>
              <w:bottom w:val="single" w:sz="4" w:space="0" w:color="auto"/>
              <w:right w:val="single" w:sz="4" w:space="0" w:color="auto"/>
            </w:tcBorders>
            <w:hideMark/>
          </w:tcPr>
          <w:p w14:paraId="3210133B" w14:textId="77777777" w:rsidR="00C9143A" w:rsidRPr="005F788B" w:rsidRDefault="00C9143A" w:rsidP="00CB3819">
            <w:pPr>
              <w:rPr>
                <w:rFonts w:ascii="Segoe UI" w:hAnsi="Segoe UI" w:cs="Segoe UI"/>
              </w:rPr>
            </w:pPr>
            <w:r w:rsidRPr="005F788B">
              <w:rPr>
                <w:rFonts w:ascii="Segoe UI" w:hAnsi="Segoe UI" w:cs="Segoe UI"/>
              </w:rPr>
              <w:t>$</w:t>
            </w:r>
          </w:p>
        </w:tc>
      </w:tr>
    </w:tbl>
    <w:p w14:paraId="3A999ACF" w14:textId="77777777" w:rsidR="006427E6" w:rsidRPr="00F13CB0" w:rsidRDefault="006427E6" w:rsidP="00CB3819">
      <w:pPr>
        <w:rPr>
          <w:rFonts w:ascii="Segoe UI" w:hAnsi="Segoe UI" w:cs="Segoe UI"/>
          <w:sz w:val="20"/>
        </w:rPr>
      </w:pPr>
    </w:p>
    <w:p w14:paraId="3210133D" w14:textId="032FC733" w:rsidR="00C9143A" w:rsidRPr="005F788B" w:rsidRDefault="00791E4B" w:rsidP="00CB3819">
      <w:pPr>
        <w:rPr>
          <w:rFonts w:ascii="Segoe UI" w:hAnsi="Segoe UI" w:cs="Segoe UI"/>
        </w:rPr>
      </w:pPr>
      <w:r w:rsidRPr="005F788B">
        <w:rPr>
          <w:rFonts w:ascii="Segoe UI" w:hAnsi="Segoe UI" w:cs="Segoe UI"/>
        </w:rPr>
        <w:t>[</w:t>
      </w:r>
      <w:r w:rsidRPr="005F788B">
        <w:rPr>
          <w:rFonts w:ascii="Segoe UI" w:hAnsi="Segoe UI" w:cs="Segoe UI"/>
          <w:highlight w:val="lightGray"/>
        </w:rPr>
        <w:t>If the ESD has lease income on owned properties</w:t>
      </w:r>
      <w:r w:rsidR="00AB65E0" w:rsidRPr="005F788B">
        <w:rPr>
          <w:rFonts w:ascii="Segoe UI" w:hAnsi="Segoe UI" w:cs="Segoe UI"/>
          <w:highlight w:val="lightGray"/>
        </w:rPr>
        <w:t xml:space="preserve"> or </w:t>
      </w:r>
      <w:r w:rsidRPr="005F788B">
        <w:rPr>
          <w:rFonts w:ascii="Segoe UI" w:hAnsi="Segoe UI" w:cs="Segoe UI"/>
          <w:highlight w:val="lightGray"/>
        </w:rPr>
        <w:t>equipment, this would be an appropriate place to insert lease arrangements and a table of lease income contracts for 5 years and thereafter</w:t>
      </w:r>
      <w:r w:rsidRPr="005F788B">
        <w:rPr>
          <w:rFonts w:ascii="Segoe UI" w:hAnsi="Segoe UI" w:cs="Segoe UI"/>
        </w:rPr>
        <w:t>]</w:t>
      </w:r>
    </w:p>
    <w:p w14:paraId="1875A00F" w14:textId="74225313" w:rsidR="00791E4B" w:rsidRPr="00F13CB0" w:rsidRDefault="00791E4B" w:rsidP="00CB3819">
      <w:pPr>
        <w:rPr>
          <w:rFonts w:ascii="Segoe UI" w:hAnsi="Segoe UI" w:cs="Segoe UI"/>
          <w:sz w:val="18"/>
        </w:rPr>
      </w:pPr>
    </w:p>
    <w:p w14:paraId="63D9E461" w14:textId="712F037A" w:rsidR="00791E4B" w:rsidRPr="005F788B" w:rsidRDefault="00791E4B" w:rsidP="00CB3819">
      <w:pPr>
        <w:rPr>
          <w:rFonts w:ascii="Segoe UI" w:hAnsi="Segoe UI" w:cs="Segoe UI"/>
        </w:rPr>
      </w:pPr>
      <w:r w:rsidRPr="005F788B">
        <w:rPr>
          <w:rFonts w:ascii="Segoe UI" w:hAnsi="Segoe UI" w:cs="Segoe UI"/>
        </w:rPr>
        <w:t>[</w:t>
      </w:r>
      <w:r w:rsidRPr="005F788B">
        <w:rPr>
          <w:rFonts w:ascii="Segoe UI" w:hAnsi="Segoe UI" w:cs="Segoe UI"/>
          <w:highlight w:val="lightGray"/>
        </w:rPr>
        <w:t>Disclose any significant new property acquisitions here or significant new lease commitments for property</w:t>
      </w:r>
      <w:r w:rsidRPr="005F788B">
        <w:rPr>
          <w:rFonts w:ascii="Segoe UI" w:hAnsi="Segoe UI" w:cs="Segoe UI"/>
        </w:rPr>
        <w:t>]</w:t>
      </w:r>
    </w:p>
    <w:p w14:paraId="0875ACBF" w14:textId="77777777" w:rsidR="00791E4B" w:rsidRPr="00F13CB0" w:rsidRDefault="00791E4B" w:rsidP="00CB3819">
      <w:pPr>
        <w:rPr>
          <w:rFonts w:ascii="Segoe UI" w:hAnsi="Segoe UI" w:cs="Segoe UI"/>
          <w:sz w:val="18"/>
        </w:rPr>
      </w:pPr>
    </w:p>
    <w:p w14:paraId="3210133E" w14:textId="27853180" w:rsidR="00C9143A" w:rsidRPr="005F788B" w:rsidRDefault="00C9143A" w:rsidP="00CB3819">
      <w:pPr>
        <w:rPr>
          <w:rFonts w:ascii="Segoe UI" w:hAnsi="Segoe UI" w:cs="Segoe UI"/>
        </w:rPr>
      </w:pPr>
      <w:r w:rsidRPr="005F788B">
        <w:rPr>
          <w:rFonts w:ascii="Segoe UI" w:hAnsi="Segoe UI" w:cs="Segoe UI"/>
        </w:rPr>
        <w:t>During fiscal year 20</w:t>
      </w:r>
      <w:r w:rsidR="00D41E4E" w:rsidRPr="005F788B">
        <w:rPr>
          <w:rFonts w:ascii="Segoe UI" w:hAnsi="Segoe UI" w:cs="Segoe UI"/>
          <w:highlight w:val="lightGray"/>
        </w:rPr>
        <w:t>1</w:t>
      </w:r>
      <w:r w:rsidR="00F31A09">
        <w:rPr>
          <w:rFonts w:ascii="Segoe UI" w:hAnsi="Segoe UI" w:cs="Segoe UI"/>
          <w:highlight w:val="lightGray"/>
        </w:rPr>
        <w:t>9</w:t>
      </w:r>
      <w:r w:rsidR="009B0101" w:rsidRPr="005F788B">
        <w:rPr>
          <w:rFonts w:ascii="Segoe UI" w:hAnsi="Segoe UI" w:cs="Segoe UI"/>
        </w:rPr>
        <w:t>,</w:t>
      </w:r>
      <w:r w:rsidRPr="005F788B">
        <w:rPr>
          <w:rFonts w:ascii="Segoe UI" w:hAnsi="Segoe UI" w:cs="Segoe UI"/>
        </w:rPr>
        <w:t xml:space="preserve"> the District capitalized $</w:t>
      </w:r>
      <w:r w:rsidRPr="005F788B">
        <w:rPr>
          <w:rFonts w:ascii="Segoe UI" w:hAnsi="Segoe UI" w:cs="Segoe UI"/>
          <w:highlight w:val="lightGray"/>
        </w:rPr>
        <w:t>___________</w:t>
      </w:r>
      <w:r w:rsidRPr="005F788B">
        <w:rPr>
          <w:rFonts w:ascii="Segoe UI" w:hAnsi="Segoe UI" w:cs="Segoe UI"/>
        </w:rPr>
        <w:t xml:space="preserve"> of net interest costs for funds borrowed to finance the construction of capital assets.</w:t>
      </w:r>
    </w:p>
    <w:p w14:paraId="3210133F" w14:textId="77777777" w:rsidR="00C9143A" w:rsidRPr="00F13CB0" w:rsidRDefault="00C9143A" w:rsidP="00CB3819">
      <w:pPr>
        <w:rPr>
          <w:rFonts w:ascii="Segoe UI" w:hAnsi="Segoe UI" w:cs="Segoe UI"/>
          <w:sz w:val="18"/>
        </w:rPr>
      </w:pPr>
    </w:p>
    <w:p w14:paraId="32101340" w14:textId="5417F555" w:rsidR="00C9143A" w:rsidRPr="005F788B" w:rsidRDefault="00C9143A" w:rsidP="0011602B">
      <w:pPr>
        <w:pStyle w:val="Heading3"/>
        <w:rPr>
          <w:rFonts w:ascii="Segoe UI" w:hAnsi="Segoe UI" w:cs="Segoe UI"/>
        </w:rPr>
      </w:pPr>
      <w:bookmarkStart w:id="13" w:name="_Toc23932387"/>
      <w:r w:rsidRPr="005F788B">
        <w:rPr>
          <w:rFonts w:ascii="Segoe UI" w:hAnsi="Segoe UI" w:cs="Segoe UI"/>
        </w:rPr>
        <w:t>Construction Commitments</w:t>
      </w:r>
      <w:bookmarkEnd w:id="13"/>
    </w:p>
    <w:p w14:paraId="362BA80E" w14:textId="77777777" w:rsidR="00AB65E0" w:rsidRPr="00F13CB0" w:rsidRDefault="00AB65E0" w:rsidP="00694A19">
      <w:pPr>
        <w:rPr>
          <w:rFonts w:ascii="Segoe UI" w:hAnsi="Segoe UI" w:cs="Segoe UI"/>
          <w:sz w:val="18"/>
        </w:rPr>
      </w:pPr>
    </w:p>
    <w:p w14:paraId="32101341" w14:textId="3579CF65" w:rsidR="0011602B" w:rsidRPr="005F788B" w:rsidRDefault="00C9143A" w:rsidP="0011602B">
      <w:pPr>
        <w:ind w:left="360"/>
        <w:rPr>
          <w:rFonts w:ascii="Segoe UI" w:hAnsi="Segoe UI" w:cs="Segoe UI"/>
        </w:rPr>
      </w:pPr>
      <w:r w:rsidRPr="005F788B">
        <w:rPr>
          <w:rFonts w:ascii="Segoe UI" w:hAnsi="Segoe UI" w:cs="Segoe UI"/>
        </w:rPr>
        <w:t>The District has active construction projects as of August 31, 20</w:t>
      </w:r>
      <w:r w:rsidR="00D41E4E" w:rsidRPr="005F788B">
        <w:rPr>
          <w:rFonts w:ascii="Segoe UI" w:hAnsi="Segoe UI" w:cs="Segoe UI"/>
          <w:highlight w:val="lightGray"/>
        </w:rPr>
        <w:t>1</w:t>
      </w:r>
      <w:r w:rsidR="00F31A09">
        <w:rPr>
          <w:rFonts w:ascii="Segoe UI" w:hAnsi="Segoe UI" w:cs="Segoe UI"/>
          <w:highlight w:val="lightGray"/>
        </w:rPr>
        <w:t>9</w:t>
      </w:r>
      <w:r w:rsidR="00D41E4E" w:rsidRPr="005F788B">
        <w:rPr>
          <w:rFonts w:ascii="Segoe UI" w:hAnsi="Segoe UI" w:cs="Segoe UI"/>
        </w:rPr>
        <w:t xml:space="preserve">. </w:t>
      </w:r>
      <w:r w:rsidRPr="005F788B">
        <w:rPr>
          <w:rFonts w:ascii="Segoe UI" w:hAnsi="Segoe UI" w:cs="Segoe UI"/>
        </w:rPr>
        <w:t xml:space="preserve">The projects include </w:t>
      </w:r>
      <w:r w:rsidR="00A00DB1" w:rsidRPr="005F788B">
        <w:rPr>
          <w:rFonts w:ascii="Segoe UI" w:hAnsi="Segoe UI" w:cs="Segoe UI"/>
          <w:i/>
        </w:rPr>
        <w:t>[</w:t>
      </w:r>
      <w:r w:rsidRPr="005F788B">
        <w:rPr>
          <w:rFonts w:ascii="Segoe UI" w:hAnsi="Segoe UI" w:cs="Segoe UI"/>
          <w:i/>
          <w:highlight w:val="lightGray"/>
        </w:rPr>
        <w:t>insert applicable text</w:t>
      </w:r>
      <w:r w:rsidR="00A00DB1" w:rsidRPr="005F788B">
        <w:rPr>
          <w:rFonts w:ascii="Segoe UI" w:hAnsi="Segoe UI" w:cs="Segoe UI"/>
          <w:i/>
        </w:rPr>
        <w:t>]</w:t>
      </w:r>
      <w:r w:rsidRPr="005F788B">
        <w:rPr>
          <w:rFonts w:ascii="Segoe UI" w:hAnsi="Segoe UI" w:cs="Segoe UI"/>
        </w:rPr>
        <w:t xml:space="preserve">. At fiscal </w:t>
      </w:r>
      <w:r w:rsidR="00F7054B" w:rsidRPr="005F788B">
        <w:rPr>
          <w:rFonts w:ascii="Segoe UI" w:hAnsi="Segoe UI" w:cs="Segoe UI"/>
        </w:rPr>
        <w:t>year-end,</w:t>
      </w:r>
      <w:r w:rsidRPr="005F788B">
        <w:rPr>
          <w:rFonts w:ascii="Segoe UI" w:hAnsi="Segoe UI" w:cs="Segoe UI"/>
        </w:rPr>
        <w:t xml:space="preserve"> the District’s commitments with contractors were as follows:</w:t>
      </w:r>
    </w:p>
    <w:p w14:paraId="32101342" w14:textId="77777777" w:rsidR="001723E9" w:rsidRPr="00F13CB0" w:rsidRDefault="001723E9" w:rsidP="0011602B">
      <w:pPr>
        <w:ind w:left="360"/>
        <w:rPr>
          <w:rFonts w:ascii="Segoe UI" w:hAnsi="Segoe UI" w:cs="Segoe UI"/>
          <w:sz w:val="18"/>
        </w:rPr>
      </w:pPr>
    </w:p>
    <w:tbl>
      <w:tblPr>
        <w:tblStyle w:val="TableGrid"/>
        <w:tblW w:w="0" w:type="auto"/>
        <w:jc w:val="center"/>
        <w:tblLook w:val="04A0" w:firstRow="1" w:lastRow="0" w:firstColumn="1" w:lastColumn="0" w:noHBand="0" w:noVBand="1"/>
        <w:tblCaption w:val="Construction Commitments"/>
      </w:tblPr>
      <w:tblGrid>
        <w:gridCol w:w="3717"/>
        <w:gridCol w:w="2430"/>
        <w:gridCol w:w="2565"/>
      </w:tblGrid>
      <w:tr w:rsidR="006D2E5E" w:rsidRPr="005F788B" w14:paraId="32101346" w14:textId="77777777" w:rsidTr="006427E6">
        <w:trPr>
          <w:tblHeader/>
          <w:jc w:val="center"/>
        </w:trPr>
        <w:tc>
          <w:tcPr>
            <w:tcW w:w="3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343" w14:textId="77777777" w:rsidR="00C9143A" w:rsidRPr="005F788B" w:rsidRDefault="00C9143A" w:rsidP="009B0101">
            <w:pPr>
              <w:rPr>
                <w:rFonts w:ascii="Segoe UI" w:hAnsi="Segoe UI" w:cs="Segoe UI"/>
              </w:rPr>
            </w:pPr>
            <w:r w:rsidRPr="005F788B">
              <w:rPr>
                <w:rFonts w:ascii="Segoe UI" w:hAnsi="Segoe UI" w:cs="Segoe UI"/>
              </w:rPr>
              <w:t>Project</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344" w14:textId="49BB6964" w:rsidR="00C9143A" w:rsidRPr="005F788B" w:rsidRDefault="00791E4B" w:rsidP="00F31A09">
            <w:pPr>
              <w:jc w:val="center"/>
              <w:rPr>
                <w:rFonts w:ascii="Segoe UI" w:hAnsi="Segoe UI" w:cs="Segoe UI"/>
              </w:rPr>
            </w:pPr>
            <w:r w:rsidRPr="005F788B">
              <w:rPr>
                <w:rFonts w:ascii="Segoe UI" w:hAnsi="Segoe UI" w:cs="Segoe UI"/>
              </w:rPr>
              <w:t>In Progress as of August 31, 20</w:t>
            </w:r>
            <w:r w:rsidR="00D41E4E" w:rsidRPr="005F788B">
              <w:rPr>
                <w:rFonts w:ascii="Segoe UI" w:hAnsi="Segoe UI" w:cs="Segoe UI"/>
                <w:highlight w:val="lightGray"/>
              </w:rPr>
              <w:t>1</w:t>
            </w:r>
            <w:r w:rsidR="00F31A09">
              <w:rPr>
                <w:rFonts w:ascii="Segoe UI" w:hAnsi="Segoe UI" w:cs="Segoe UI"/>
                <w:highlight w:val="lightGray"/>
              </w:rPr>
              <w:t>9</w:t>
            </w:r>
          </w:p>
        </w:tc>
        <w:tc>
          <w:tcPr>
            <w:tcW w:w="2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01345" w14:textId="77777777" w:rsidR="00C9143A" w:rsidRPr="005F788B" w:rsidRDefault="00C9143A" w:rsidP="00D9206C">
            <w:pPr>
              <w:jc w:val="center"/>
              <w:rPr>
                <w:rFonts w:ascii="Segoe UI" w:hAnsi="Segoe UI" w:cs="Segoe UI"/>
              </w:rPr>
            </w:pPr>
            <w:r w:rsidRPr="005F788B">
              <w:rPr>
                <w:rFonts w:ascii="Segoe UI" w:hAnsi="Segoe UI" w:cs="Segoe UI"/>
              </w:rPr>
              <w:t>Remaining Commitment</w:t>
            </w:r>
          </w:p>
        </w:tc>
      </w:tr>
      <w:tr w:rsidR="006D2E5E" w:rsidRPr="005F788B" w14:paraId="3210134A" w14:textId="77777777" w:rsidTr="00C9143A">
        <w:trPr>
          <w:jc w:val="center"/>
        </w:trPr>
        <w:tc>
          <w:tcPr>
            <w:tcW w:w="3717" w:type="dxa"/>
            <w:tcBorders>
              <w:top w:val="single" w:sz="4" w:space="0" w:color="auto"/>
              <w:left w:val="single" w:sz="4" w:space="0" w:color="auto"/>
              <w:bottom w:val="single" w:sz="4" w:space="0" w:color="auto"/>
              <w:right w:val="single" w:sz="4" w:space="0" w:color="auto"/>
            </w:tcBorders>
          </w:tcPr>
          <w:p w14:paraId="32101347" w14:textId="77777777" w:rsidR="00C9143A" w:rsidRPr="005F788B" w:rsidRDefault="00C9143A" w:rsidP="00CB3819">
            <w:pPr>
              <w:rPr>
                <w:rFonts w:ascii="Segoe UI" w:hAnsi="Segoe UI" w:cs="Segoe UI"/>
              </w:rPr>
            </w:pPr>
          </w:p>
        </w:tc>
        <w:tc>
          <w:tcPr>
            <w:tcW w:w="2430" w:type="dxa"/>
            <w:tcBorders>
              <w:top w:val="single" w:sz="4" w:space="0" w:color="auto"/>
              <w:left w:val="single" w:sz="4" w:space="0" w:color="auto"/>
              <w:bottom w:val="single" w:sz="4" w:space="0" w:color="auto"/>
              <w:right w:val="single" w:sz="4" w:space="0" w:color="auto"/>
            </w:tcBorders>
            <w:hideMark/>
          </w:tcPr>
          <w:p w14:paraId="32101348" w14:textId="77777777" w:rsidR="00C9143A" w:rsidRPr="005F788B" w:rsidRDefault="00C9143A" w:rsidP="00CB3819">
            <w:pPr>
              <w:rPr>
                <w:rFonts w:ascii="Segoe UI" w:hAnsi="Segoe UI" w:cs="Segoe UI"/>
              </w:rPr>
            </w:pPr>
            <w:r w:rsidRPr="005F788B">
              <w:rPr>
                <w:rFonts w:ascii="Segoe UI" w:hAnsi="Segoe UI" w:cs="Segoe UI"/>
              </w:rPr>
              <w:t>$</w:t>
            </w:r>
          </w:p>
        </w:tc>
        <w:tc>
          <w:tcPr>
            <w:tcW w:w="2565" w:type="dxa"/>
            <w:tcBorders>
              <w:top w:val="single" w:sz="4" w:space="0" w:color="auto"/>
              <w:left w:val="single" w:sz="4" w:space="0" w:color="auto"/>
              <w:bottom w:val="single" w:sz="4" w:space="0" w:color="auto"/>
              <w:right w:val="single" w:sz="4" w:space="0" w:color="auto"/>
            </w:tcBorders>
            <w:hideMark/>
          </w:tcPr>
          <w:p w14:paraId="32101349" w14:textId="77777777" w:rsidR="00C9143A" w:rsidRPr="005F788B" w:rsidRDefault="00C9143A" w:rsidP="00CB3819">
            <w:pPr>
              <w:rPr>
                <w:rFonts w:ascii="Segoe UI" w:hAnsi="Segoe UI" w:cs="Segoe UI"/>
              </w:rPr>
            </w:pPr>
            <w:r w:rsidRPr="005F788B">
              <w:rPr>
                <w:rFonts w:ascii="Segoe UI" w:hAnsi="Segoe UI" w:cs="Segoe UI"/>
              </w:rPr>
              <w:t>$</w:t>
            </w:r>
          </w:p>
        </w:tc>
      </w:tr>
      <w:tr w:rsidR="006D2E5E" w:rsidRPr="005F788B" w14:paraId="3210134E" w14:textId="77777777" w:rsidTr="00C9143A">
        <w:trPr>
          <w:jc w:val="center"/>
        </w:trPr>
        <w:tc>
          <w:tcPr>
            <w:tcW w:w="3717" w:type="dxa"/>
            <w:tcBorders>
              <w:top w:val="single" w:sz="4" w:space="0" w:color="auto"/>
              <w:left w:val="single" w:sz="4" w:space="0" w:color="auto"/>
              <w:bottom w:val="single" w:sz="4" w:space="0" w:color="auto"/>
              <w:right w:val="single" w:sz="4" w:space="0" w:color="auto"/>
            </w:tcBorders>
          </w:tcPr>
          <w:p w14:paraId="3210134B" w14:textId="77777777" w:rsidR="00C9143A" w:rsidRPr="005F788B" w:rsidRDefault="00C9143A" w:rsidP="00CB3819">
            <w:pPr>
              <w:rPr>
                <w:rFonts w:ascii="Segoe UI" w:hAnsi="Segoe UI" w:cs="Segoe UI"/>
              </w:rPr>
            </w:pPr>
          </w:p>
        </w:tc>
        <w:tc>
          <w:tcPr>
            <w:tcW w:w="2430" w:type="dxa"/>
            <w:tcBorders>
              <w:top w:val="single" w:sz="4" w:space="0" w:color="auto"/>
              <w:left w:val="single" w:sz="4" w:space="0" w:color="auto"/>
              <w:bottom w:val="single" w:sz="4" w:space="0" w:color="auto"/>
              <w:right w:val="single" w:sz="4" w:space="0" w:color="auto"/>
            </w:tcBorders>
          </w:tcPr>
          <w:p w14:paraId="3210134C" w14:textId="77777777" w:rsidR="00C9143A" w:rsidRPr="005F788B" w:rsidRDefault="00C9143A" w:rsidP="00CB3819">
            <w:pPr>
              <w:rPr>
                <w:rFonts w:ascii="Segoe UI" w:hAnsi="Segoe UI" w:cs="Segoe UI"/>
              </w:rPr>
            </w:pPr>
          </w:p>
        </w:tc>
        <w:tc>
          <w:tcPr>
            <w:tcW w:w="2565" w:type="dxa"/>
            <w:tcBorders>
              <w:top w:val="single" w:sz="4" w:space="0" w:color="auto"/>
              <w:left w:val="single" w:sz="4" w:space="0" w:color="auto"/>
              <w:bottom w:val="single" w:sz="4" w:space="0" w:color="auto"/>
              <w:right w:val="single" w:sz="4" w:space="0" w:color="auto"/>
            </w:tcBorders>
          </w:tcPr>
          <w:p w14:paraId="3210134D" w14:textId="77777777" w:rsidR="00C9143A" w:rsidRPr="005F788B" w:rsidRDefault="00C9143A" w:rsidP="00CB3819">
            <w:pPr>
              <w:rPr>
                <w:rFonts w:ascii="Segoe UI" w:hAnsi="Segoe UI" w:cs="Segoe UI"/>
              </w:rPr>
            </w:pPr>
          </w:p>
        </w:tc>
      </w:tr>
      <w:tr w:rsidR="006D2E5E" w:rsidRPr="005F788B" w14:paraId="32101352" w14:textId="77777777" w:rsidTr="00C9143A">
        <w:trPr>
          <w:jc w:val="center"/>
        </w:trPr>
        <w:tc>
          <w:tcPr>
            <w:tcW w:w="3717" w:type="dxa"/>
            <w:tcBorders>
              <w:top w:val="single" w:sz="4" w:space="0" w:color="auto"/>
              <w:left w:val="single" w:sz="4" w:space="0" w:color="auto"/>
              <w:bottom w:val="single" w:sz="4" w:space="0" w:color="auto"/>
              <w:right w:val="single" w:sz="4" w:space="0" w:color="auto"/>
            </w:tcBorders>
          </w:tcPr>
          <w:p w14:paraId="3210134F" w14:textId="77777777" w:rsidR="00C9143A" w:rsidRPr="005F788B" w:rsidRDefault="00C9143A" w:rsidP="00CB3819">
            <w:pPr>
              <w:rPr>
                <w:rFonts w:ascii="Segoe UI" w:hAnsi="Segoe UI" w:cs="Segoe UI"/>
              </w:rPr>
            </w:pPr>
          </w:p>
        </w:tc>
        <w:tc>
          <w:tcPr>
            <w:tcW w:w="2430" w:type="dxa"/>
            <w:tcBorders>
              <w:top w:val="single" w:sz="4" w:space="0" w:color="auto"/>
              <w:left w:val="single" w:sz="4" w:space="0" w:color="auto"/>
              <w:bottom w:val="single" w:sz="4" w:space="0" w:color="auto"/>
              <w:right w:val="single" w:sz="4" w:space="0" w:color="auto"/>
            </w:tcBorders>
          </w:tcPr>
          <w:p w14:paraId="32101350" w14:textId="77777777" w:rsidR="00C9143A" w:rsidRPr="005F788B" w:rsidRDefault="00C9143A" w:rsidP="00CB3819">
            <w:pPr>
              <w:rPr>
                <w:rFonts w:ascii="Segoe UI" w:hAnsi="Segoe UI" w:cs="Segoe UI"/>
              </w:rPr>
            </w:pPr>
          </w:p>
        </w:tc>
        <w:tc>
          <w:tcPr>
            <w:tcW w:w="2565" w:type="dxa"/>
            <w:tcBorders>
              <w:top w:val="single" w:sz="4" w:space="0" w:color="auto"/>
              <w:left w:val="single" w:sz="4" w:space="0" w:color="auto"/>
              <w:bottom w:val="single" w:sz="4" w:space="0" w:color="auto"/>
              <w:right w:val="single" w:sz="4" w:space="0" w:color="auto"/>
            </w:tcBorders>
          </w:tcPr>
          <w:p w14:paraId="32101351" w14:textId="77777777" w:rsidR="00C9143A" w:rsidRPr="005F788B" w:rsidRDefault="00C9143A" w:rsidP="00CB3819">
            <w:pPr>
              <w:rPr>
                <w:rFonts w:ascii="Segoe UI" w:hAnsi="Segoe UI" w:cs="Segoe UI"/>
              </w:rPr>
            </w:pPr>
          </w:p>
        </w:tc>
      </w:tr>
    </w:tbl>
    <w:p w14:paraId="32101353" w14:textId="77777777" w:rsidR="00C9143A" w:rsidRPr="005F788B" w:rsidRDefault="00C9143A" w:rsidP="00CB3819">
      <w:pPr>
        <w:rPr>
          <w:rFonts w:ascii="Segoe UI" w:hAnsi="Segoe UI" w:cs="Segoe UI"/>
        </w:rPr>
      </w:pPr>
    </w:p>
    <w:p w14:paraId="32101355" w14:textId="6155C405" w:rsidR="00C9143A" w:rsidRPr="005F788B" w:rsidRDefault="00C9143A" w:rsidP="00F13CB0">
      <w:pPr>
        <w:ind w:left="360"/>
        <w:rPr>
          <w:rFonts w:ascii="Segoe UI" w:hAnsi="Segoe UI" w:cs="Segoe UI"/>
        </w:rPr>
      </w:pPr>
      <w:r w:rsidRPr="005F788B">
        <w:rPr>
          <w:rFonts w:ascii="Segoe UI" w:hAnsi="Segoe UI" w:cs="Segoe UI"/>
        </w:rPr>
        <w:t>Of the total committed balance above</w:t>
      </w:r>
      <w:r w:rsidR="009B0101" w:rsidRPr="005F788B">
        <w:rPr>
          <w:rFonts w:ascii="Segoe UI" w:hAnsi="Segoe UI" w:cs="Segoe UI"/>
        </w:rPr>
        <w:t>,</w:t>
      </w:r>
      <w:r w:rsidRPr="005F788B">
        <w:rPr>
          <w:rFonts w:ascii="Segoe UI" w:hAnsi="Segoe UI" w:cs="Segoe UI"/>
        </w:rPr>
        <w:t xml:space="preserve"> the District will be required to raise $____________ in future financing.</w:t>
      </w:r>
    </w:p>
    <w:p w14:paraId="32101356" w14:textId="77777777" w:rsidR="009C7417" w:rsidRPr="005F788B" w:rsidRDefault="009C7417" w:rsidP="0011602B">
      <w:pPr>
        <w:pStyle w:val="Heading2"/>
        <w:rPr>
          <w:rFonts w:ascii="Segoe UI" w:hAnsi="Segoe UI" w:cs="Segoe UI"/>
        </w:rPr>
      </w:pPr>
      <w:r w:rsidRPr="005F788B">
        <w:rPr>
          <w:rFonts w:ascii="Segoe UI" w:hAnsi="Segoe UI" w:cs="Segoe UI"/>
        </w:rPr>
        <w:br w:type="page"/>
      </w:r>
    </w:p>
    <w:p w14:paraId="4C5A5DF3" w14:textId="77777777" w:rsidR="003D733E" w:rsidRDefault="0011602B" w:rsidP="0011602B">
      <w:pPr>
        <w:pStyle w:val="Heading2"/>
        <w:rPr>
          <w:rFonts w:ascii="Segoe UI" w:hAnsi="Segoe UI" w:cs="Segoe UI"/>
        </w:rPr>
      </w:pPr>
      <w:bookmarkStart w:id="14" w:name="_Toc23932388"/>
      <w:r w:rsidRPr="005F788B">
        <w:rPr>
          <w:rFonts w:ascii="Segoe UI" w:hAnsi="Segoe UI" w:cs="Segoe UI"/>
        </w:rPr>
        <w:lastRenderedPageBreak/>
        <w:t xml:space="preserve">Note 4: </w:t>
      </w:r>
      <w:r w:rsidR="003D733E">
        <w:rPr>
          <w:rFonts w:ascii="Segoe UI" w:hAnsi="Segoe UI" w:cs="Segoe UI"/>
        </w:rPr>
        <w:t>SHORT–TERM DEBT</w:t>
      </w:r>
      <w:bookmarkEnd w:id="14"/>
    </w:p>
    <w:p w14:paraId="330E3767" w14:textId="77777777" w:rsidR="003D733E" w:rsidRDefault="003D733E" w:rsidP="002A0592"/>
    <w:p w14:paraId="0F4943EA" w14:textId="77777777" w:rsidR="00072344" w:rsidRPr="00471257" w:rsidRDefault="00072344" w:rsidP="00072344">
      <w:pPr>
        <w:rPr>
          <w:rFonts w:cs="Arial"/>
          <w:i/>
        </w:rPr>
      </w:pPr>
      <w:r w:rsidRPr="00471257">
        <w:rPr>
          <w:rFonts w:cs="Arial"/>
          <w:i/>
        </w:rPr>
        <w:t>(Provide details about short-term borrowings from anticipation notes, use of lines of credit, and similar loans during the year even if no short-term debt is outstanding at year-end. Indicate the purpose for the debt issued.)</w:t>
      </w:r>
      <w:r>
        <w:rPr>
          <w:rFonts w:cs="Arial"/>
          <w:i/>
        </w:rPr>
        <w:t xml:space="preserve"> </w:t>
      </w:r>
    </w:p>
    <w:p w14:paraId="555105F8" w14:textId="77777777" w:rsidR="00072344" w:rsidRDefault="00072344" w:rsidP="003D733E">
      <w:pPr>
        <w:rPr>
          <w:rFonts w:ascii="Segoe UI" w:hAnsi="Segoe UI" w:cs="Segoe UI"/>
        </w:rPr>
      </w:pPr>
    </w:p>
    <w:p w14:paraId="5E805AF3" w14:textId="18E2F155" w:rsidR="003D733E" w:rsidRPr="005F788B" w:rsidRDefault="003D733E" w:rsidP="003D733E">
      <w:pPr>
        <w:rPr>
          <w:rFonts w:ascii="Segoe UI" w:hAnsi="Segoe UI" w:cs="Segoe UI"/>
        </w:rPr>
      </w:pPr>
      <w:r w:rsidRPr="005F788B">
        <w:rPr>
          <w:rFonts w:ascii="Segoe UI" w:hAnsi="Segoe UI" w:cs="Segoe UI"/>
        </w:rPr>
        <w:t>Short-term activities for the fiscal year ended August 31, 20__, were as follows:</w:t>
      </w:r>
    </w:p>
    <w:p w14:paraId="7D2E0C5E" w14:textId="77777777" w:rsidR="003D733E" w:rsidRPr="005F788B" w:rsidRDefault="003D733E" w:rsidP="003D733E">
      <w:pPr>
        <w:rPr>
          <w:rFonts w:ascii="Segoe UI" w:hAnsi="Segoe UI" w:cs="Segoe UI"/>
        </w:rPr>
      </w:pPr>
    </w:p>
    <w:tbl>
      <w:tblPr>
        <w:tblStyle w:val="TableGrid"/>
        <w:tblW w:w="9286" w:type="dxa"/>
        <w:jc w:val="center"/>
        <w:tblLook w:val="04A0" w:firstRow="1" w:lastRow="0" w:firstColumn="1" w:lastColumn="0" w:noHBand="0" w:noVBand="1"/>
        <w:tblCaption w:val="Short-Term Debt"/>
      </w:tblPr>
      <w:tblGrid>
        <w:gridCol w:w="3346"/>
        <w:gridCol w:w="1620"/>
        <w:gridCol w:w="1440"/>
        <w:gridCol w:w="1350"/>
        <w:gridCol w:w="1530"/>
      </w:tblGrid>
      <w:tr w:rsidR="003D733E" w:rsidRPr="005F788B" w14:paraId="7BDADFC3" w14:textId="77777777" w:rsidTr="00724E26">
        <w:trPr>
          <w:tblHeader/>
          <w:jc w:val="center"/>
        </w:trPr>
        <w:tc>
          <w:tcPr>
            <w:tcW w:w="3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D6829" w14:textId="77777777" w:rsidR="003D733E" w:rsidRPr="005F788B" w:rsidRDefault="003D733E" w:rsidP="00724E26">
            <w:pPr>
              <w:rPr>
                <w:rFonts w:ascii="Segoe UI" w:hAnsi="Segoe UI" w:cs="Segoe UI"/>
              </w:rPr>
            </w:pPr>
          </w:p>
          <w:p w14:paraId="33B1CA08" w14:textId="77777777" w:rsidR="003D733E" w:rsidRPr="005F788B" w:rsidRDefault="003D733E" w:rsidP="00724E26">
            <w:pPr>
              <w:rPr>
                <w:rFonts w:ascii="Segoe UI" w:hAnsi="Segoe UI" w:cs="Segoe UI"/>
              </w:rPr>
            </w:pPr>
            <w:r w:rsidRPr="005F788B">
              <w:rPr>
                <w:rFonts w:ascii="Segoe UI" w:hAnsi="Segoe UI" w:cs="Segoe UI"/>
              </w:rPr>
              <w:t>Debt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A06647" w14:textId="77777777" w:rsidR="003D733E" w:rsidRPr="005F788B" w:rsidRDefault="003D733E" w:rsidP="00724E26">
            <w:pPr>
              <w:jc w:val="center"/>
              <w:rPr>
                <w:rFonts w:ascii="Segoe UI" w:hAnsi="Segoe UI" w:cs="Segoe UI"/>
              </w:rPr>
            </w:pPr>
            <w:r w:rsidRPr="005F788B">
              <w:rPr>
                <w:rFonts w:ascii="Segoe UI" w:hAnsi="Segoe UI" w:cs="Segoe UI"/>
              </w:rPr>
              <w:t>Beginning Balance 9/1/2018</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095AD" w14:textId="77777777" w:rsidR="003D733E" w:rsidRPr="005F788B" w:rsidRDefault="003D733E" w:rsidP="00724E26">
            <w:pPr>
              <w:jc w:val="center"/>
              <w:rPr>
                <w:rFonts w:ascii="Segoe UI" w:hAnsi="Segoe UI" w:cs="Segoe UI"/>
              </w:rPr>
            </w:pPr>
          </w:p>
          <w:p w14:paraId="69FAC631" w14:textId="77777777" w:rsidR="003D733E" w:rsidRPr="005F788B" w:rsidRDefault="003D733E" w:rsidP="00724E26">
            <w:pPr>
              <w:jc w:val="center"/>
              <w:rPr>
                <w:rFonts w:ascii="Segoe UI" w:hAnsi="Segoe UI" w:cs="Segoe UI"/>
              </w:rPr>
            </w:pPr>
            <w:r w:rsidRPr="005F788B">
              <w:rPr>
                <w:rFonts w:ascii="Segoe UI" w:hAnsi="Segoe UI" w:cs="Segoe UI"/>
              </w:rPr>
              <w:t>Increases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2366B" w14:textId="77777777" w:rsidR="003D733E" w:rsidRPr="005F788B" w:rsidRDefault="003D733E" w:rsidP="00724E26">
            <w:pPr>
              <w:jc w:val="center"/>
              <w:rPr>
                <w:rFonts w:ascii="Segoe UI" w:hAnsi="Segoe UI" w:cs="Segoe UI"/>
              </w:rPr>
            </w:pPr>
          </w:p>
          <w:p w14:paraId="083E80F0" w14:textId="77777777" w:rsidR="003D733E" w:rsidRPr="005F788B" w:rsidRDefault="003D733E" w:rsidP="00724E26">
            <w:pPr>
              <w:jc w:val="center"/>
              <w:rPr>
                <w:rFonts w:ascii="Segoe UI" w:hAnsi="Segoe UI" w:cs="Segoe UI"/>
              </w:rPr>
            </w:pPr>
            <w:r w:rsidRPr="005F788B">
              <w:rPr>
                <w:rFonts w:ascii="Segoe UI" w:hAnsi="Segoe UI" w:cs="Segoe UI"/>
              </w:rPr>
              <w:t>Decreases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53766" w14:textId="77777777" w:rsidR="003D733E" w:rsidRPr="005F788B" w:rsidRDefault="003D733E" w:rsidP="00724E26">
            <w:pPr>
              <w:jc w:val="center"/>
              <w:rPr>
                <w:rFonts w:ascii="Segoe UI" w:hAnsi="Segoe UI" w:cs="Segoe UI"/>
              </w:rPr>
            </w:pPr>
            <w:r w:rsidRPr="005F788B">
              <w:rPr>
                <w:rFonts w:ascii="Segoe UI" w:hAnsi="Segoe UI" w:cs="Segoe UI"/>
              </w:rPr>
              <w:t>Ending Balance</w:t>
            </w:r>
          </w:p>
          <w:p w14:paraId="548B3771" w14:textId="0558DE85" w:rsidR="003D733E" w:rsidRPr="005F788B" w:rsidRDefault="003D733E" w:rsidP="003D733E">
            <w:pPr>
              <w:jc w:val="center"/>
              <w:rPr>
                <w:rFonts w:ascii="Segoe UI" w:hAnsi="Segoe UI" w:cs="Segoe UI"/>
              </w:rPr>
            </w:pPr>
            <w:r w:rsidRPr="005F788B">
              <w:rPr>
                <w:rFonts w:ascii="Segoe UI" w:hAnsi="Segoe UI" w:cs="Segoe UI"/>
              </w:rPr>
              <w:t>8/31/201</w:t>
            </w:r>
            <w:r>
              <w:rPr>
                <w:rFonts w:ascii="Segoe UI" w:hAnsi="Segoe UI" w:cs="Segoe UI"/>
              </w:rPr>
              <w:t>9</w:t>
            </w:r>
          </w:p>
        </w:tc>
      </w:tr>
      <w:tr w:rsidR="003D733E" w:rsidRPr="005F788B" w14:paraId="3CC3257D" w14:textId="77777777" w:rsidTr="00724E26">
        <w:trPr>
          <w:jc w:val="center"/>
        </w:trPr>
        <w:tc>
          <w:tcPr>
            <w:tcW w:w="3346" w:type="dxa"/>
            <w:tcBorders>
              <w:top w:val="single" w:sz="4" w:space="0" w:color="auto"/>
              <w:left w:val="single" w:sz="4" w:space="0" w:color="auto"/>
              <w:bottom w:val="single" w:sz="4" w:space="0" w:color="auto"/>
              <w:right w:val="single" w:sz="4" w:space="0" w:color="auto"/>
            </w:tcBorders>
          </w:tcPr>
          <w:p w14:paraId="16C72365" w14:textId="77777777" w:rsidR="003D733E" w:rsidRPr="005F788B" w:rsidRDefault="003D733E" w:rsidP="00724E26">
            <w:pP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hideMark/>
          </w:tcPr>
          <w:p w14:paraId="70A58E5D" w14:textId="77777777" w:rsidR="003D733E" w:rsidRPr="005F788B" w:rsidRDefault="003D733E" w:rsidP="00724E26">
            <w:pPr>
              <w:rPr>
                <w:rFonts w:ascii="Segoe UI" w:hAnsi="Segoe UI" w:cs="Segoe UI"/>
              </w:rPr>
            </w:pPr>
            <w:r w:rsidRPr="005F788B">
              <w:rPr>
                <w:rFonts w:ascii="Segoe UI" w:hAnsi="Segoe UI" w:cs="Segoe UI"/>
              </w:rPr>
              <w:t>$</w:t>
            </w:r>
          </w:p>
        </w:tc>
        <w:tc>
          <w:tcPr>
            <w:tcW w:w="1440" w:type="dxa"/>
            <w:tcBorders>
              <w:top w:val="single" w:sz="4" w:space="0" w:color="auto"/>
              <w:left w:val="single" w:sz="4" w:space="0" w:color="auto"/>
              <w:bottom w:val="single" w:sz="4" w:space="0" w:color="auto"/>
              <w:right w:val="single" w:sz="4" w:space="0" w:color="auto"/>
            </w:tcBorders>
            <w:hideMark/>
          </w:tcPr>
          <w:p w14:paraId="1A537A3A" w14:textId="77777777" w:rsidR="003D733E" w:rsidRPr="005F788B" w:rsidRDefault="003D733E" w:rsidP="00724E26">
            <w:pPr>
              <w:rPr>
                <w:rFonts w:ascii="Segoe UI" w:hAnsi="Segoe UI" w:cs="Segoe UI"/>
              </w:rPr>
            </w:pPr>
            <w:r w:rsidRPr="005F788B">
              <w:rPr>
                <w:rFonts w:ascii="Segoe UI" w:hAnsi="Segoe UI" w:cs="Segoe UI"/>
              </w:rPr>
              <w:t>$</w:t>
            </w:r>
          </w:p>
        </w:tc>
        <w:tc>
          <w:tcPr>
            <w:tcW w:w="1350" w:type="dxa"/>
            <w:tcBorders>
              <w:top w:val="single" w:sz="4" w:space="0" w:color="auto"/>
              <w:left w:val="single" w:sz="4" w:space="0" w:color="auto"/>
              <w:bottom w:val="single" w:sz="4" w:space="0" w:color="auto"/>
              <w:right w:val="single" w:sz="4" w:space="0" w:color="auto"/>
            </w:tcBorders>
            <w:hideMark/>
          </w:tcPr>
          <w:p w14:paraId="0F84C10A" w14:textId="77777777" w:rsidR="003D733E" w:rsidRPr="005F788B" w:rsidRDefault="003D733E" w:rsidP="00724E26">
            <w:pPr>
              <w:rPr>
                <w:rFonts w:ascii="Segoe UI" w:hAnsi="Segoe UI" w:cs="Segoe UI"/>
              </w:rPr>
            </w:pPr>
            <w:r w:rsidRPr="005F788B">
              <w:rPr>
                <w:rFonts w:ascii="Segoe UI" w:hAnsi="Segoe UI" w:cs="Segoe UI"/>
              </w:rPr>
              <w:t>$</w:t>
            </w:r>
          </w:p>
        </w:tc>
        <w:tc>
          <w:tcPr>
            <w:tcW w:w="1530" w:type="dxa"/>
            <w:tcBorders>
              <w:top w:val="single" w:sz="4" w:space="0" w:color="auto"/>
              <w:left w:val="single" w:sz="4" w:space="0" w:color="auto"/>
              <w:bottom w:val="single" w:sz="4" w:space="0" w:color="auto"/>
              <w:right w:val="single" w:sz="4" w:space="0" w:color="auto"/>
            </w:tcBorders>
            <w:hideMark/>
          </w:tcPr>
          <w:p w14:paraId="72EE586C" w14:textId="77777777" w:rsidR="003D733E" w:rsidRPr="005F788B" w:rsidRDefault="003D733E" w:rsidP="00724E26">
            <w:pPr>
              <w:rPr>
                <w:rFonts w:ascii="Segoe UI" w:hAnsi="Segoe UI" w:cs="Segoe UI"/>
              </w:rPr>
            </w:pPr>
            <w:r w:rsidRPr="005F788B">
              <w:rPr>
                <w:rFonts w:ascii="Segoe UI" w:hAnsi="Segoe UI" w:cs="Segoe UI"/>
              </w:rPr>
              <w:t>$</w:t>
            </w:r>
          </w:p>
        </w:tc>
      </w:tr>
      <w:tr w:rsidR="003D733E" w:rsidRPr="005F788B" w14:paraId="3067A113" w14:textId="77777777" w:rsidTr="00724E26">
        <w:trPr>
          <w:jc w:val="center"/>
        </w:trPr>
        <w:tc>
          <w:tcPr>
            <w:tcW w:w="3346" w:type="dxa"/>
            <w:tcBorders>
              <w:top w:val="single" w:sz="4" w:space="0" w:color="auto"/>
              <w:left w:val="single" w:sz="4" w:space="0" w:color="auto"/>
              <w:bottom w:val="single" w:sz="4" w:space="0" w:color="auto"/>
              <w:right w:val="single" w:sz="4" w:space="0" w:color="auto"/>
            </w:tcBorders>
          </w:tcPr>
          <w:p w14:paraId="258208CC" w14:textId="77777777" w:rsidR="003D733E" w:rsidRPr="005F788B" w:rsidRDefault="003D733E" w:rsidP="00724E26">
            <w:pP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08985287" w14:textId="77777777" w:rsidR="003D733E" w:rsidRPr="005F788B" w:rsidRDefault="003D733E" w:rsidP="00724E26">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56A2C568" w14:textId="77777777" w:rsidR="003D733E" w:rsidRPr="005F788B" w:rsidRDefault="003D733E" w:rsidP="00724E26">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3D7C01BF" w14:textId="77777777" w:rsidR="003D733E" w:rsidRPr="005F788B" w:rsidRDefault="003D733E" w:rsidP="00724E26">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595BC37E" w14:textId="77777777" w:rsidR="003D733E" w:rsidRPr="005F788B" w:rsidRDefault="003D733E" w:rsidP="00724E26">
            <w:pPr>
              <w:rPr>
                <w:rFonts w:ascii="Segoe UI" w:hAnsi="Segoe UI" w:cs="Segoe UI"/>
              </w:rPr>
            </w:pPr>
          </w:p>
        </w:tc>
      </w:tr>
    </w:tbl>
    <w:p w14:paraId="1D74DA57" w14:textId="77777777" w:rsidR="003D733E" w:rsidRDefault="003D733E" w:rsidP="0011602B">
      <w:pPr>
        <w:pStyle w:val="Heading2"/>
        <w:rPr>
          <w:rFonts w:ascii="Segoe UI" w:hAnsi="Segoe UI" w:cs="Segoe UI"/>
        </w:rPr>
      </w:pPr>
    </w:p>
    <w:p w14:paraId="20E45D58" w14:textId="77777777" w:rsidR="003D733E" w:rsidRDefault="003D733E" w:rsidP="0011602B">
      <w:pPr>
        <w:pStyle w:val="Heading2"/>
        <w:rPr>
          <w:rFonts w:ascii="Segoe UI" w:hAnsi="Segoe UI" w:cs="Segoe UI"/>
        </w:rPr>
      </w:pPr>
    </w:p>
    <w:p w14:paraId="2D107D93" w14:textId="70A29E34" w:rsidR="003D733E" w:rsidRDefault="003D733E" w:rsidP="0011602B">
      <w:pPr>
        <w:pStyle w:val="Heading2"/>
        <w:rPr>
          <w:rFonts w:ascii="Segoe UI" w:hAnsi="Segoe UI" w:cs="Segoe UI"/>
        </w:rPr>
      </w:pPr>
      <w:r>
        <w:rPr>
          <w:rFonts w:ascii="Segoe UI" w:hAnsi="Segoe UI" w:cs="Segoe UI"/>
        </w:rPr>
        <w:br w:type="page"/>
      </w:r>
    </w:p>
    <w:p w14:paraId="32101357" w14:textId="50CC3797" w:rsidR="00C9143A" w:rsidRPr="005F788B" w:rsidRDefault="003D733E" w:rsidP="0011602B">
      <w:pPr>
        <w:pStyle w:val="Heading2"/>
        <w:rPr>
          <w:rFonts w:ascii="Segoe UI" w:hAnsi="Segoe UI" w:cs="Segoe UI"/>
        </w:rPr>
      </w:pPr>
      <w:bookmarkStart w:id="15" w:name="_Toc23932389"/>
      <w:r>
        <w:rPr>
          <w:rFonts w:ascii="Segoe UI" w:hAnsi="Segoe UI" w:cs="Segoe UI"/>
        </w:rPr>
        <w:lastRenderedPageBreak/>
        <w:t xml:space="preserve">Note 5: LONG–TERM DEBT </w:t>
      </w:r>
      <w:r w:rsidR="00B875E0">
        <w:rPr>
          <w:rFonts w:ascii="Segoe UI" w:hAnsi="Segoe UI" w:cs="Segoe UI"/>
        </w:rPr>
        <w:t xml:space="preserve">AND </w:t>
      </w:r>
      <w:r w:rsidR="00CB7E13">
        <w:rPr>
          <w:rFonts w:ascii="Segoe UI" w:hAnsi="Segoe UI" w:cs="Segoe UI"/>
        </w:rPr>
        <w:t>OTHER OBLIGATIONS</w:t>
      </w:r>
      <w:bookmarkEnd w:id="15"/>
    </w:p>
    <w:p w14:paraId="559B864C" w14:textId="77777777" w:rsidR="00A9089B" w:rsidRPr="00724E26" w:rsidRDefault="00A9089B" w:rsidP="00A9089B">
      <w:pPr>
        <w:rPr>
          <w:rFonts w:ascii="Arial" w:hAnsi="Arial" w:cs="Arial"/>
          <w:b/>
          <w:szCs w:val="28"/>
          <w:u w:val="single"/>
        </w:rPr>
      </w:pPr>
    </w:p>
    <w:p w14:paraId="01ADBBE7" w14:textId="77777777" w:rsidR="00724E26" w:rsidRPr="00252D43" w:rsidRDefault="00724E26" w:rsidP="00724E26">
      <w:pPr>
        <w:rPr>
          <w:rFonts w:ascii="Segoe UI" w:hAnsi="Segoe UI" w:cs="Segoe UI"/>
          <w:b/>
          <w:i/>
        </w:rPr>
      </w:pPr>
      <w:r w:rsidRPr="00252D43">
        <w:rPr>
          <w:rFonts w:ascii="Segoe UI" w:hAnsi="Segoe UI" w:cs="Segoe UI"/>
          <w:b/>
          <w:i/>
        </w:rPr>
        <w:t>Notes to preparer:</w:t>
      </w:r>
      <w:r>
        <w:rPr>
          <w:rFonts w:ascii="Segoe UI" w:hAnsi="Segoe UI" w:cs="Segoe UI"/>
          <w:b/>
          <w:i/>
        </w:rPr>
        <w:t xml:space="preserve"> </w:t>
      </w:r>
    </w:p>
    <w:p w14:paraId="010E44D2" w14:textId="77777777" w:rsidR="00724E26" w:rsidRPr="00252D43" w:rsidRDefault="00724E26" w:rsidP="00724E26">
      <w:pPr>
        <w:rPr>
          <w:rFonts w:ascii="Segoe UI" w:hAnsi="Segoe UI" w:cs="Segoe UI"/>
          <w:i/>
        </w:rPr>
      </w:pPr>
      <w:r w:rsidRPr="00252D43">
        <w:rPr>
          <w:rFonts w:ascii="Segoe UI" w:hAnsi="Segoe UI" w:cs="Segoe UI"/>
          <w:i/>
        </w:rPr>
        <w:t xml:space="preserve">GASB Statement Number 88 established financial statement note disclosure requirements related to debt. </w:t>
      </w:r>
      <w:r>
        <w:rPr>
          <w:rFonts w:ascii="Segoe UI" w:hAnsi="Segoe UI" w:cs="Segoe UI"/>
          <w:i/>
        </w:rPr>
        <w:t xml:space="preserve">Debt is defined for purposes of disclosure in the notes </w:t>
      </w:r>
      <w:r w:rsidRPr="00F26418">
        <w:rPr>
          <w:rFonts w:ascii="Segoe UI" w:hAnsi="Segoe UI" w:cs="Segoe UI"/>
          <w:i/>
        </w:rPr>
        <w:t>as a liability that arises from a contractual obligation to pay cash (or other assets that may be used in lieu of cash) in one or more payments to settle an amount that is ﬁxed at the date the contractual obligation is established</w:t>
      </w:r>
      <w:r>
        <w:rPr>
          <w:rFonts w:ascii="Segoe UI" w:hAnsi="Segoe UI" w:cs="Segoe UI"/>
          <w:i/>
        </w:rPr>
        <w:t xml:space="preserve">. </w:t>
      </w:r>
      <w:r w:rsidRPr="00F26418">
        <w:rPr>
          <w:rFonts w:ascii="Segoe UI" w:hAnsi="Segoe UI" w:cs="Segoe UI"/>
          <w:i/>
        </w:rPr>
        <w:t>Leases and accounts payable a</w:t>
      </w:r>
      <w:r>
        <w:rPr>
          <w:rFonts w:ascii="Segoe UI" w:hAnsi="Segoe UI" w:cs="Segoe UI"/>
          <w:i/>
        </w:rPr>
        <w:t xml:space="preserve">re excluded from the definition </w:t>
      </w:r>
      <w:r w:rsidRPr="00F26418">
        <w:rPr>
          <w:rFonts w:ascii="Segoe UI" w:hAnsi="Segoe UI" w:cs="Segoe UI"/>
          <w:i/>
        </w:rPr>
        <w:t>of debt for disclosure purposes.</w:t>
      </w:r>
      <w:r>
        <w:rPr>
          <w:rFonts w:ascii="Segoe UI" w:hAnsi="Segoe UI" w:cs="Segoe UI"/>
          <w:i/>
        </w:rPr>
        <w:t xml:space="preserve"> Debt</w:t>
      </w:r>
      <w:r w:rsidRPr="00252D43">
        <w:rPr>
          <w:rFonts w:ascii="Segoe UI" w:hAnsi="Segoe UI" w:cs="Segoe UI"/>
          <w:i/>
        </w:rPr>
        <w:t xml:space="preserve"> include</w:t>
      </w:r>
      <w:r>
        <w:rPr>
          <w:rFonts w:ascii="Segoe UI" w:hAnsi="Segoe UI" w:cs="Segoe UI"/>
          <w:i/>
        </w:rPr>
        <w:t>s</w:t>
      </w:r>
      <w:r w:rsidRPr="00252D43">
        <w:rPr>
          <w:rFonts w:ascii="Segoe UI" w:hAnsi="Segoe UI" w:cs="Segoe UI"/>
          <w:i/>
        </w:rPr>
        <w:t xml:space="preserve"> both direct borrowings, (a district enters a loan agreement with a lender) and direct placements (district issues a debt security directly to an investor). Both direct borrowings and placements have terms negotiated directly with the investor or lender and are not offered for public sale.</w:t>
      </w:r>
    </w:p>
    <w:p w14:paraId="1B72CCBD" w14:textId="77777777" w:rsidR="00724E26" w:rsidRPr="00252D43" w:rsidRDefault="00724E26" w:rsidP="00724E26">
      <w:pPr>
        <w:rPr>
          <w:rFonts w:ascii="Segoe UI" w:hAnsi="Segoe UI" w:cs="Segoe UI"/>
          <w:i/>
        </w:rPr>
      </w:pPr>
    </w:p>
    <w:p w14:paraId="1E252BB9" w14:textId="77777777" w:rsidR="00724E26" w:rsidRPr="00252D43" w:rsidRDefault="00724E26" w:rsidP="00724E26">
      <w:pPr>
        <w:rPr>
          <w:rFonts w:ascii="Segoe UI" w:hAnsi="Segoe UI" w:cs="Segoe UI"/>
          <w:i/>
        </w:rPr>
      </w:pPr>
      <w:r w:rsidRPr="00252D43">
        <w:rPr>
          <w:rFonts w:ascii="Segoe UI" w:hAnsi="Segoe UI" w:cs="Segoe UI"/>
          <w:i/>
        </w:rPr>
        <w:t>In the Notes to the Financial Statements, the district should disclose summarized information about the following items:</w:t>
      </w:r>
    </w:p>
    <w:p w14:paraId="130B2054" w14:textId="77777777" w:rsidR="00724E26" w:rsidRPr="00252D43" w:rsidRDefault="00724E26" w:rsidP="00724E26">
      <w:pPr>
        <w:pStyle w:val="ListParagraph"/>
        <w:numPr>
          <w:ilvl w:val="0"/>
          <w:numId w:val="17"/>
        </w:numPr>
        <w:ind w:left="720"/>
        <w:contextualSpacing/>
        <w:rPr>
          <w:rFonts w:ascii="Segoe UI" w:hAnsi="Segoe UI" w:cs="Segoe UI"/>
          <w:i/>
        </w:rPr>
      </w:pPr>
      <w:r w:rsidRPr="00252D43">
        <w:rPr>
          <w:rFonts w:ascii="Segoe UI" w:hAnsi="Segoe UI" w:cs="Segoe UI"/>
          <w:i/>
        </w:rPr>
        <w:t>Amount of unused lines of credit</w:t>
      </w:r>
    </w:p>
    <w:p w14:paraId="2CE3F69E" w14:textId="36A8E2AD" w:rsidR="00724E26" w:rsidRDefault="00724E26" w:rsidP="00724E26">
      <w:pPr>
        <w:pStyle w:val="ListParagraph"/>
        <w:numPr>
          <w:ilvl w:val="0"/>
          <w:numId w:val="17"/>
        </w:numPr>
        <w:ind w:left="720"/>
        <w:contextualSpacing/>
        <w:rPr>
          <w:rFonts w:ascii="Segoe UI" w:hAnsi="Segoe UI" w:cs="Segoe UI"/>
          <w:i/>
        </w:rPr>
      </w:pPr>
      <w:r w:rsidRPr="00252D43">
        <w:rPr>
          <w:rFonts w:ascii="Segoe UI" w:hAnsi="Segoe UI" w:cs="Segoe UI"/>
          <w:i/>
        </w:rPr>
        <w:t>Assets pledged as collateral for debt</w:t>
      </w:r>
    </w:p>
    <w:p w14:paraId="080CCF62" w14:textId="4F11078C" w:rsidR="00BB10AF" w:rsidRPr="00252D43" w:rsidRDefault="00BB10AF" w:rsidP="00724E26">
      <w:pPr>
        <w:pStyle w:val="ListParagraph"/>
        <w:numPr>
          <w:ilvl w:val="0"/>
          <w:numId w:val="17"/>
        </w:numPr>
        <w:ind w:left="720"/>
        <w:contextualSpacing/>
        <w:rPr>
          <w:rFonts w:ascii="Segoe UI" w:hAnsi="Segoe UI" w:cs="Segoe UI"/>
          <w:i/>
        </w:rPr>
      </w:pPr>
      <w:r w:rsidRPr="00252D43">
        <w:rPr>
          <w:rFonts w:ascii="Segoe UI" w:hAnsi="Segoe UI" w:cs="Segoe UI"/>
          <w:i/>
        </w:rPr>
        <w:t>Terms specified in debt agreements related to significant</w:t>
      </w:r>
      <w:r w:rsidR="003F6BC7">
        <w:rPr>
          <w:rFonts w:ascii="Segoe UI" w:hAnsi="Segoe UI" w:cs="Segoe UI"/>
          <w:i/>
        </w:rPr>
        <w:t xml:space="preserve"> events of default with finance-related consequences, termination events with finance-related consequences and subjective acceleration clauses. </w:t>
      </w:r>
    </w:p>
    <w:p w14:paraId="0FD0282C" w14:textId="77777777" w:rsidR="00BB10AF" w:rsidRPr="00252D43" w:rsidRDefault="00BB10AF" w:rsidP="00724E26">
      <w:pPr>
        <w:rPr>
          <w:rFonts w:ascii="Segoe UI" w:hAnsi="Segoe UI" w:cs="Segoe UI"/>
          <w:i/>
        </w:rPr>
      </w:pPr>
    </w:p>
    <w:p w14:paraId="758407B0" w14:textId="77777777" w:rsidR="00724E26" w:rsidRPr="00252D43" w:rsidRDefault="00724E26" w:rsidP="00724E26">
      <w:pPr>
        <w:rPr>
          <w:rFonts w:ascii="Segoe UI" w:hAnsi="Segoe UI" w:cs="Segoe UI"/>
          <w:i/>
        </w:rPr>
      </w:pPr>
      <w:r w:rsidRPr="00252D43">
        <w:rPr>
          <w:rFonts w:ascii="Segoe UI" w:hAnsi="Segoe UI" w:cs="Segoe UI"/>
          <w:i/>
        </w:rPr>
        <w:t xml:space="preserve">In addition, in the notes section, the district should separate information in debt disclosures regarding direct borrowings and placements </w:t>
      </w:r>
      <w:r>
        <w:rPr>
          <w:rFonts w:ascii="Segoe UI" w:hAnsi="Segoe UI" w:cs="Segoe UI"/>
          <w:i/>
        </w:rPr>
        <w:t>from</w:t>
      </w:r>
      <w:r w:rsidRPr="00252D43">
        <w:rPr>
          <w:rFonts w:ascii="Segoe UI" w:hAnsi="Segoe UI" w:cs="Segoe UI"/>
          <w:i/>
        </w:rPr>
        <w:t xml:space="preserve"> other </w:t>
      </w:r>
      <w:r>
        <w:rPr>
          <w:rFonts w:ascii="Segoe UI" w:hAnsi="Segoe UI" w:cs="Segoe UI"/>
          <w:i/>
        </w:rPr>
        <w:t xml:space="preserve">types of </w:t>
      </w:r>
      <w:r w:rsidRPr="00252D43">
        <w:rPr>
          <w:rFonts w:ascii="Segoe UI" w:hAnsi="Segoe UI" w:cs="Segoe UI"/>
          <w:i/>
        </w:rPr>
        <w:t>debt.</w:t>
      </w:r>
    </w:p>
    <w:p w14:paraId="45871C2D" w14:textId="77777777" w:rsidR="001906ED" w:rsidRDefault="001906ED" w:rsidP="00A9089B">
      <w:pPr>
        <w:rPr>
          <w:rFonts w:ascii="Segoe UI" w:hAnsi="Segoe UI" w:cs="Segoe UI"/>
        </w:rPr>
      </w:pPr>
    </w:p>
    <w:p w14:paraId="373C9799" w14:textId="77777777" w:rsidR="00724E26" w:rsidRPr="00252D43" w:rsidRDefault="00724E26" w:rsidP="00724E26">
      <w:pPr>
        <w:pStyle w:val="Heading2"/>
        <w:rPr>
          <w:rFonts w:cs="Segoe UI"/>
          <w:color w:val="auto"/>
        </w:rPr>
      </w:pPr>
      <w:bookmarkStart w:id="16" w:name="_Toc23932390"/>
      <w:r w:rsidRPr="00252D43">
        <w:rPr>
          <w:rFonts w:cs="Segoe UI"/>
          <w:color w:val="auto"/>
        </w:rPr>
        <w:t>Long-Term Debt</w:t>
      </w:r>
      <w:bookmarkEnd w:id="16"/>
    </w:p>
    <w:p w14:paraId="75496779" w14:textId="77777777" w:rsidR="003F7F59" w:rsidRDefault="003F7F59" w:rsidP="003F7F59">
      <w:pPr>
        <w:ind w:left="360"/>
        <w:rPr>
          <w:rFonts w:ascii="Segoe UI" w:hAnsi="Segoe UI" w:cs="Segoe UI"/>
        </w:rPr>
      </w:pPr>
    </w:p>
    <w:p w14:paraId="2AA6C88A" w14:textId="62BF7F80" w:rsidR="00724E26" w:rsidRDefault="00724E26" w:rsidP="00724E26">
      <w:pPr>
        <w:rPr>
          <w:rFonts w:ascii="Segoe UI" w:hAnsi="Segoe UI" w:cs="Segoe UI"/>
        </w:rPr>
      </w:pPr>
      <w:r w:rsidRPr="00252D43">
        <w:rPr>
          <w:rFonts w:ascii="Segoe UI" w:hAnsi="Segoe UI" w:cs="Segoe UI"/>
        </w:rPr>
        <w:t xml:space="preserve">The following is a summary of changes in long-term </w:t>
      </w:r>
      <w:r>
        <w:rPr>
          <w:rFonts w:ascii="Segoe UI" w:hAnsi="Segoe UI" w:cs="Segoe UI"/>
        </w:rPr>
        <w:t>debt</w:t>
      </w:r>
      <w:r w:rsidRPr="00252D43">
        <w:rPr>
          <w:rFonts w:ascii="Segoe UI" w:hAnsi="Segoe UI" w:cs="Segoe UI"/>
        </w:rPr>
        <w:t xml:space="preserve"> of the District for the fiscal year(s) ended August 31, 20XX:</w:t>
      </w:r>
    </w:p>
    <w:p w14:paraId="5B68307F" w14:textId="77777777" w:rsidR="00724E26" w:rsidRDefault="00724E26" w:rsidP="00724E26">
      <w:pPr>
        <w:rPr>
          <w:rFonts w:ascii="Segoe UI" w:hAnsi="Segoe UI" w:cs="Segoe UI"/>
        </w:rPr>
      </w:pPr>
    </w:p>
    <w:tbl>
      <w:tblPr>
        <w:tblStyle w:val="TableGrid"/>
        <w:tblW w:w="0" w:type="auto"/>
        <w:tblLook w:val="04A0" w:firstRow="1" w:lastRow="0" w:firstColumn="1" w:lastColumn="0" w:noHBand="0" w:noVBand="1"/>
        <w:tblCaption w:val="Long-Term Debt Annual Summary"/>
      </w:tblPr>
      <w:tblGrid>
        <w:gridCol w:w="3239"/>
        <w:gridCol w:w="1210"/>
        <w:gridCol w:w="1210"/>
        <w:gridCol w:w="1210"/>
        <w:gridCol w:w="1210"/>
        <w:gridCol w:w="1210"/>
      </w:tblGrid>
      <w:tr w:rsidR="00724E26" w:rsidRPr="00252D43" w14:paraId="6B37AE4B" w14:textId="77777777" w:rsidTr="000E60D4">
        <w:trPr>
          <w:trHeight w:val="1066"/>
          <w:tblHeader/>
        </w:trPr>
        <w:tc>
          <w:tcPr>
            <w:tcW w:w="3239" w:type="dxa"/>
            <w:vAlign w:val="center"/>
          </w:tcPr>
          <w:p w14:paraId="47195439" w14:textId="77777777" w:rsidR="00724E26" w:rsidRPr="000E60D4" w:rsidRDefault="00724E26" w:rsidP="00724E26">
            <w:pPr>
              <w:jc w:val="center"/>
              <w:rPr>
                <w:rFonts w:ascii="Segoe UI" w:hAnsi="Segoe UI" w:cs="Segoe UI"/>
                <w:sz w:val="20"/>
              </w:rPr>
            </w:pPr>
            <w:r w:rsidRPr="000E60D4">
              <w:rPr>
                <w:rFonts w:ascii="Segoe UI" w:hAnsi="Segoe UI" w:cs="Segoe UI"/>
                <w:sz w:val="20"/>
              </w:rPr>
              <w:t>Governmental activities</w:t>
            </w:r>
          </w:p>
        </w:tc>
        <w:tc>
          <w:tcPr>
            <w:tcW w:w="1210" w:type="dxa"/>
            <w:vAlign w:val="center"/>
          </w:tcPr>
          <w:p w14:paraId="31C0F19D" w14:textId="77777777" w:rsidR="00724E26" w:rsidRPr="000E60D4" w:rsidRDefault="00724E26" w:rsidP="00724E26">
            <w:pPr>
              <w:jc w:val="center"/>
              <w:rPr>
                <w:rFonts w:ascii="Segoe UI" w:hAnsi="Segoe UI" w:cs="Segoe UI"/>
                <w:sz w:val="20"/>
              </w:rPr>
            </w:pPr>
            <w:r w:rsidRPr="000E60D4">
              <w:rPr>
                <w:rFonts w:ascii="Segoe UI" w:hAnsi="Segoe UI" w:cs="Segoe UI"/>
                <w:sz w:val="20"/>
              </w:rPr>
              <w:t>Balance at Sept. 1, 20XW</w:t>
            </w:r>
          </w:p>
        </w:tc>
        <w:tc>
          <w:tcPr>
            <w:tcW w:w="1210" w:type="dxa"/>
            <w:vAlign w:val="center"/>
          </w:tcPr>
          <w:p w14:paraId="5201E4E2" w14:textId="77777777" w:rsidR="00724E26" w:rsidRPr="000E60D4" w:rsidRDefault="00724E26" w:rsidP="00724E26">
            <w:pPr>
              <w:jc w:val="center"/>
              <w:rPr>
                <w:rFonts w:ascii="Segoe UI" w:hAnsi="Segoe UI" w:cs="Segoe UI"/>
                <w:sz w:val="20"/>
              </w:rPr>
            </w:pPr>
            <w:r w:rsidRPr="000E60D4">
              <w:rPr>
                <w:rFonts w:ascii="Segoe UI" w:hAnsi="Segoe UI" w:cs="Segoe UI"/>
                <w:sz w:val="20"/>
              </w:rPr>
              <w:t>Increases</w:t>
            </w:r>
          </w:p>
        </w:tc>
        <w:tc>
          <w:tcPr>
            <w:tcW w:w="1210" w:type="dxa"/>
            <w:vAlign w:val="center"/>
          </w:tcPr>
          <w:p w14:paraId="2DB68B91" w14:textId="77777777" w:rsidR="00724E26" w:rsidRPr="000E60D4" w:rsidRDefault="00724E26" w:rsidP="00724E26">
            <w:pPr>
              <w:jc w:val="center"/>
              <w:rPr>
                <w:rFonts w:ascii="Segoe UI" w:hAnsi="Segoe UI" w:cs="Segoe UI"/>
                <w:sz w:val="20"/>
              </w:rPr>
            </w:pPr>
            <w:r w:rsidRPr="000E60D4">
              <w:rPr>
                <w:rFonts w:ascii="Segoe UI" w:hAnsi="Segoe UI" w:cs="Segoe UI"/>
                <w:sz w:val="20"/>
              </w:rPr>
              <w:t>Decreases</w:t>
            </w:r>
          </w:p>
        </w:tc>
        <w:tc>
          <w:tcPr>
            <w:tcW w:w="1210" w:type="dxa"/>
            <w:vAlign w:val="center"/>
          </w:tcPr>
          <w:p w14:paraId="4F150EDE" w14:textId="77777777" w:rsidR="00724E26" w:rsidRPr="000E60D4" w:rsidRDefault="00724E26" w:rsidP="00724E26">
            <w:pPr>
              <w:jc w:val="center"/>
              <w:rPr>
                <w:rFonts w:ascii="Segoe UI" w:hAnsi="Segoe UI" w:cs="Segoe UI"/>
                <w:sz w:val="20"/>
              </w:rPr>
            </w:pPr>
            <w:r w:rsidRPr="000E60D4">
              <w:rPr>
                <w:rFonts w:ascii="Segoe UI" w:hAnsi="Segoe UI" w:cs="Segoe UI"/>
                <w:sz w:val="20"/>
              </w:rPr>
              <w:t>Balance at Aug. 31, 20XX</w:t>
            </w:r>
          </w:p>
        </w:tc>
        <w:tc>
          <w:tcPr>
            <w:tcW w:w="1210" w:type="dxa"/>
            <w:vAlign w:val="center"/>
          </w:tcPr>
          <w:p w14:paraId="75E848A4" w14:textId="77777777" w:rsidR="00724E26" w:rsidRPr="000E60D4" w:rsidRDefault="00724E26" w:rsidP="00724E26">
            <w:pPr>
              <w:jc w:val="center"/>
              <w:rPr>
                <w:rFonts w:ascii="Segoe UI" w:hAnsi="Segoe UI" w:cs="Segoe UI"/>
                <w:sz w:val="20"/>
              </w:rPr>
            </w:pPr>
            <w:r w:rsidRPr="000E60D4">
              <w:rPr>
                <w:rFonts w:ascii="Segoe UI" w:hAnsi="Segoe UI" w:cs="Segoe UI"/>
                <w:sz w:val="20"/>
              </w:rPr>
              <w:t>Due within One Year</w:t>
            </w:r>
          </w:p>
        </w:tc>
      </w:tr>
      <w:tr w:rsidR="00724E26" w:rsidRPr="00252D43" w14:paraId="40EAB9B7" w14:textId="77777777" w:rsidTr="000E60D4">
        <w:trPr>
          <w:trHeight w:val="341"/>
        </w:trPr>
        <w:tc>
          <w:tcPr>
            <w:tcW w:w="3239" w:type="dxa"/>
          </w:tcPr>
          <w:p w14:paraId="522650AE" w14:textId="77777777" w:rsidR="00724E26" w:rsidRPr="000E60D4" w:rsidRDefault="00724E26" w:rsidP="00724E26">
            <w:pPr>
              <w:rPr>
                <w:rFonts w:ascii="Segoe UI" w:hAnsi="Segoe UI" w:cs="Segoe UI"/>
                <w:sz w:val="20"/>
              </w:rPr>
            </w:pPr>
            <w:r w:rsidRPr="000E60D4">
              <w:rPr>
                <w:rFonts w:ascii="Segoe UI" w:hAnsi="Segoe UI" w:cs="Segoe UI"/>
                <w:sz w:val="20"/>
              </w:rPr>
              <w:t>General Obligation Bonds</w:t>
            </w:r>
          </w:p>
        </w:tc>
        <w:tc>
          <w:tcPr>
            <w:tcW w:w="1210" w:type="dxa"/>
          </w:tcPr>
          <w:p w14:paraId="22F21089" w14:textId="77777777" w:rsidR="00724E26" w:rsidRPr="000E60D4" w:rsidRDefault="00724E26" w:rsidP="00724E26">
            <w:pPr>
              <w:rPr>
                <w:rFonts w:ascii="Segoe UI" w:hAnsi="Segoe UI" w:cs="Segoe UI"/>
                <w:sz w:val="20"/>
              </w:rPr>
            </w:pPr>
          </w:p>
        </w:tc>
        <w:tc>
          <w:tcPr>
            <w:tcW w:w="1210" w:type="dxa"/>
          </w:tcPr>
          <w:p w14:paraId="3B710BC5" w14:textId="77777777" w:rsidR="00724E26" w:rsidRPr="000E60D4" w:rsidRDefault="00724E26" w:rsidP="00724E26">
            <w:pPr>
              <w:rPr>
                <w:rFonts w:ascii="Segoe UI" w:hAnsi="Segoe UI" w:cs="Segoe UI"/>
                <w:sz w:val="20"/>
              </w:rPr>
            </w:pPr>
          </w:p>
        </w:tc>
        <w:tc>
          <w:tcPr>
            <w:tcW w:w="1210" w:type="dxa"/>
          </w:tcPr>
          <w:p w14:paraId="7ADD60A6" w14:textId="77777777" w:rsidR="00724E26" w:rsidRPr="000E60D4" w:rsidRDefault="00724E26" w:rsidP="00724E26">
            <w:pPr>
              <w:rPr>
                <w:rFonts w:ascii="Segoe UI" w:hAnsi="Segoe UI" w:cs="Segoe UI"/>
                <w:sz w:val="20"/>
              </w:rPr>
            </w:pPr>
          </w:p>
        </w:tc>
        <w:tc>
          <w:tcPr>
            <w:tcW w:w="1210" w:type="dxa"/>
          </w:tcPr>
          <w:p w14:paraId="19D1C993" w14:textId="77777777" w:rsidR="00724E26" w:rsidRPr="000E60D4" w:rsidRDefault="00724E26" w:rsidP="00724E26">
            <w:pPr>
              <w:rPr>
                <w:rFonts w:ascii="Segoe UI" w:hAnsi="Segoe UI" w:cs="Segoe UI"/>
                <w:sz w:val="20"/>
              </w:rPr>
            </w:pPr>
          </w:p>
        </w:tc>
        <w:tc>
          <w:tcPr>
            <w:tcW w:w="1210" w:type="dxa"/>
          </w:tcPr>
          <w:p w14:paraId="202EDD41" w14:textId="77777777" w:rsidR="00724E26" w:rsidRPr="000E60D4" w:rsidRDefault="00724E26" w:rsidP="00724E26">
            <w:pPr>
              <w:rPr>
                <w:rFonts w:ascii="Segoe UI" w:hAnsi="Segoe UI" w:cs="Segoe UI"/>
                <w:sz w:val="20"/>
              </w:rPr>
            </w:pPr>
          </w:p>
        </w:tc>
      </w:tr>
      <w:tr w:rsidR="00724E26" w:rsidRPr="00252D43" w14:paraId="5FD029AD" w14:textId="77777777" w:rsidTr="000E60D4">
        <w:trPr>
          <w:trHeight w:val="704"/>
        </w:trPr>
        <w:tc>
          <w:tcPr>
            <w:tcW w:w="3239" w:type="dxa"/>
          </w:tcPr>
          <w:p w14:paraId="07E376AD" w14:textId="77777777" w:rsidR="00724E26" w:rsidRPr="000E60D4" w:rsidRDefault="00724E26" w:rsidP="00724E26">
            <w:pPr>
              <w:rPr>
                <w:rFonts w:ascii="Segoe UI" w:hAnsi="Segoe UI" w:cs="Segoe UI"/>
                <w:sz w:val="20"/>
              </w:rPr>
            </w:pPr>
            <w:r w:rsidRPr="000E60D4">
              <w:rPr>
                <w:rFonts w:ascii="Segoe UI" w:hAnsi="Segoe UI" w:cs="Segoe UI"/>
                <w:sz w:val="20"/>
              </w:rPr>
              <w:t>Notes from Direct Borrowing and Direct Placement</w:t>
            </w:r>
          </w:p>
        </w:tc>
        <w:tc>
          <w:tcPr>
            <w:tcW w:w="1210" w:type="dxa"/>
          </w:tcPr>
          <w:p w14:paraId="3C4C927B" w14:textId="77777777" w:rsidR="00724E26" w:rsidRPr="000E60D4" w:rsidRDefault="00724E26" w:rsidP="00724E26">
            <w:pPr>
              <w:rPr>
                <w:rFonts w:ascii="Segoe UI" w:hAnsi="Segoe UI" w:cs="Segoe UI"/>
                <w:sz w:val="20"/>
              </w:rPr>
            </w:pPr>
          </w:p>
        </w:tc>
        <w:tc>
          <w:tcPr>
            <w:tcW w:w="1210" w:type="dxa"/>
          </w:tcPr>
          <w:p w14:paraId="609C4509" w14:textId="77777777" w:rsidR="00724E26" w:rsidRPr="000E60D4" w:rsidRDefault="00724E26" w:rsidP="00724E26">
            <w:pPr>
              <w:rPr>
                <w:rFonts w:ascii="Segoe UI" w:hAnsi="Segoe UI" w:cs="Segoe UI"/>
                <w:sz w:val="20"/>
              </w:rPr>
            </w:pPr>
          </w:p>
        </w:tc>
        <w:tc>
          <w:tcPr>
            <w:tcW w:w="1210" w:type="dxa"/>
          </w:tcPr>
          <w:p w14:paraId="661147A1" w14:textId="77777777" w:rsidR="00724E26" w:rsidRPr="000E60D4" w:rsidRDefault="00724E26" w:rsidP="00724E26">
            <w:pPr>
              <w:rPr>
                <w:rFonts w:ascii="Segoe UI" w:hAnsi="Segoe UI" w:cs="Segoe UI"/>
                <w:sz w:val="20"/>
              </w:rPr>
            </w:pPr>
          </w:p>
        </w:tc>
        <w:tc>
          <w:tcPr>
            <w:tcW w:w="1210" w:type="dxa"/>
          </w:tcPr>
          <w:p w14:paraId="3FF5D1C4" w14:textId="77777777" w:rsidR="00724E26" w:rsidRPr="000E60D4" w:rsidRDefault="00724E26" w:rsidP="00724E26">
            <w:pPr>
              <w:rPr>
                <w:rFonts w:ascii="Segoe UI" w:hAnsi="Segoe UI" w:cs="Segoe UI"/>
                <w:sz w:val="20"/>
              </w:rPr>
            </w:pPr>
          </w:p>
        </w:tc>
        <w:tc>
          <w:tcPr>
            <w:tcW w:w="1210" w:type="dxa"/>
            <w:tcBorders>
              <w:bottom w:val="single" w:sz="4" w:space="0" w:color="auto"/>
            </w:tcBorders>
          </w:tcPr>
          <w:p w14:paraId="547D23B8" w14:textId="77777777" w:rsidR="00724E26" w:rsidRPr="000E60D4" w:rsidRDefault="00724E26" w:rsidP="00724E26">
            <w:pPr>
              <w:rPr>
                <w:rFonts w:ascii="Segoe UI" w:hAnsi="Segoe UI" w:cs="Segoe UI"/>
                <w:sz w:val="20"/>
              </w:rPr>
            </w:pPr>
          </w:p>
        </w:tc>
      </w:tr>
      <w:tr w:rsidR="00724E26" w:rsidRPr="00252D43" w14:paraId="32B28F80" w14:textId="77777777" w:rsidTr="000E60D4">
        <w:trPr>
          <w:trHeight w:val="341"/>
        </w:trPr>
        <w:tc>
          <w:tcPr>
            <w:tcW w:w="3239" w:type="dxa"/>
          </w:tcPr>
          <w:p w14:paraId="4FDBB7E6" w14:textId="77777777" w:rsidR="00724E26" w:rsidRPr="000E60D4" w:rsidRDefault="00724E26" w:rsidP="00724E26">
            <w:pPr>
              <w:rPr>
                <w:rFonts w:ascii="Segoe UI" w:hAnsi="Segoe UI" w:cs="Segoe UI"/>
                <w:sz w:val="20"/>
              </w:rPr>
            </w:pPr>
            <w:r w:rsidRPr="000E60D4">
              <w:rPr>
                <w:rFonts w:ascii="Segoe UI" w:hAnsi="Segoe UI" w:cs="Segoe UI"/>
                <w:sz w:val="20"/>
              </w:rPr>
              <w:t xml:space="preserve">Total </w:t>
            </w:r>
          </w:p>
        </w:tc>
        <w:tc>
          <w:tcPr>
            <w:tcW w:w="1210" w:type="dxa"/>
          </w:tcPr>
          <w:p w14:paraId="3B2ADB88" w14:textId="77777777" w:rsidR="00724E26" w:rsidRPr="000E60D4" w:rsidRDefault="00724E26" w:rsidP="00724E26">
            <w:pPr>
              <w:rPr>
                <w:rFonts w:ascii="Segoe UI" w:hAnsi="Segoe UI" w:cs="Segoe UI"/>
                <w:sz w:val="20"/>
              </w:rPr>
            </w:pPr>
          </w:p>
        </w:tc>
        <w:tc>
          <w:tcPr>
            <w:tcW w:w="1210" w:type="dxa"/>
          </w:tcPr>
          <w:p w14:paraId="7634B63D" w14:textId="77777777" w:rsidR="00724E26" w:rsidRPr="000E60D4" w:rsidRDefault="00724E26" w:rsidP="00724E26">
            <w:pPr>
              <w:rPr>
                <w:rFonts w:ascii="Segoe UI" w:hAnsi="Segoe UI" w:cs="Segoe UI"/>
                <w:sz w:val="20"/>
              </w:rPr>
            </w:pPr>
          </w:p>
        </w:tc>
        <w:tc>
          <w:tcPr>
            <w:tcW w:w="1210" w:type="dxa"/>
          </w:tcPr>
          <w:p w14:paraId="5F402716" w14:textId="77777777" w:rsidR="00724E26" w:rsidRPr="000E60D4" w:rsidRDefault="00724E26" w:rsidP="00724E26">
            <w:pPr>
              <w:rPr>
                <w:rFonts w:ascii="Segoe UI" w:hAnsi="Segoe UI" w:cs="Segoe UI"/>
                <w:sz w:val="20"/>
              </w:rPr>
            </w:pPr>
          </w:p>
        </w:tc>
        <w:tc>
          <w:tcPr>
            <w:tcW w:w="1210" w:type="dxa"/>
          </w:tcPr>
          <w:p w14:paraId="3B286A9B" w14:textId="77777777" w:rsidR="00724E26" w:rsidRPr="000E60D4" w:rsidRDefault="00724E26" w:rsidP="00724E26">
            <w:pPr>
              <w:rPr>
                <w:rFonts w:ascii="Segoe UI" w:hAnsi="Segoe UI" w:cs="Segoe UI"/>
                <w:sz w:val="20"/>
              </w:rPr>
            </w:pPr>
          </w:p>
        </w:tc>
        <w:tc>
          <w:tcPr>
            <w:tcW w:w="1210" w:type="dxa"/>
          </w:tcPr>
          <w:p w14:paraId="188EA091" w14:textId="77777777" w:rsidR="00724E26" w:rsidRPr="000E60D4" w:rsidRDefault="00724E26" w:rsidP="00724E26">
            <w:pPr>
              <w:rPr>
                <w:rFonts w:ascii="Segoe UI" w:hAnsi="Segoe UI" w:cs="Segoe UI"/>
                <w:sz w:val="20"/>
              </w:rPr>
            </w:pPr>
          </w:p>
        </w:tc>
      </w:tr>
    </w:tbl>
    <w:p w14:paraId="0737FD84" w14:textId="77777777" w:rsidR="00724E26" w:rsidRPr="00436AF7" w:rsidRDefault="00724E26" w:rsidP="00724E26">
      <w:pPr>
        <w:rPr>
          <w:rFonts w:ascii="Segoe UI" w:hAnsi="Segoe UI" w:cs="Segoe UI"/>
          <w:i/>
          <w:sz w:val="12"/>
        </w:rPr>
      </w:pPr>
    </w:p>
    <w:p w14:paraId="0A056688" w14:textId="77777777" w:rsidR="00724E26" w:rsidRPr="00252D43" w:rsidRDefault="00724E26" w:rsidP="00724E26">
      <w:pPr>
        <w:rPr>
          <w:rFonts w:ascii="Segoe UI" w:hAnsi="Segoe UI" w:cs="Segoe UI"/>
          <w:i/>
        </w:rPr>
      </w:pPr>
      <w:r w:rsidRPr="00252D43">
        <w:rPr>
          <w:rFonts w:ascii="Segoe UI" w:hAnsi="Segoe UI" w:cs="Segoe UI"/>
          <w:i/>
        </w:rPr>
        <w:t xml:space="preserve">(Describe long-term </w:t>
      </w:r>
      <w:r>
        <w:rPr>
          <w:rFonts w:ascii="Segoe UI" w:hAnsi="Segoe UI" w:cs="Segoe UI"/>
          <w:i/>
        </w:rPr>
        <w:t>debt</w:t>
      </w:r>
      <w:r w:rsidRPr="00252D43">
        <w:rPr>
          <w:rFonts w:ascii="Segoe UI" w:hAnsi="Segoe UI" w:cs="Segoe UI"/>
          <w:i/>
        </w:rPr>
        <w:t>: Amount issued, date of issue, annual redemption, interest rate and amount outstanding at August 31. This should total to the amount of long-term debt.)</w:t>
      </w:r>
    </w:p>
    <w:p w14:paraId="0E0ED800" w14:textId="77777777" w:rsidR="003F7F59" w:rsidRDefault="003F7F59" w:rsidP="003F7F59">
      <w:pPr>
        <w:rPr>
          <w:rFonts w:ascii="Segoe UI" w:hAnsi="Segoe UI" w:cs="Segoe UI"/>
        </w:rPr>
      </w:pPr>
    </w:p>
    <w:p w14:paraId="52FB322E" w14:textId="7C4877D7" w:rsidR="00724E26" w:rsidRPr="00252D43" w:rsidRDefault="003F7F59" w:rsidP="00724E26">
      <w:pPr>
        <w:rPr>
          <w:rFonts w:ascii="Segoe UI" w:hAnsi="Segoe UI" w:cs="Segoe UI"/>
        </w:rPr>
      </w:pPr>
      <w:r w:rsidRPr="005F788B">
        <w:rPr>
          <w:rFonts w:ascii="Segoe UI" w:hAnsi="Segoe UI" w:cs="Segoe UI"/>
        </w:rPr>
        <w:lastRenderedPageBreak/>
        <w:t xml:space="preserve">The District issues general obligation bonds and other debt instruments to finance the purchase of </w:t>
      </w:r>
      <w:r w:rsidRPr="005F788B">
        <w:rPr>
          <w:rFonts w:ascii="Segoe UI" w:hAnsi="Segoe UI" w:cs="Segoe UI"/>
          <w:highlight w:val="lightGray"/>
        </w:rPr>
        <w:t>______________</w:t>
      </w:r>
      <w:r w:rsidRPr="005F788B">
        <w:rPr>
          <w:rFonts w:ascii="Segoe UI" w:hAnsi="Segoe UI" w:cs="Segoe UI"/>
        </w:rPr>
        <w:t xml:space="preserve"> and acquisition and construction of </w:t>
      </w:r>
      <w:r w:rsidRPr="005F788B">
        <w:rPr>
          <w:rFonts w:ascii="Segoe UI" w:hAnsi="Segoe UI" w:cs="Segoe UI"/>
          <w:highlight w:val="lightGray"/>
        </w:rPr>
        <w:t>_______________</w:t>
      </w:r>
      <w:r w:rsidRPr="005F788B">
        <w:rPr>
          <w:rFonts w:ascii="Segoe UI" w:hAnsi="Segoe UI" w:cs="Segoe UI"/>
        </w:rPr>
        <w:t xml:space="preserve">. </w:t>
      </w:r>
      <w:r w:rsidR="00724E26" w:rsidRPr="00252D43">
        <w:rPr>
          <w:rFonts w:ascii="Segoe UI" w:hAnsi="Segoe UI" w:cs="Segoe UI"/>
        </w:rPr>
        <w:t xml:space="preserve">Long-term </w:t>
      </w:r>
      <w:r w:rsidR="00724E26">
        <w:rPr>
          <w:rFonts w:ascii="Segoe UI" w:hAnsi="Segoe UI" w:cs="Segoe UI"/>
        </w:rPr>
        <w:t>debt</w:t>
      </w:r>
      <w:r w:rsidR="00724E26" w:rsidRPr="00252D43">
        <w:rPr>
          <w:rFonts w:ascii="Segoe UI" w:hAnsi="Segoe UI" w:cs="Segoe UI"/>
        </w:rPr>
        <w:t xml:space="preserve"> at August 31, 20XX, are comprised of the following individual issues:</w:t>
      </w:r>
    </w:p>
    <w:p w14:paraId="09C0E76E" w14:textId="77777777" w:rsidR="00724E26" w:rsidRPr="00252D43" w:rsidRDefault="00724E26" w:rsidP="00724E26">
      <w:pPr>
        <w:rPr>
          <w:rFonts w:ascii="Segoe UI" w:hAnsi="Segoe UI" w:cs="Segoe UI"/>
        </w:rPr>
      </w:pPr>
    </w:p>
    <w:tbl>
      <w:tblPr>
        <w:tblStyle w:val="TableGrid"/>
        <w:tblW w:w="0" w:type="auto"/>
        <w:tblLook w:val="04A0" w:firstRow="1" w:lastRow="0" w:firstColumn="1" w:lastColumn="0" w:noHBand="0" w:noVBand="1"/>
        <w:tblCaption w:val="Long-Term Debt Summary"/>
      </w:tblPr>
      <w:tblGrid>
        <w:gridCol w:w="2443"/>
        <w:gridCol w:w="1351"/>
        <w:gridCol w:w="1376"/>
        <w:gridCol w:w="1340"/>
        <w:gridCol w:w="1338"/>
        <w:gridCol w:w="1412"/>
      </w:tblGrid>
      <w:tr w:rsidR="00724E26" w:rsidRPr="00252D43" w14:paraId="241BA221" w14:textId="77777777" w:rsidTr="000E60D4">
        <w:trPr>
          <w:trHeight w:val="608"/>
          <w:tblHeader/>
        </w:trPr>
        <w:tc>
          <w:tcPr>
            <w:tcW w:w="2443" w:type="dxa"/>
            <w:vAlign w:val="center"/>
          </w:tcPr>
          <w:p w14:paraId="487B1CD6" w14:textId="77777777" w:rsidR="00724E26" w:rsidRPr="000E60D4" w:rsidRDefault="00724E26" w:rsidP="00724E26">
            <w:pPr>
              <w:jc w:val="center"/>
              <w:rPr>
                <w:rFonts w:ascii="Segoe UI" w:hAnsi="Segoe UI" w:cs="Segoe UI"/>
                <w:sz w:val="20"/>
              </w:rPr>
            </w:pPr>
            <w:r w:rsidRPr="000E60D4">
              <w:rPr>
                <w:rFonts w:ascii="Segoe UI" w:hAnsi="Segoe UI" w:cs="Segoe UI"/>
                <w:sz w:val="20"/>
              </w:rPr>
              <w:t>Issue Name</w:t>
            </w:r>
          </w:p>
        </w:tc>
        <w:tc>
          <w:tcPr>
            <w:tcW w:w="1351" w:type="dxa"/>
            <w:vAlign w:val="center"/>
          </w:tcPr>
          <w:p w14:paraId="360E0839" w14:textId="77777777" w:rsidR="00724E26" w:rsidRPr="000E60D4" w:rsidRDefault="00724E26" w:rsidP="00724E26">
            <w:pPr>
              <w:jc w:val="center"/>
              <w:rPr>
                <w:rFonts w:ascii="Segoe UI" w:hAnsi="Segoe UI" w:cs="Segoe UI"/>
                <w:sz w:val="20"/>
              </w:rPr>
            </w:pPr>
            <w:r w:rsidRPr="000E60D4">
              <w:rPr>
                <w:rFonts w:ascii="Segoe UI" w:hAnsi="Segoe UI" w:cs="Segoe UI"/>
                <w:sz w:val="20"/>
              </w:rPr>
              <w:t>Amount Authorized</w:t>
            </w:r>
          </w:p>
        </w:tc>
        <w:tc>
          <w:tcPr>
            <w:tcW w:w="1376" w:type="dxa"/>
            <w:vAlign w:val="center"/>
          </w:tcPr>
          <w:p w14:paraId="535E3B50" w14:textId="77777777" w:rsidR="00724E26" w:rsidRPr="000E60D4" w:rsidRDefault="00724E26" w:rsidP="00724E26">
            <w:pPr>
              <w:jc w:val="center"/>
              <w:rPr>
                <w:rFonts w:ascii="Segoe UI" w:hAnsi="Segoe UI" w:cs="Segoe UI"/>
                <w:sz w:val="20"/>
              </w:rPr>
            </w:pPr>
            <w:r w:rsidRPr="000E60D4">
              <w:rPr>
                <w:rFonts w:ascii="Segoe UI" w:hAnsi="Segoe UI" w:cs="Segoe UI"/>
                <w:sz w:val="20"/>
              </w:rPr>
              <w:t>Annual Installments</w:t>
            </w:r>
          </w:p>
        </w:tc>
        <w:tc>
          <w:tcPr>
            <w:tcW w:w="1340" w:type="dxa"/>
            <w:vAlign w:val="center"/>
          </w:tcPr>
          <w:p w14:paraId="61164646" w14:textId="77777777" w:rsidR="00724E26" w:rsidRPr="000E60D4" w:rsidRDefault="00724E26" w:rsidP="00724E26">
            <w:pPr>
              <w:jc w:val="center"/>
              <w:rPr>
                <w:rFonts w:ascii="Segoe UI" w:hAnsi="Segoe UI" w:cs="Segoe UI"/>
                <w:sz w:val="20"/>
              </w:rPr>
            </w:pPr>
            <w:r w:rsidRPr="000E60D4">
              <w:rPr>
                <w:rFonts w:ascii="Segoe UI" w:hAnsi="Segoe UI" w:cs="Segoe UI"/>
                <w:sz w:val="20"/>
              </w:rPr>
              <w:t>Final Maturity</w:t>
            </w:r>
          </w:p>
        </w:tc>
        <w:tc>
          <w:tcPr>
            <w:tcW w:w="1338" w:type="dxa"/>
            <w:vAlign w:val="center"/>
          </w:tcPr>
          <w:p w14:paraId="2E92DFF2" w14:textId="77777777" w:rsidR="00724E26" w:rsidRPr="000E60D4" w:rsidRDefault="00724E26" w:rsidP="00724E26">
            <w:pPr>
              <w:jc w:val="center"/>
              <w:rPr>
                <w:rFonts w:ascii="Segoe UI" w:hAnsi="Segoe UI" w:cs="Segoe UI"/>
                <w:sz w:val="20"/>
              </w:rPr>
            </w:pPr>
            <w:r w:rsidRPr="000E60D4">
              <w:rPr>
                <w:rFonts w:ascii="Segoe UI" w:hAnsi="Segoe UI" w:cs="Segoe UI"/>
                <w:sz w:val="20"/>
              </w:rPr>
              <w:t>Interest Rate(s)</w:t>
            </w:r>
          </w:p>
        </w:tc>
        <w:tc>
          <w:tcPr>
            <w:tcW w:w="1409" w:type="dxa"/>
            <w:vAlign w:val="center"/>
          </w:tcPr>
          <w:p w14:paraId="53A60BB3" w14:textId="77777777" w:rsidR="00724E26" w:rsidRPr="000E60D4" w:rsidRDefault="00724E26" w:rsidP="00724E26">
            <w:pPr>
              <w:jc w:val="center"/>
              <w:rPr>
                <w:rFonts w:ascii="Segoe UI" w:hAnsi="Segoe UI" w:cs="Segoe UI"/>
                <w:sz w:val="20"/>
              </w:rPr>
            </w:pPr>
            <w:r w:rsidRPr="000E60D4">
              <w:rPr>
                <w:rFonts w:ascii="Segoe UI" w:hAnsi="Segoe UI" w:cs="Segoe UI"/>
                <w:sz w:val="20"/>
              </w:rPr>
              <w:t>Amount Outstanding</w:t>
            </w:r>
          </w:p>
        </w:tc>
      </w:tr>
      <w:tr w:rsidR="00724E26" w:rsidRPr="00252D43" w14:paraId="2E519E65" w14:textId="77777777" w:rsidTr="000E60D4">
        <w:trPr>
          <w:trHeight w:val="312"/>
        </w:trPr>
        <w:tc>
          <w:tcPr>
            <w:tcW w:w="9260" w:type="dxa"/>
            <w:gridSpan w:val="6"/>
          </w:tcPr>
          <w:p w14:paraId="53278622" w14:textId="77777777" w:rsidR="00724E26" w:rsidRPr="000E60D4" w:rsidRDefault="00724E26" w:rsidP="00724E26">
            <w:pPr>
              <w:rPr>
                <w:rFonts w:ascii="Segoe UI" w:hAnsi="Segoe UI" w:cs="Segoe UI"/>
                <w:sz w:val="20"/>
              </w:rPr>
            </w:pPr>
            <w:r w:rsidRPr="000E60D4">
              <w:rPr>
                <w:rFonts w:ascii="Segoe UI" w:hAnsi="Segoe UI" w:cs="Segoe UI"/>
                <w:sz w:val="20"/>
              </w:rPr>
              <w:t>General Obligation Bonds</w:t>
            </w:r>
          </w:p>
        </w:tc>
      </w:tr>
      <w:tr w:rsidR="00724E26" w:rsidRPr="00252D43" w14:paraId="3F193A45" w14:textId="77777777" w:rsidTr="000E60D4">
        <w:trPr>
          <w:trHeight w:val="295"/>
        </w:trPr>
        <w:tc>
          <w:tcPr>
            <w:tcW w:w="2443" w:type="dxa"/>
          </w:tcPr>
          <w:p w14:paraId="0C364C94" w14:textId="77777777" w:rsidR="00724E26" w:rsidRPr="000E60D4" w:rsidRDefault="00724E26" w:rsidP="00724E26">
            <w:pPr>
              <w:rPr>
                <w:rFonts w:ascii="Segoe UI" w:hAnsi="Segoe UI" w:cs="Segoe UI"/>
                <w:sz w:val="20"/>
              </w:rPr>
            </w:pPr>
          </w:p>
        </w:tc>
        <w:tc>
          <w:tcPr>
            <w:tcW w:w="1351" w:type="dxa"/>
          </w:tcPr>
          <w:p w14:paraId="1A2492F9" w14:textId="77777777" w:rsidR="00724E26" w:rsidRPr="000E60D4" w:rsidRDefault="00724E26" w:rsidP="00724E26">
            <w:pPr>
              <w:rPr>
                <w:rFonts w:ascii="Segoe UI" w:hAnsi="Segoe UI" w:cs="Segoe UI"/>
                <w:sz w:val="20"/>
              </w:rPr>
            </w:pPr>
          </w:p>
        </w:tc>
        <w:tc>
          <w:tcPr>
            <w:tcW w:w="1376" w:type="dxa"/>
          </w:tcPr>
          <w:p w14:paraId="08271FB2" w14:textId="77777777" w:rsidR="00724E26" w:rsidRPr="000E60D4" w:rsidRDefault="00724E26" w:rsidP="00724E26">
            <w:pPr>
              <w:rPr>
                <w:rFonts w:ascii="Segoe UI" w:hAnsi="Segoe UI" w:cs="Segoe UI"/>
                <w:sz w:val="20"/>
              </w:rPr>
            </w:pPr>
          </w:p>
        </w:tc>
        <w:tc>
          <w:tcPr>
            <w:tcW w:w="1340" w:type="dxa"/>
          </w:tcPr>
          <w:p w14:paraId="5FF79CD8" w14:textId="77777777" w:rsidR="00724E26" w:rsidRPr="000E60D4" w:rsidRDefault="00724E26" w:rsidP="00724E26">
            <w:pPr>
              <w:rPr>
                <w:rFonts w:ascii="Segoe UI" w:hAnsi="Segoe UI" w:cs="Segoe UI"/>
                <w:sz w:val="20"/>
              </w:rPr>
            </w:pPr>
          </w:p>
        </w:tc>
        <w:tc>
          <w:tcPr>
            <w:tcW w:w="1338" w:type="dxa"/>
          </w:tcPr>
          <w:p w14:paraId="3948F89D" w14:textId="77777777" w:rsidR="00724E26" w:rsidRPr="000E60D4" w:rsidRDefault="00724E26" w:rsidP="00724E26">
            <w:pPr>
              <w:rPr>
                <w:rFonts w:ascii="Segoe UI" w:hAnsi="Segoe UI" w:cs="Segoe UI"/>
                <w:sz w:val="20"/>
              </w:rPr>
            </w:pPr>
          </w:p>
        </w:tc>
        <w:tc>
          <w:tcPr>
            <w:tcW w:w="1409" w:type="dxa"/>
          </w:tcPr>
          <w:p w14:paraId="3F767953" w14:textId="77777777" w:rsidR="00724E26" w:rsidRPr="000E60D4" w:rsidRDefault="00724E26" w:rsidP="00724E26">
            <w:pPr>
              <w:rPr>
                <w:rFonts w:ascii="Segoe UI" w:hAnsi="Segoe UI" w:cs="Segoe UI"/>
                <w:sz w:val="20"/>
              </w:rPr>
            </w:pPr>
          </w:p>
        </w:tc>
      </w:tr>
      <w:tr w:rsidR="00724E26" w:rsidRPr="00252D43" w14:paraId="05972C17" w14:textId="77777777" w:rsidTr="000E60D4">
        <w:trPr>
          <w:trHeight w:val="295"/>
        </w:trPr>
        <w:tc>
          <w:tcPr>
            <w:tcW w:w="2443" w:type="dxa"/>
          </w:tcPr>
          <w:p w14:paraId="45DD5018" w14:textId="77777777" w:rsidR="00724E26" w:rsidRPr="000E60D4" w:rsidRDefault="00724E26" w:rsidP="00724E26">
            <w:pPr>
              <w:rPr>
                <w:rFonts w:ascii="Segoe UI" w:hAnsi="Segoe UI" w:cs="Segoe UI"/>
                <w:sz w:val="20"/>
              </w:rPr>
            </w:pPr>
          </w:p>
        </w:tc>
        <w:tc>
          <w:tcPr>
            <w:tcW w:w="1351" w:type="dxa"/>
          </w:tcPr>
          <w:p w14:paraId="56567931" w14:textId="77777777" w:rsidR="00724E26" w:rsidRPr="000E60D4" w:rsidRDefault="00724E26" w:rsidP="00724E26">
            <w:pPr>
              <w:rPr>
                <w:rFonts w:ascii="Segoe UI" w:hAnsi="Segoe UI" w:cs="Segoe UI"/>
                <w:sz w:val="20"/>
              </w:rPr>
            </w:pPr>
          </w:p>
        </w:tc>
        <w:tc>
          <w:tcPr>
            <w:tcW w:w="1376" w:type="dxa"/>
          </w:tcPr>
          <w:p w14:paraId="4E7429C9" w14:textId="77777777" w:rsidR="00724E26" w:rsidRPr="000E60D4" w:rsidRDefault="00724E26" w:rsidP="00724E26">
            <w:pPr>
              <w:rPr>
                <w:rFonts w:ascii="Segoe UI" w:hAnsi="Segoe UI" w:cs="Segoe UI"/>
                <w:sz w:val="20"/>
              </w:rPr>
            </w:pPr>
          </w:p>
        </w:tc>
        <w:tc>
          <w:tcPr>
            <w:tcW w:w="1340" w:type="dxa"/>
          </w:tcPr>
          <w:p w14:paraId="5973EDD1" w14:textId="77777777" w:rsidR="00724E26" w:rsidRPr="000E60D4" w:rsidRDefault="00724E26" w:rsidP="00724E26">
            <w:pPr>
              <w:rPr>
                <w:rFonts w:ascii="Segoe UI" w:hAnsi="Segoe UI" w:cs="Segoe UI"/>
                <w:sz w:val="20"/>
              </w:rPr>
            </w:pPr>
          </w:p>
        </w:tc>
        <w:tc>
          <w:tcPr>
            <w:tcW w:w="1338" w:type="dxa"/>
          </w:tcPr>
          <w:p w14:paraId="4F77570C" w14:textId="77777777" w:rsidR="00724E26" w:rsidRPr="000E60D4" w:rsidRDefault="00724E26" w:rsidP="00724E26">
            <w:pPr>
              <w:rPr>
                <w:rFonts w:ascii="Segoe UI" w:hAnsi="Segoe UI" w:cs="Segoe UI"/>
                <w:sz w:val="20"/>
              </w:rPr>
            </w:pPr>
          </w:p>
        </w:tc>
        <w:tc>
          <w:tcPr>
            <w:tcW w:w="1409" w:type="dxa"/>
          </w:tcPr>
          <w:p w14:paraId="30534552" w14:textId="77777777" w:rsidR="00724E26" w:rsidRPr="000E60D4" w:rsidRDefault="00724E26" w:rsidP="00724E26">
            <w:pPr>
              <w:rPr>
                <w:rFonts w:ascii="Segoe UI" w:hAnsi="Segoe UI" w:cs="Segoe UI"/>
                <w:sz w:val="20"/>
              </w:rPr>
            </w:pPr>
          </w:p>
        </w:tc>
      </w:tr>
      <w:tr w:rsidR="00724E26" w:rsidRPr="00252D43" w14:paraId="251A2C75" w14:textId="77777777" w:rsidTr="000E60D4">
        <w:trPr>
          <w:trHeight w:val="312"/>
        </w:trPr>
        <w:tc>
          <w:tcPr>
            <w:tcW w:w="2443" w:type="dxa"/>
          </w:tcPr>
          <w:p w14:paraId="138324E8" w14:textId="77777777" w:rsidR="00724E26" w:rsidRPr="000E60D4" w:rsidRDefault="00724E26" w:rsidP="00724E26">
            <w:pPr>
              <w:rPr>
                <w:rFonts w:ascii="Segoe UI" w:hAnsi="Segoe UI" w:cs="Segoe UI"/>
                <w:sz w:val="20"/>
              </w:rPr>
            </w:pPr>
          </w:p>
        </w:tc>
        <w:tc>
          <w:tcPr>
            <w:tcW w:w="1351" w:type="dxa"/>
          </w:tcPr>
          <w:p w14:paraId="292B94C0" w14:textId="77777777" w:rsidR="00724E26" w:rsidRPr="000E60D4" w:rsidRDefault="00724E26" w:rsidP="00724E26">
            <w:pPr>
              <w:rPr>
                <w:rFonts w:ascii="Segoe UI" w:hAnsi="Segoe UI" w:cs="Segoe UI"/>
                <w:sz w:val="20"/>
              </w:rPr>
            </w:pPr>
          </w:p>
        </w:tc>
        <w:tc>
          <w:tcPr>
            <w:tcW w:w="1376" w:type="dxa"/>
          </w:tcPr>
          <w:p w14:paraId="07F653A2" w14:textId="77777777" w:rsidR="00724E26" w:rsidRPr="000E60D4" w:rsidRDefault="00724E26" w:rsidP="00724E26">
            <w:pPr>
              <w:rPr>
                <w:rFonts w:ascii="Segoe UI" w:hAnsi="Segoe UI" w:cs="Segoe UI"/>
                <w:sz w:val="20"/>
              </w:rPr>
            </w:pPr>
          </w:p>
        </w:tc>
        <w:tc>
          <w:tcPr>
            <w:tcW w:w="1340" w:type="dxa"/>
          </w:tcPr>
          <w:p w14:paraId="0FF32514" w14:textId="77777777" w:rsidR="00724E26" w:rsidRPr="000E60D4" w:rsidRDefault="00724E26" w:rsidP="00724E26">
            <w:pPr>
              <w:rPr>
                <w:rFonts w:ascii="Segoe UI" w:hAnsi="Segoe UI" w:cs="Segoe UI"/>
                <w:sz w:val="20"/>
              </w:rPr>
            </w:pPr>
          </w:p>
        </w:tc>
        <w:tc>
          <w:tcPr>
            <w:tcW w:w="1338" w:type="dxa"/>
          </w:tcPr>
          <w:p w14:paraId="7DE21EB8" w14:textId="77777777" w:rsidR="00724E26" w:rsidRPr="000E60D4" w:rsidRDefault="00724E26" w:rsidP="00724E26">
            <w:pPr>
              <w:rPr>
                <w:rFonts w:ascii="Segoe UI" w:hAnsi="Segoe UI" w:cs="Segoe UI"/>
                <w:sz w:val="20"/>
              </w:rPr>
            </w:pPr>
          </w:p>
        </w:tc>
        <w:tc>
          <w:tcPr>
            <w:tcW w:w="1409" w:type="dxa"/>
          </w:tcPr>
          <w:p w14:paraId="66C16A5C" w14:textId="77777777" w:rsidR="00724E26" w:rsidRPr="000E60D4" w:rsidRDefault="00724E26" w:rsidP="00724E26">
            <w:pPr>
              <w:rPr>
                <w:rFonts w:ascii="Segoe UI" w:hAnsi="Segoe UI" w:cs="Segoe UI"/>
                <w:sz w:val="20"/>
              </w:rPr>
            </w:pPr>
          </w:p>
        </w:tc>
      </w:tr>
      <w:tr w:rsidR="00724E26" w:rsidRPr="00252D43" w14:paraId="3B42FAFC" w14:textId="77777777" w:rsidTr="000E60D4">
        <w:trPr>
          <w:trHeight w:val="295"/>
        </w:trPr>
        <w:tc>
          <w:tcPr>
            <w:tcW w:w="9260" w:type="dxa"/>
            <w:gridSpan w:val="6"/>
            <w:tcBorders>
              <w:bottom w:val="single" w:sz="4" w:space="0" w:color="auto"/>
            </w:tcBorders>
          </w:tcPr>
          <w:p w14:paraId="78284098" w14:textId="77777777" w:rsidR="00724E26" w:rsidRPr="000E60D4" w:rsidRDefault="00724E26" w:rsidP="00724E26">
            <w:pPr>
              <w:rPr>
                <w:rFonts w:ascii="Segoe UI" w:hAnsi="Segoe UI" w:cs="Segoe UI"/>
                <w:sz w:val="20"/>
              </w:rPr>
            </w:pPr>
            <w:r w:rsidRPr="000E60D4">
              <w:rPr>
                <w:rFonts w:ascii="Segoe UI" w:hAnsi="Segoe UI" w:cs="Segoe UI"/>
                <w:sz w:val="20"/>
              </w:rPr>
              <w:t>Notes from direct borrowing and direct placement</w:t>
            </w:r>
          </w:p>
        </w:tc>
      </w:tr>
      <w:tr w:rsidR="00724E26" w:rsidRPr="00252D43" w14:paraId="39F6CC34" w14:textId="77777777" w:rsidTr="000E60D4">
        <w:trPr>
          <w:trHeight w:val="312"/>
        </w:trPr>
        <w:tc>
          <w:tcPr>
            <w:tcW w:w="2443" w:type="dxa"/>
            <w:tcBorders>
              <w:top w:val="single" w:sz="4" w:space="0" w:color="auto"/>
              <w:left w:val="single" w:sz="4" w:space="0" w:color="auto"/>
              <w:bottom w:val="single" w:sz="4" w:space="0" w:color="auto"/>
              <w:right w:val="single" w:sz="4" w:space="0" w:color="auto"/>
            </w:tcBorders>
          </w:tcPr>
          <w:p w14:paraId="13A36174" w14:textId="77777777" w:rsidR="00724E26" w:rsidRPr="000E60D4" w:rsidRDefault="00724E26" w:rsidP="00724E26">
            <w:pPr>
              <w:rPr>
                <w:rFonts w:ascii="Segoe UI" w:hAnsi="Segoe UI" w:cs="Segoe UI"/>
                <w:sz w:val="20"/>
              </w:rPr>
            </w:pPr>
          </w:p>
        </w:tc>
        <w:tc>
          <w:tcPr>
            <w:tcW w:w="1351" w:type="dxa"/>
            <w:tcBorders>
              <w:top w:val="single" w:sz="4" w:space="0" w:color="auto"/>
              <w:left w:val="single" w:sz="4" w:space="0" w:color="auto"/>
              <w:bottom w:val="single" w:sz="4" w:space="0" w:color="auto"/>
              <w:right w:val="single" w:sz="4" w:space="0" w:color="auto"/>
            </w:tcBorders>
          </w:tcPr>
          <w:p w14:paraId="7DDE52B0" w14:textId="77777777" w:rsidR="00724E26" w:rsidRPr="000E60D4" w:rsidRDefault="00724E26" w:rsidP="00724E26">
            <w:pPr>
              <w:rPr>
                <w:rFonts w:ascii="Segoe UI" w:hAnsi="Segoe UI" w:cs="Segoe UI"/>
                <w:sz w:val="20"/>
              </w:rPr>
            </w:pPr>
          </w:p>
        </w:tc>
        <w:tc>
          <w:tcPr>
            <w:tcW w:w="1376" w:type="dxa"/>
            <w:tcBorders>
              <w:top w:val="single" w:sz="4" w:space="0" w:color="auto"/>
              <w:left w:val="single" w:sz="4" w:space="0" w:color="auto"/>
              <w:bottom w:val="single" w:sz="4" w:space="0" w:color="auto"/>
              <w:right w:val="single" w:sz="4" w:space="0" w:color="auto"/>
            </w:tcBorders>
          </w:tcPr>
          <w:p w14:paraId="551728F1" w14:textId="77777777" w:rsidR="00724E26" w:rsidRPr="000E60D4" w:rsidRDefault="00724E26" w:rsidP="00724E26">
            <w:pPr>
              <w:rPr>
                <w:rFonts w:ascii="Segoe UI" w:hAnsi="Segoe UI" w:cs="Segoe UI"/>
                <w:sz w:val="20"/>
              </w:rPr>
            </w:pPr>
          </w:p>
        </w:tc>
        <w:tc>
          <w:tcPr>
            <w:tcW w:w="1340" w:type="dxa"/>
            <w:tcBorders>
              <w:top w:val="single" w:sz="4" w:space="0" w:color="auto"/>
              <w:left w:val="single" w:sz="4" w:space="0" w:color="auto"/>
              <w:bottom w:val="single" w:sz="4" w:space="0" w:color="auto"/>
              <w:right w:val="single" w:sz="4" w:space="0" w:color="auto"/>
            </w:tcBorders>
          </w:tcPr>
          <w:p w14:paraId="748A7AE4" w14:textId="77777777" w:rsidR="00724E26" w:rsidRPr="000E60D4" w:rsidRDefault="00724E26" w:rsidP="00724E26">
            <w:pPr>
              <w:rPr>
                <w:rFonts w:ascii="Segoe UI" w:hAnsi="Segoe UI" w:cs="Segoe UI"/>
                <w:sz w:val="20"/>
              </w:rPr>
            </w:pPr>
          </w:p>
        </w:tc>
        <w:tc>
          <w:tcPr>
            <w:tcW w:w="1338" w:type="dxa"/>
            <w:tcBorders>
              <w:top w:val="single" w:sz="4" w:space="0" w:color="auto"/>
              <w:left w:val="single" w:sz="4" w:space="0" w:color="auto"/>
              <w:bottom w:val="single" w:sz="4" w:space="0" w:color="auto"/>
              <w:right w:val="single" w:sz="4" w:space="0" w:color="auto"/>
            </w:tcBorders>
          </w:tcPr>
          <w:p w14:paraId="7F9978C2" w14:textId="77777777" w:rsidR="00724E26" w:rsidRPr="000E60D4" w:rsidRDefault="00724E26" w:rsidP="00724E26">
            <w:pPr>
              <w:rPr>
                <w:rFonts w:ascii="Segoe UI" w:hAnsi="Segoe UI" w:cs="Segoe UI"/>
                <w:sz w:val="20"/>
              </w:rPr>
            </w:pPr>
          </w:p>
        </w:tc>
        <w:tc>
          <w:tcPr>
            <w:tcW w:w="1409" w:type="dxa"/>
            <w:tcBorders>
              <w:top w:val="single" w:sz="4" w:space="0" w:color="auto"/>
              <w:left w:val="single" w:sz="4" w:space="0" w:color="auto"/>
              <w:bottom w:val="single" w:sz="4" w:space="0" w:color="auto"/>
              <w:right w:val="single" w:sz="4" w:space="0" w:color="auto"/>
            </w:tcBorders>
          </w:tcPr>
          <w:p w14:paraId="3DBA951A" w14:textId="77777777" w:rsidR="00724E26" w:rsidRPr="000E60D4" w:rsidRDefault="00724E26" w:rsidP="00724E26">
            <w:pPr>
              <w:rPr>
                <w:rFonts w:ascii="Segoe UI" w:hAnsi="Segoe UI" w:cs="Segoe UI"/>
                <w:sz w:val="20"/>
              </w:rPr>
            </w:pPr>
          </w:p>
        </w:tc>
      </w:tr>
      <w:tr w:rsidR="00724E26" w:rsidRPr="00252D43" w14:paraId="3403D75E" w14:textId="77777777" w:rsidTr="000E60D4">
        <w:trPr>
          <w:trHeight w:val="295"/>
        </w:trPr>
        <w:tc>
          <w:tcPr>
            <w:tcW w:w="2443" w:type="dxa"/>
            <w:tcBorders>
              <w:top w:val="single" w:sz="4" w:space="0" w:color="auto"/>
              <w:left w:val="single" w:sz="4" w:space="0" w:color="auto"/>
              <w:bottom w:val="single" w:sz="4" w:space="0" w:color="auto"/>
              <w:right w:val="single" w:sz="4" w:space="0" w:color="auto"/>
            </w:tcBorders>
          </w:tcPr>
          <w:p w14:paraId="0DB006F5" w14:textId="77777777" w:rsidR="00724E26" w:rsidRPr="000E60D4" w:rsidRDefault="00724E26" w:rsidP="00724E26">
            <w:pPr>
              <w:rPr>
                <w:rFonts w:ascii="Segoe UI" w:hAnsi="Segoe UI" w:cs="Segoe UI"/>
                <w:sz w:val="20"/>
              </w:rPr>
            </w:pPr>
          </w:p>
        </w:tc>
        <w:tc>
          <w:tcPr>
            <w:tcW w:w="1351" w:type="dxa"/>
            <w:tcBorders>
              <w:top w:val="single" w:sz="4" w:space="0" w:color="auto"/>
              <w:left w:val="single" w:sz="4" w:space="0" w:color="auto"/>
              <w:bottom w:val="single" w:sz="4" w:space="0" w:color="auto"/>
              <w:right w:val="single" w:sz="4" w:space="0" w:color="auto"/>
            </w:tcBorders>
          </w:tcPr>
          <w:p w14:paraId="3507A36C" w14:textId="77777777" w:rsidR="00724E26" w:rsidRPr="000E60D4" w:rsidRDefault="00724E26" w:rsidP="00724E26">
            <w:pPr>
              <w:rPr>
                <w:rFonts w:ascii="Segoe UI" w:hAnsi="Segoe UI" w:cs="Segoe UI"/>
                <w:sz w:val="20"/>
              </w:rPr>
            </w:pPr>
          </w:p>
        </w:tc>
        <w:tc>
          <w:tcPr>
            <w:tcW w:w="1376" w:type="dxa"/>
            <w:tcBorders>
              <w:top w:val="single" w:sz="4" w:space="0" w:color="auto"/>
              <w:left w:val="single" w:sz="4" w:space="0" w:color="auto"/>
              <w:bottom w:val="single" w:sz="4" w:space="0" w:color="auto"/>
              <w:right w:val="single" w:sz="4" w:space="0" w:color="auto"/>
            </w:tcBorders>
          </w:tcPr>
          <w:p w14:paraId="0115257A" w14:textId="77777777" w:rsidR="00724E26" w:rsidRPr="000E60D4" w:rsidRDefault="00724E26" w:rsidP="00724E26">
            <w:pPr>
              <w:rPr>
                <w:rFonts w:ascii="Segoe UI" w:hAnsi="Segoe UI" w:cs="Segoe UI"/>
                <w:sz w:val="20"/>
              </w:rPr>
            </w:pPr>
          </w:p>
        </w:tc>
        <w:tc>
          <w:tcPr>
            <w:tcW w:w="1340" w:type="dxa"/>
            <w:tcBorders>
              <w:top w:val="single" w:sz="4" w:space="0" w:color="auto"/>
              <w:left w:val="single" w:sz="4" w:space="0" w:color="auto"/>
              <w:bottom w:val="single" w:sz="4" w:space="0" w:color="auto"/>
              <w:right w:val="single" w:sz="4" w:space="0" w:color="auto"/>
            </w:tcBorders>
          </w:tcPr>
          <w:p w14:paraId="234B787D" w14:textId="77777777" w:rsidR="00724E26" w:rsidRPr="000E60D4" w:rsidRDefault="00724E26" w:rsidP="00724E26">
            <w:pPr>
              <w:rPr>
                <w:rFonts w:ascii="Segoe UI" w:hAnsi="Segoe UI" w:cs="Segoe UI"/>
                <w:sz w:val="20"/>
              </w:rPr>
            </w:pPr>
          </w:p>
        </w:tc>
        <w:tc>
          <w:tcPr>
            <w:tcW w:w="1338" w:type="dxa"/>
            <w:tcBorders>
              <w:top w:val="single" w:sz="4" w:space="0" w:color="auto"/>
              <w:left w:val="single" w:sz="4" w:space="0" w:color="auto"/>
              <w:bottom w:val="single" w:sz="4" w:space="0" w:color="auto"/>
              <w:right w:val="single" w:sz="4" w:space="0" w:color="auto"/>
            </w:tcBorders>
          </w:tcPr>
          <w:p w14:paraId="215A0B9C" w14:textId="77777777" w:rsidR="00724E26" w:rsidRPr="000E60D4" w:rsidRDefault="00724E26" w:rsidP="00724E26">
            <w:pPr>
              <w:rPr>
                <w:rFonts w:ascii="Segoe UI" w:hAnsi="Segoe UI" w:cs="Segoe UI"/>
                <w:sz w:val="20"/>
              </w:rPr>
            </w:pPr>
          </w:p>
        </w:tc>
        <w:tc>
          <w:tcPr>
            <w:tcW w:w="1409" w:type="dxa"/>
            <w:tcBorders>
              <w:top w:val="single" w:sz="4" w:space="0" w:color="auto"/>
              <w:left w:val="single" w:sz="4" w:space="0" w:color="auto"/>
              <w:bottom w:val="single" w:sz="4" w:space="0" w:color="auto"/>
              <w:right w:val="single" w:sz="4" w:space="0" w:color="auto"/>
            </w:tcBorders>
          </w:tcPr>
          <w:p w14:paraId="167C277E" w14:textId="77777777" w:rsidR="00724E26" w:rsidRPr="000E60D4" w:rsidRDefault="00724E26" w:rsidP="00724E26">
            <w:pPr>
              <w:rPr>
                <w:rFonts w:ascii="Segoe UI" w:hAnsi="Segoe UI" w:cs="Segoe UI"/>
                <w:sz w:val="20"/>
              </w:rPr>
            </w:pPr>
          </w:p>
        </w:tc>
      </w:tr>
      <w:tr w:rsidR="00724E26" w:rsidRPr="00252D43" w14:paraId="4564DB38" w14:textId="77777777" w:rsidTr="000E60D4">
        <w:trPr>
          <w:trHeight w:val="295"/>
        </w:trPr>
        <w:tc>
          <w:tcPr>
            <w:tcW w:w="2443" w:type="dxa"/>
            <w:tcBorders>
              <w:top w:val="single" w:sz="4" w:space="0" w:color="auto"/>
              <w:left w:val="single" w:sz="4" w:space="0" w:color="auto"/>
              <w:bottom w:val="single" w:sz="4" w:space="0" w:color="auto"/>
              <w:right w:val="single" w:sz="4" w:space="0" w:color="auto"/>
            </w:tcBorders>
          </w:tcPr>
          <w:p w14:paraId="2B2CA902" w14:textId="1EEB9076" w:rsidR="00724E26" w:rsidRPr="000E60D4" w:rsidRDefault="00724E26" w:rsidP="00724E26">
            <w:pPr>
              <w:rPr>
                <w:rFonts w:ascii="Segoe UI" w:hAnsi="Segoe UI" w:cs="Segoe UI"/>
                <w:sz w:val="20"/>
              </w:rPr>
            </w:pPr>
            <w:r w:rsidRPr="000E60D4">
              <w:rPr>
                <w:rFonts w:ascii="Segoe UI" w:hAnsi="Segoe UI" w:cs="Segoe UI"/>
                <w:sz w:val="20"/>
              </w:rPr>
              <w:t>Total</w:t>
            </w:r>
          </w:p>
        </w:tc>
        <w:tc>
          <w:tcPr>
            <w:tcW w:w="1351" w:type="dxa"/>
            <w:tcBorders>
              <w:top w:val="single" w:sz="4" w:space="0" w:color="auto"/>
              <w:left w:val="single" w:sz="4" w:space="0" w:color="auto"/>
              <w:bottom w:val="single" w:sz="4" w:space="0" w:color="auto"/>
              <w:right w:val="single" w:sz="4" w:space="0" w:color="auto"/>
            </w:tcBorders>
          </w:tcPr>
          <w:p w14:paraId="6B5C7C6E" w14:textId="77777777" w:rsidR="00724E26" w:rsidRPr="000E60D4" w:rsidRDefault="00724E26" w:rsidP="00724E26">
            <w:pPr>
              <w:rPr>
                <w:rFonts w:ascii="Segoe UI" w:hAnsi="Segoe UI" w:cs="Segoe UI"/>
                <w:sz w:val="20"/>
              </w:rPr>
            </w:pPr>
          </w:p>
        </w:tc>
        <w:tc>
          <w:tcPr>
            <w:tcW w:w="1376" w:type="dxa"/>
            <w:tcBorders>
              <w:top w:val="single" w:sz="4" w:space="0" w:color="auto"/>
              <w:left w:val="single" w:sz="4" w:space="0" w:color="auto"/>
              <w:bottom w:val="single" w:sz="4" w:space="0" w:color="auto"/>
              <w:right w:val="single" w:sz="4" w:space="0" w:color="auto"/>
            </w:tcBorders>
          </w:tcPr>
          <w:p w14:paraId="561E6578" w14:textId="77777777" w:rsidR="00724E26" w:rsidRPr="000E60D4" w:rsidRDefault="00724E26" w:rsidP="00724E26">
            <w:pPr>
              <w:rPr>
                <w:rFonts w:ascii="Segoe UI" w:hAnsi="Segoe UI" w:cs="Segoe UI"/>
                <w:sz w:val="20"/>
              </w:rPr>
            </w:pPr>
          </w:p>
        </w:tc>
        <w:tc>
          <w:tcPr>
            <w:tcW w:w="1340" w:type="dxa"/>
            <w:tcBorders>
              <w:top w:val="single" w:sz="4" w:space="0" w:color="auto"/>
              <w:left w:val="single" w:sz="4" w:space="0" w:color="auto"/>
              <w:bottom w:val="single" w:sz="4" w:space="0" w:color="auto"/>
              <w:right w:val="single" w:sz="4" w:space="0" w:color="auto"/>
            </w:tcBorders>
          </w:tcPr>
          <w:p w14:paraId="6727A0CE" w14:textId="77777777" w:rsidR="00724E26" w:rsidRPr="000E60D4" w:rsidRDefault="00724E26" w:rsidP="00724E26">
            <w:pPr>
              <w:rPr>
                <w:rFonts w:ascii="Segoe UI" w:hAnsi="Segoe UI" w:cs="Segoe UI"/>
                <w:sz w:val="20"/>
              </w:rPr>
            </w:pPr>
          </w:p>
        </w:tc>
        <w:tc>
          <w:tcPr>
            <w:tcW w:w="1338" w:type="dxa"/>
            <w:tcBorders>
              <w:top w:val="single" w:sz="4" w:space="0" w:color="auto"/>
              <w:left w:val="single" w:sz="4" w:space="0" w:color="auto"/>
              <w:bottom w:val="single" w:sz="4" w:space="0" w:color="auto"/>
              <w:right w:val="single" w:sz="4" w:space="0" w:color="auto"/>
            </w:tcBorders>
          </w:tcPr>
          <w:p w14:paraId="7650F478" w14:textId="77777777" w:rsidR="00724E26" w:rsidRPr="000E60D4" w:rsidRDefault="00724E26" w:rsidP="00724E26">
            <w:pPr>
              <w:rPr>
                <w:rFonts w:ascii="Segoe UI" w:hAnsi="Segoe UI" w:cs="Segoe UI"/>
                <w:sz w:val="20"/>
              </w:rPr>
            </w:pPr>
          </w:p>
        </w:tc>
        <w:tc>
          <w:tcPr>
            <w:tcW w:w="1409" w:type="dxa"/>
            <w:tcBorders>
              <w:top w:val="single" w:sz="4" w:space="0" w:color="auto"/>
              <w:left w:val="single" w:sz="4" w:space="0" w:color="auto"/>
              <w:bottom w:val="single" w:sz="4" w:space="0" w:color="auto"/>
              <w:right w:val="single" w:sz="4" w:space="0" w:color="auto"/>
            </w:tcBorders>
          </w:tcPr>
          <w:p w14:paraId="1ABFA68B" w14:textId="77777777" w:rsidR="00724E26" w:rsidRPr="000E60D4" w:rsidRDefault="00724E26" w:rsidP="00724E26">
            <w:pPr>
              <w:rPr>
                <w:rFonts w:ascii="Segoe UI" w:hAnsi="Segoe UI" w:cs="Segoe UI"/>
                <w:sz w:val="20"/>
              </w:rPr>
            </w:pPr>
          </w:p>
        </w:tc>
      </w:tr>
    </w:tbl>
    <w:p w14:paraId="0C956E0C" w14:textId="77777777" w:rsidR="00724E26" w:rsidRPr="00252D43" w:rsidRDefault="00724E26" w:rsidP="00724E26">
      <w:pPr>
        <w:rPr>
          <w:rFonts w:ascii="Segoe UI" w:hAnsi="Segoe UI" w:cs="Segoe UI"/>
        </w:rPr>
      </w:pPr>
    </w:p>
    <w:p w14:paraId="5BAB6FD7" w14:textId="77777777" w:rsidR="00724E26" w:rsidRPr="00252D43" w:rsidRDefault="00724E26" w:rsidP="00724E26">
      <w:pPr>
        <w:rPr>
          <w:rFonts w:ascii="Segoe UI" w:hAnsi="Segoe UI" w:cs="Segoe UI"/>
          <w:u w:val="single"/>
        </w:rPr>
      </w:pPr>
      <w:r w:rsidRPr="00252D43">
        <w:rPr>
          <w:rFonts w:ascii="Segoe UI" w:hAnsi="Segoe UI" w:cs="Segoe UI"/>
        </w:rPr>
        <w:t>The district has an unused line of credit in the amount of $</w:t>
      </w:r>
      <w:r w:rsidRPr="00252D43">
        <w:rPr>
          <w:rFonts w:ascii="Segoe UI" w:hAnsi="Segoe UI" w:cs="Segoe UI"/>
          <w:u w:val="single"/>
        </w:rPr>
        <w:t xml:space="preserve">                                       .</w:t>
      </w:r>
    </w:p>
    <w:p w14:paraId="5AEE6EC2" w14:textId="77777777" w:rsidR="00724E26" w:rsidRPr="00252D43" w:rsidRDefault="00724E26" w:rsidP="00724E26">
      <w:pPr>
        <w:rPr>
          <w:rFonts w:ascii="Segoe UI" w:hAnsi="Segoe UI" w:cs="Segoe UI"/>
        </w:rPr>
      </w:pPr>
    </w:p>
    <w:p w14:paraId="081BF8A6" w14:textId="77777777" w:rsidR="00724E26" w:rsidRPr="00252D43" w:rsidRDefault="00724E26" w:rsidP="00724E26">
      <w:pPr>
        <w:rPr>
          <w:rFonts w:ascii="Segoe UI" w:hAnsi="Segoe UI" w:cs="Segoe UI"/>
        </w:rPr>
      </w:pPr>
      <w:r w:rsidRPr="00252D43">
        <w:rPr>
          <w:rFonts w:ascii="Segoe UI" w:hAnsi="Segoe UI" w:cs="Segoe UI"/>
        </w:rPr>
        <w:t xml:space="preserve">Debt service requirements on long-term debt as of August 31, 20XX, are as follows: </w:t>
      </w:r>
    </w:p>
    <w:p w14:paraId="341EA88F" w14:textId="77777777" w:rsidR="00724E26" w:rsidRPr="00436AF7" w:rsidRDefault="00724E26" w:rsidP="00724E26">
      <w:pPr>
        <w:rPr>
          <w:rFonts w:ascii="Segoe UI" w:hAnsi="Segoe UI" w:cs="Segoe UI"/>
          <w:i/>
          <w:sz w:val="18"/>
        </w:rPr>
      </w:pPr>
    </w:p>
    <w:p w14:paraId="17354EE4" w14:textId="77777777" w:rsidR="00724E26" w:rsidRPr="00252D43" w:rsidRDefault="00724E26" w:rsidP="00724E26">
      <w:pPr>
        <w:rPr>
          <w:rFonts w:ascii="Segoe UI" w:hAnsi="Segoe UI" w:cs="Segoe UI"/>
          <w:i/>
        </w:rPr>
      </w:pPr>
      <w:r w:rsidRPr="00252D43">
        <w:rPr>
          <w:rFonts w:ascii="Segoe UI" w:hAnsi="Segoe UI" w:cs="Segoe UI"/>
          <w:i/>
        </w:rPr>
        <w:t>(Include as many lines as necessary to report the future minimum payments for each of the five subsequent fiscal years and in five-year increments thereafter. For variable-rate debt, the terms by which the interest rates changed must be disclosed.)</w:t>
      </w:r>
    </w:p>
    <w:p w14:paraId="73204B9B" w14:textId="77777777" w:rsidR="00724E26" w:rsidRPr="00252D43" w:rsidRDefault="00724E26" w:rsidP="00724E26">
      <w:pPr>
        <w:rPr>
          <w:rFonts w:ascii="Segoe UI" w:hAnsi="Segoe UI" w:cs="Segoe UI"/>
        </w:rPr>
      </w:pPr>
    </w:p>
    <w:tbl>
      <w:tblPr>
        <w:tblStyle w:val="TableGrid"/>
        <w:tblW w:w="0" w:type="auto"/>
        <w:tblLook w:val="04A0" w:firstRow="1" w:lastRow="0" w:firstColumn="1" w:lastColumn="0" w:noHBand="0" w:noVBand="1"/>
        <w:tblCaption w:val="Amortization Schedule"/>
      </w:tblPr>
      <w:tblGrid>
        <w:gridCol w:w="1558"/>
        <w:gridCol w:w="1558"/>
        <w:gridCol w:w="1558"/>
        <w:gridCol w:w="1558"/>
        <w:gridCol w:w="1559"/>
        <w:gridCol w:w="1559"/>
      </w:tblGrid>
      <w:tr w:rsidR="00724E26" w:rsidRPr="00252D43" w14:paraId="6B214152" w14:textId="77777777" w:rsidTr="00724E26">
        <w:trPr>
          <w:tblHeader/>
        </w:trPr>
        <w:tc>
          <w:tcPr>
            <w:tcW w:w="1558" w:type="dxa"/>
          </w:tcPr>
          <w:p w14:paraId="39015DCA" w14:textId="77777777" w:rsidR="00724E26" w:rsidRPr="000E60D4" w:rsidRDefault="00724E26" w:rsidP="00724E26">
            <w:pPr>
              <w:rPr>
                <w:rFonts w:ascii="Segoe UI" w:hAnsi="Segoe UI" w:cs="Segoe UI"/>
                <w:sz w:val="20"/>
              </w:rPr>
            </w:pPr>
          </w:p>
        </w:tc>
        <w:tc>
          <w:tcPr>
            <w:tcW w:w="3116" w:type="dxa"/>
            <w:gridSpan w:val="2"/>
            <w:vAlign w:val="center"/>
          </w:tcPr>
          <w:p w14:paraId="0477D831" w14:textId="77777777" w:rsidR="00724E26" w:rsidRPr="000E60D4" w:rsidRDefault="00724E26" w:rsidP="00724E26">
            <w:pPr>
              <w:jc w:val="center"/>
              <w:rPr>
                <w:rFonts w:ascii="Segoe UI" w:hAnsi="Segoe UI" w:cs="Segoe UI"/>
                <w:sz w:val="20"/>
              </w:rPr>
            </w:pPr>
            <w:r w:rsidRPr="000E60D4">
              <w:rPr>
                <w:rFonts w:ascii="Segoe UI" w:hAnsi="Segoe UI" w:cs="Segoe UI"/>
                <w:sz w:val="20"/>
              </w:rPr>
              <w:t>Bonds</w:t>
            </w:r>
          </w:p>
        </w:tc>
        <w:tc>
          <w:tcPr>
            <w:tcW w:w="3117" w:type="dxa"/>
            <w:gridSpan w:val="2"/>
            <w:vAlign w:val="center"/>
          </w:tcPr>
          <w:p w14:paraId="04AD800F" w14:textId="77777777" w:rsidR="00724E26" w:rsidRPr="000E60D4" w:rsidRDefault="00724E26" w:rsidP="00724E26">
            <w:pPr>
              <w:jc w:val="center"/>
              <w:rPr>
                <w:rFonts w:ascii="Segoe UI" w:hAnsi="Segoe UI" w:cs="Segoe UI"/>
                <w:sz w:val="20"/>
              </w:rPr>
            </w:pPr>
            <w:r w:rsidRPr="000E60D4">
              <w:rPr>
                <w:rFonts w:ascii="Segoe UI" w:hAnsi="Segoe UI" w:cs="Segoe UI"/>
                <w:sz w:val="20"/>
              </w:rPr>
              <w:t>Notes from Direct Borrowings and Direct Placements</w:t>
            </w:r>
          </w:p>
        </w:tc>
        <w:tc>
          <w:tcPr>
            <w:tcW w:w="1559" w:type="dxa"/>
            <w:vAlign w:val="center"/>
          </w:tcPr>
          <w:p w14:paraId="0F167207" w14:textId="77777777" w:rsidR="00724E26" w:rsidRPr="000E60D4" w:rsidRDefault="00724E26" w:rsidP="00724E26">
            <w:pPr>
              <w:jc w:val="center"/>
              <w:rPr>
                <w:rFonts w:ascii="Segoe UI" w:hAnsi="Segoe UI" w:cs="Segoe UI"/>
                <w:sz w:val="20"/>
              </w:rPr>
            </w:pPr>
          </w:p>
        </w:tc>
      </w:tr>
      <w:tr w:rsidR="00724E26" w:rsidRPr="00252D43" w14:paraId="2E32582E" w14:textId="77777777" w:rsidTr="00724E26">
        <w:trPr>
          <w:tblHeader/>
        </w:trPr>
        <w:tc>
          <w:tcPr>
            <w:tcW w:w="1558" w:type="dxa"/>
            <w:vAlign w:val="center"/>
          </w:tcPr>
          <w:p w14:paraId="75D3CB44" w14:textId="77777777" w:rsidR="00724E26" w:rsidRPr="000E60D4" w:rsidRDefault="00724E26" w:rsidP="00724E26">
            <w:pPr>
              <w:jc w:val="center"/>
              <w:rPr>
                <w:rFonts w:ascii="Segoe UI" w:hAnsi="Segoe UI" w:cs="Segoe UI"/>
                <w:sz w:val="20"/>
              </w:rPr>
            </w:pPr>
            <w:r w:rsidRPr="000E60D4">
              <w:rPr>
                <w:rFonts w:ascii="Segoe UI" w:hAnsi="Segoe UI" w:cs="Segoe UI"/>
                <w:sz w:val="20"/>
              </w:rPr>
              <w:t>Years Ending August 31</w:t>
            </w:r>
          </w:p>
        </w:tc>
        <w:tc>
          <w:tcPr>
            <w:tcW w:w="1558" w:type="dxa"/>
            <w:vAlign w:val="center"/>
          </w:tcPr>
          <w:p w14:paraId="5929DFDF" w14:textId="77777777" w:rsidR="00724E26" w:rsidRPr="000E60D4" w:rsidRDefault="00724E26" w:rsidP="00724E26">
            <w:pPr>
              <w:jc w:val="center"/>
              <w:rPr>
                <w:rFonts w:ascii="Segoe UI" w:hAnsi="Segoe UI" w:cs="Segoe UI"/>
                <w:sz w:val="20"/>
              </w:rPr>
            </w:pPr>
            <w:r w:rsidRPr="000E60D4">
              <w:rPr>
                <w:rFonts w:ascii="Segoe UI" w:hAnsi="Segoe UI" w:cs="Segoe UI"/>
                <w:sz w:val="20"/>
              </w:rPr>
              <w:t>Principal</w:t>
            </w:r>
          </w:p>
        </w:tc>
        <w:tc>
          <w:tcPr>
            <w:tcW w:w="1558" w:type="dxa"/>
            <w:vAlign w:val="center"/>
          </w:tcPr>
          <w:p w14:paraId="367E44B4" w14:textId="77777777" w:rsidR="00724E26" w:rsidRPr="000E60D4" w:rsidRDefault="00724E26" w:rsidP="00724E26">
            <w:pPr>
              <w:jc w:val="center"/>
              <w:rPr>
                <w:rFonts w:ascii="Segoe UI" w:hAnsi="Segoe UI" w:cs="Segoe UI"/>
                <w:sz w:val="20"/>
              </w:rPr>
            </w:pPr>
            <w:r w:rsidRPr="000E60D4">
              <w:rPr>
                <w:rFonts w:ascii="Segoe UI" w:hAnsi="Segoe UI" w:cs="Segoe UI"/>
                <w:sz w:val="20"/>
              </w:rPr>
              <w:t>Interest</w:t>
            </w:r>
          </w:p>
        </w:tc>
        <w:tc>
          <w:tcPr>
            <w:tcW w:w="1558" w:type="dxa"/>
            <w:vAlign w:val="center"/>
          </w:tcPr>
          <w:p w14:paraId="251E8D4D" w14:textId="77777777" w:rsidR="00724E26" w:rsidRPr="000E60D4" w:rsidRDefault="00724E26" w:rsidP="00724E26">
            <w:pPr>
              <w:jc w:val="center"/>
              <w:rPr>
                <w:rFonts w:ascii="Segoe UI" w:hAnsi="Segoe UI" w:cs="Segoe UI"/>
                <w:sz w:val="20"/>
              </w:rPr>
            </w:pPr>
            <w:r w:rsidRPr="000E60D4">
              <w:rPr>
                <w:rFonts w:ascii="Segoe UI" w:hAnsi="Segoe UI" w:cs="Segoe UI"/>
                <w:sz w:val="20"/>
              </w:rPr>
              <w:t>Principal</w:t>
            </w:r>
          </w:p>
        </w:tc>
        <w:tc>
          <w:tcPr>
            <w:tcW w:w="1559" w:type="dxa"/>
            <w:vAlign w:val="center"/>
          </w:tcPr>
          <w:p w14:paraId="201F89A2" w14:textId="77777777" w:rsidR="00724E26" w:rsidRPr="000E60D4" w:rsidRDefault="00724E26" w:rsidP="00724E26">
            <w:pPr>
              <w:jc w:val="center"/>
              <w:rPr>
                <w:rFonts w:ascii="Segoe UI" w:hAnsi="Segoe UI" w:cs="Segoe UI"/>
                <w:sz w:val="20"/>
              </w:rPr>
            </w:pPr>
            <w:r w:rsidRPr="000E60D4">
              <w:rPr>
                <w:rFonts w:ascii="Segoe UI" w:hAnsi="Segoe UI" w:cs="Segoe UI"/>
                <w:sz w:val="20"/>
              </w:rPr>
              <w:t>Interest</w:t>
            </w:r>
          </w:p>
        </w:tc>
        <w:tc>
          <w:tcPr>
            <w:tcW w:w="1559" w:type="dxa"/>
            <w:vAlign w:val="center"/>
          </w:tcPr>
          <w:p w14:paraId="74EFCA57" w14:textId="77777777" w:rsidR="00724E26" w:rsidRPr="000E60D4" w:rsidRDefault="00724E26" w:rsidP="00724E26">
            <w:pPr>
              <w:jc w:val="center"/>
              <w:rPr>
                <w:rFonts w:ascii="Segoe UI" w:hAnsi="Segoe UI" w:cs="Segoe UI"/>
                <w:sz w:val="20"/>
              </w:rPr>
            </w:pPr>
            <w:r w:rsidRPr="000E60D4">
              <w:rPr>
                <w:rFonts w:ascii="Segoe UI" w:hAnsi="Segoe UI" w:cs="Segoe UI"/>
                <w:sz w:val="20"/>
              </w:rPr>
              <w:t>Total</w:t>
            </w:r>
          </w:p>
        </w:tc>
      </w:tr>
      <w:tr w:rsidR="00724E26" w:rsidRPr="00252D43" w14:paraId="6E2DFCF6" w14:textId="77777777" w:rsidTr="00724E26">
        <w:tc>
          <w:tcPr>
            <w:tcW w:w="1558" w:type="dxa"/>
          </w:tcPr>
          <w:p w14:paraId="5C6D97D4" w14:textId="77777777" w:rsidR="00724E26" w:rsidRPr="000E60D4" w:rsidRDefault="00724E26" w:rsidP="00724E26">
            <w:pPr>
              <w:rPr>
                <w:rFonts w:ascii="Segoe UI" w:hAnsi="Segoe UI" w:cs="Segoe UI"/>
                <w:sz w:val="20"/>
              </w:rPr>
            </w:pPr>
            <w:r w:rsidRPr="000E60D4">
              <w:rPr>
                <w:rFonts w:ascii="Segoe UI" w:hAnsi="Segoe UI" w:cs="Segoe UI"/>
                <w:sz w:val="20"/>
              </w:rPr>
              <w:t>20XX</w:t>
            </w:r>
          </w:p>
        </w:tc>
        <w:tc>
          <w:tcPr>
            <w:tcW w:w="1558" w:type="dxa"/>
          </w:tcPr>
          <w:p w14:paraId="736685EA" w14:textId="77777777" w:rsidR="00724E26" w:rsidRPr="000E60D4" w:rsidRDefault="00724E26" w:rsidP="00724E26">
            <w:pPr>
              <w:rPr>
                <w:rFonts w:ascii="Segoe UI" w:hAnsi="Segoe UI" w:cs="Segoe UI"/>
                <w:sz w:val="20"/>
              </w:rPr>
            </w:pPr>
          </w:p>
        </w:tc>
        <w:tc>
          <w:tcPr>
            <w:tcW w:w="1558" w:type="dxa"/>
          </w:tcPr>
          <w:p w14:paraId="3F2C6369" w14:textId="77777777" w:rsidR="00724E26" w:rsidRPr="000E60D4" w:rsidRDefault="00724E26" w:rsidP="00724E26">
            <w:pPr>
              <w:rPr>
                <w:rFonts w:ascii="Segoe UI" w:hAnsi="Segoe UI" w:cs="Segoe UI"/>
                <w:sz w:val="20"/>
              </w:rPr>
            </w:pPr>
          </w:p>
        </w:tc>
        <w:tc>
          <w:tcPr>
            <w:tcW w:w="1558" w:type="dxa"/>
          </w:tcPr>
          <w:p w14:paraId="24EE814C" w14:textId="77777777" w:rsidR="00724E26" w:rsidRPr="000E60D4" w:rsidRDefault="00724E26" w:rsidP="00724E26">
            <w:pPr>
              <w:rPr>
                <w:rFonts w:ascii="Segoe UI" w:hAnsi="Segoe UI" w:cs="Segoe UI"/>
                <w:sz w:val="20"/>
              </w:rPr>
            </w:pPr>
          </w:p>
        </w:tc>
        <w:tc>
          <w:tcPr>
            <w:tcW w:w="1559" w:type="dxa"/>
          </w:tcPr>
          <w:p w14:paraId="6CE30564" w14:textId="77777777" w:rsidR="00724E26" w:rsidRPr="000E60D4" w:rsidRDefault="00724E26" w:rsidP="00724E26">
            <w:pPr>
              <w:rPr>
                <w:rFonts w:ascii="Segoe UI" w:hAnsi="Segoe UI" w:cs="Segoe UI"/>
                <w:sz w:val="20"/>
              </w:rPr>
            </w:pPr>
          </w:p>
        </w:tc>
        <w:tc>
          <w:tcPr>
            <w:tcW w:w="1559" w:type="dxa"/>
          </w:tcPr>
          <w:p w14:paraId="5C52C3CA" w14:textId="77777777" w:rsidR="00724E26" w:rsidRPr="000E60D4" w:rsidRDefault="00724E26" w:rsidP="00724E26">
            <w:pPr>
              <w:rPr>
                <w:rFonts w:ascii="Segoe UI" w:hAnsi="Segoe UI" w:cs="Segoe UI"/>
                <w:sz w:val="20"/>
              </w:rPr>
            </w:pPr>
          </w:p>
        </w:tc>
      </w:tr>
      <w:tr w:rsidR="00724E26" w:rsidRPr="00252D43" w14:paraId="3A549988" w14:textId="77777777" w:rsidTr="00724E26">
        <w:tc>
          <w:tcPr>
            <w:tcW w:w="1558" w:type="dxa"/>
          </w:tcPr>
          <w:p w14:paraId="754E6EBD" w14:textId="77777777" w:rsidR="00724E26" w:rsidRPr="000E60D4" w:rsidRDefault="00724E26" w:rsidP="00724E26">
            <w:pPr>
              <w:rPr>
                <w:rFonts w:ascii="Segoe UI" w:hAnsi="Segoe UI" w:cs="Segoe UI"/>
                <w:sz w:val="20"/>
              </w:rPr>
            </w:pPr>
            <w:r w:rsidRPr="000E60D4">
              <w:rPr>
                <w:rFonts w:ascii="Segoe UI" w:hAnsi="Segoe UI" w:cs="Segoe UI"/>
                <w:sz w:val="20"/>
              </w:rPr>
              <w:t>20XY</w:t>
            </w:r>
          </w:p>
        </w:tc>
        <w:tc>
          <w:tcPr>
            <w:tcW w:w="1558" w:type="dxa"/>
          </w:tcPr>
          <w:p w14:paraId="5CFB2EC9" w14:textId="77777777" w:rsidR="00724E26" w:rsidRPr="000E60D4" w:rsidRDefault="00724E26" w:rsidP="00724E26">
            <w:pPr>
              <w:rPr>
                <w:rFonts w:ascii="Segoe UI" w:hAnsi="Segoe UI" w:cs="Segoe UI"/>
                <w:sz w:val="20"/>
              </w:rPr>
            </w:pPr>
          </w:p>
        </w:tc>
        <w:tc>
          <w:tcPr>
            <w:tcW w:w="1558" w:type="dxa"/>
          </w:tcPr>
          <w:p w14:paraId="2B3EC50A" w14:textId="77777777" w:rsidR="00724E26" w:rsidRPr="000E60D4" w:rsidRDefault="00724E26" w:rsidP="00724E26">
            <w:pPr>
              <w:rPr>
                <w:rFonts w:ascii="Segoe UI" w:hAnsi="Segoe UI" w:cs="Segoe UI"/>
                <w:sz w:val="20"/>
              </w:rPr>
            </w:pPr>
          </w:p>
        </w:tc>
        <w:tc>
          <w:tcPr>
            <w:tcW w:w="1558" w:type="dxa"/>
          </w:tcPr>
          <w:p w14:paraId="2219D951" w14:textId="77777777" w:rsidR="00724E26" w:rsidRPr="000E60D4" w:rsidRDefault="00724E26" w:rsidP="00724E26">
            <w:pPr>
              <w:rPr>
                <w:rFonts w:ascii="Segoe UI" w:hAnsi="Segoe UI" w:cs="Segoe UI"/>
                <w:sz w:val="20"/>
              </w:rPr>
            </w:pPr>
          </w:p>
        </w:tc>
        <w:tc>
          <w:tcPr>
            <w:tcW w:w="1559" w:type="dxa"/>
          </w:tcPr>
          <w:p w14:paraId="54B2B33E" w14:textId="77777777" w:rsidR="00724E26" w:rsidRPr="000E60D4" w:rsidRDefault="00724E26" w:rsidP="00724E26">
            <w:pPr>
              <w:rPr>
                <w:rFonts w:ascii="Segoe UI" w:hAnsi="Segoe UI" w:cs="Segoe UI"/>
                <w:sz w:val="20"/>
              </w:rPr>
            </w:pPr>
          </w:p>
        </w:tc>
        <w:tc>
          <w:tcPr>
            <w:tcW w:w="1559" w:type="dxa"/>
          </w:tcPr>
          <w:p w14:paraId="669341EA" w14:textId="77777777" w:rsidR="00724E26" w:rsidRPr="000E60D4" w:rsidRDefault="00724E26" w:rsidP="00724E26">
            <w:pPr>
              <w:rPr>
                <w:rFonts w:ascii="Segoe UI" w:hAnsi="Segoe UI" w:cs="Segoe UI"/>
                <w:sz w:val="20"/>
              </w:rPr>
            </w:pPr>
          </w:p>
        </w:tc>
      </w:tr>
      <w:tr w:rsidR="00724E26" w:rsidRPr="00252D43" w14:paraId="18BEB310" w14:textId="77777777" w:rsidTr="00724E26">
        <w:tc>
          <w:tcPr>
            <w:tcW w:w="1558" w:type="dxa"/>
          </w:tcPr>
          <w:p w14:paraId="5A92C2FB" w14:textId="77777777" w:rsidR="00724E26" w:rsidRPr="000E60D4" w:rsidRDefault="00724E26" w:rsidP="00724E26">
            <w:pPr>
              <w:rPr>
                <w:rFonts w:ascii="Segoe UI" w:hAnsi="Segoe UI" w:cs="Segoe UI"/>
                <w:sz w:val="20"/>
              </w:rPr>
            </w:pPr>
            <w:r w:rsidRPr="000E60D4">
              <w:rPr>
                <w:rFonts w:ascii="Segoe UI" w:hAnsi="Segoe UI" w:cs="Segoe UI"/>
                <w:sz w:val="20"/>
              </w:rPr>
              <w:t>20XZ</w:t>
            </w:r>
          </w:p>
        </w:tc>
        <w:tc>
          <w:tcPr>
            <w:tcW w:w="1558" w:type="dxa"/>
          </w:tcPr>
          <w:p w14:paraId="4B4F0973" w14:textId="77777777" w:rsidR="00724E26" w:rsidRPr="000E60D4" w:rsidRDefault="00724E26" w:rsidP="00724E26">
            <w:pPr>
              <w:rPr>
                <w:rFonts w:ascii="Segoe UI" w:hAnsi="Segoe UI" w:cs="Segoe UI"/>
                <w:sz w:val="20"/>
              </w:rPr>
            </w:pPr>
          </w:p>
        </w:tc>
        <w:tc>
          <w:tcPr>
            <w:tcW w:w="1558" w:type="dxa"/>
          </w:tcPr>
          <w:p w14:paraId="322A5AB1" w14:textId="77777777" w:rsidR="00724E26" w:rsidRPr="000E60D4" w:rsidRDefault="00724E26" w:rsidP="00724E26">
            <w:pPr>
              <w:rPr>
                <w:rFonts w:ascii="Segoe UI" w:hAnsi="Segoe UI" w:cs="Segoe UI"/>
                <w:sz w:val="20"/>
              </w:rPr>
            </w:pPr>
          </w:p>
        </w:tc>
        <w:tc>
          <w:tcPr>
            <w:tcW w:w="1558" w:type="dxa"/>
          </w:tcPr>
          <w:p w14:paraId="1DE610F1" w14:textId="77777777" w:rsidR="00724E26" w:rsidRPr="000E60D4" w:rsidRDefault="00724E26" w:rsidP="00724E26">
            <w:pPr>
              <w:rPr>
                <w:rFonts w:ascii="Segoe UI" w:hAnsi="Segoe UI" w:cs="Segoe UI"/>
                <w:sz w:val="20"/>
              </w:rPr>
            </w:pPr>
          </w:p>
        </w:tc>
        <w:tc>
          <w:tcPr>
            <w:tcW w:w="1559" w:type="dxa"/>
          </w:tcPr>
          <w:p w14:paraId="1E24C2D2" w14:textId="77777777" w:rsidR="00724E26" w:rsidRPr="000E60D4" w:rsidRDefault="00724E26" w:rsidP="00724E26">
            <w:pPr>
              <w:rPr>
                <w:rFonts w:ascii="Segoe UI" w:hAnsi="Segoe UI" w:cs="Segoe UI"/>
                <w:sz w:val="20"/>
              </w:rPr>
            </w:pPr>
          </w:p>
        </w:tc>
        <w:tc>
          <w:tcPr>
            <w:tcW w:w="1559" w:type="dxa"/>
          </w:tcPr>
          <w:p w14:paraId="0352C0E5" w14:textId="77777777" w:rsidR="00724E26" w:rsidRPr="000E60D4" w:rsidRDefault="00724E26" w:rsidP="00724E26">
            <w:pPr>
              <w:rPr>
                <w:rFonts w:ascii="Segoe UI" w:hAnsi="Segoe UI" w:cs="Segoe UI"/>
                <w:sz w:val="20"/>
              </w:rPr>
            </w:pPr>
          </w:p>
        </w:tc>
      </w:tr>
      <w:tr w:rsidR="00724E26" w:rsidRPr="00252D43" w14:paraId="524BFDD2" w14:textId="77777777" w:rsidTr="00724E26">
        <w:tc>
          <w:tcPr>
            <w:tcW w:w="1558" w:type="dxa"/>
          </w:tcPr>
          <w:p w14:paraId="66E8242F" w14:textId="77777777" w:rsidR="00724E26" w:rsidRPr="000E60D4" w:rsidRDefault="00724E26" w:rsidP="00724E26">
            <w:pPr>
              <w:rPr>
                <w:rFonts w:ascii="Segoe UI" w:hAnsi="Segoe UI" w:cs="Segoe UI"/>
                <w:sz w:val="20"/>
              </w:rPr>
            </w:pPr>
            <w:r w:rsidRPr="000E60D4">
              <w:rPr>
                <w:rFonts w:ascii="Segoe UI" w:hAnsi="Segoe UI" w:cs="Segoe UI"/>
                <w:sz w:val="20"/>
              </w:rPr>
              <w:t>20YA</w:t>
            </w:r>
          </w:p>
        </w:tc>
        <w:tc>
          <w:tcPr>
            <w:tcW w:w="1558" w:type="dxa"/>
          </w:tcPr>
          <w:p w14:paraId="72C118D4" w14:textId="77777777" w:rsidR="00724E26" w:rsidRPr="000E60D4" w:rsidRDefault="00724E26" w:rsidP="00724E26">
            <w:pPr>
              <w:rPr>
                <w:rFonts w:ascii="Segoe UI" w:hAnsi="Segoe UI" w:cs="Segoe UI"/>
                <w:sz w:val="20"/>
              </w:rPr>
            </w:pPr>
          </w:p>
        </w:tc>
        <w:tc>
          <w:tcPr>
            <w:tcW w:w="1558" w:type="dxa"/>
          </w:tcPr>
          <w:p w14:paraId="74E28395" w14:textId="77777777" w:rsidR="00724E26" w:rsidRPr="000E60D4" w:rsidRDefault="00724E26" w:rsidP="00724E26">
            <w:pPr>
              <w:rPr>
                <w:rFonts w:ascii="Segoe UI" w:hAnsi="Segoe UI" w:cs="Segoe UI"/>
                <w:sz w:val="20"/>
              </w:rPr>
            </w:pPr>
          </w:p>
        </w:tc>
        <w:tc>
          <w:tcPr>
            <w:tcW w:w="1558" w:type="dxa"/>
          </w:tcPr>
          <w:p w14:paraId="30DEF406" w14:textId="77777777" w:rsidR="00724E26" w:rsidRPr="000E60D4" w:rsidRDefault="00724E26" w:rsidP="00724E26">
            <w:pPr>
              <w:rPr>
                <w:rFonts w:ascii="Segoe UI" w:hAnsi="Segoe UI" w:cs="Segoe UI"/>
                <w:sz w:val="20"/>
              </w:rPr>
            </w:pPr>
          </w:p>
        </w:tc>
        <w:tc>
          <w:tcPr>
            <w:tcW w:w="1559" w:type="dxa"/>
          </w:tcPr>
          <w:p w14:paraId="74445E9F" w14:textId="77777777" w:rsidR="00724E26" w:rsidRPr="000E60D4" w:rsidRDefault="00724E26" w:rsidP="00724E26">
            <w:pPr>
              <w:rPr>
                <w:rFonts w:ascii="Segoe UI" w:hAnsi="Segoe UI" w:cs="Segoe UI"/>
                <w:sz w:val="20"/>
              </w:rPr>
            </w:pPr>
          </w:p>
        </w:tc>
        <w:tc>
          <w:tcPr>
            <w:tcW w:w="1559" w:type="dxa"/>
          </w:tcPr>
          <w:p w14:paraId="7DEEEECC" w14:textId="77777777" w:rsidR="00724E26" w:rsidRPr="000E60D4" w:rsidRDefault="00724E26" w:rsidP="00724E26">
            <w:pPr>
              <w:rPr>
                <w:rFonts w:ascii="Segoe UI" w:hAnsi="Segoe UI" w:cs="Segoe UI"/>
                <w:sz w:val="20"/>
              </w:rPr>
            </w:pPr>
          </w:p>
        </w:tc>
      </w:tr>
      <w:tr w:rsidR="00724E26" w:rsidRPr="00252D43" w14:paraId="77429AC2" w14:textId="77777777" w:rsidTr="00724E26">
        <w:tc>
          <w:tcPr>
            <w:tcW w:w="1558" w:type="dxa"/>
          </w:tcPr>
          <w:p w14:paraId="485548EA" w14:textId="77777777" w:rsidR="00724E26" w:rsidRPr="000E60D4" w:rsidRDefault="00724E26" w:rsidP="00724E26">
            <w:pPr>
              <w:rPr>
                <w:rFonts w:ascii="Segoe UI" w:hAnsi="Segoe UI" w:cs="Segoe UI"/>
                <w:sz w:val="20"/>
              </w:rPr>
            </w:pPr>
            <w:r w:rsidRPr="000E60D4">
              <w:rPr>
                <w:rFonts w:ascii="Segoe UI" w:hAnsi="Segoe UI" w:cs="Segoe UI"/>
                <w:sz w:val="20"/>
              </w:rPr>
              <w:t>20YB</w:t>
            </w:r>
          </w:p>
        </w:tc>
        <w:tc>
          <w:tcPr>
            <w:tcW w:w="1558" w:type="dxa"/>
          </w:tcPr>
          <w:p w14:paraId="0ADB1ADE" w14:textId="77777777" w:rsidR="00724E26" w:rsidRPr="000E60D4" w:rsidRDefault="00724E26" w:rsidP="00724E26">
            <w:pPr>
              <w:rPr>
                <w:rFonts w:ascii="Segoe UI" w:hAnsi="Segoe UI" w:cs="Segoe UI"/>
                <w:sz w:val="20"/>
              </w:rPr>
            </w:pPr>
          </w:p>
        </w:tc>
        <w:tc>
          <w:tcPr>
            <w:tcW w:w="1558" w:type="dxa"/>
          </w:tcPr>
          <w:p w14:paraId="12A272AB" w14:textId="77777777" w:rsidR="00724E26" w:rsidRPr="000E60D4" w:rsidRDefault="00724E26" w:rsidP="00724E26">
            <w:pPr>
              <w:rPr>
                <w:rFonts w:ascii="Segoe UI" w:hAnsi="Segoe UI" w:cs="Segoe UI"/>
                <w:sz w:val="20"/>
              </w:rPr>
            </w:pPr>
          </w:p>
        </w:tc>
        <w:tc>
          <w:tcPr>
            <w:tcW w:w="1558" w:type="dxa"/>
          </w:tcPr>
          <w:p w14:paraId="7D15D08D" w14:textId="77777777" w:rsidR="00724E26" w:rsidRPr="000E60D4" w:rsidRDefault="00724E26" w:rsidP="00724E26">
            <w:pPr>
              <w:rPr>
                <w:rFonts w:ascii="Segoe UI" w:hAnsi="Segoe UI" w:cs="Segoe UI"/>
                <w:sz w:val="20"/>
              </w:rPr>
            </w:pPr>
          </w:p>
        </w:tc>
        <w:tc>
          <w:tcPr>
            <w:tcW w:w="1559" w:type="dxa"/>
          </w:tcPr>
          <w:p w14:paraId="48EEA789" w14:textId="77777777" w:rsidR="00724E26" w:rsidRPr="000E60D4" w:rsidRDefault="00724E26" w:rsidP="00724E26">
            <w:pPr>
              <w:rPr>
                <w:rFonts w:ascii="Segoe UI" w:hAnsi="Segoe UI" w:cs="Segoe UI"/>
                <w:sz w:val="20"/>
              </w:rPr>
            </w:pPr>
          </w:p>
        </w:tc>
        <w:tc>
          <w:tcPr>
            <w:tcW w:w="1559" w:type="dxa"/>
          </w:tcPr>
          <w:p w14:paraId="069E056B" w14:textId="77777777" w:rsidR="00724E26" w:rsidRPr="000E60D4" w:rsidRDefault="00724E26" w:rsidP="00724E26">
            <w:pPr>
              <w:rPr>
                <w:rFonts w:ascii="Segoe UI" w:hAnsi="Segoe UI" w:cs="Segoe UI"/>
                <w:sz w:val="20"/>
              </w:rPr>
            </w:pPr>
          </w:p>
        </w:tc>
      </w:tr>
      <w:tr w:rsidR="00724E26" w:rsidRPr="00252D43" w14:paraId="5DE068EC" w14:textId="77777777" w:rsidTr="00724E26">
        <w:tc>
          <w:tcPr>
            <w:tcW w:w="1558" w:type="dxa"/>
          </w:tcPr>
          <w:p w14:paraId="5137E9DB" w14:textId="77777777" w:rsidR="00724E26" w:rsidRPr="000E60D4" w:rsidRDefault="00724E26" w:rsidP="00724E26">
            <w:pPr>
              <w:rPr>
                <w:rFonts w:ascii="Segoe UI" w:hAnsi="Segoe UI" w:cs="Segoe UI"/>
                <w:sz w:val="20"/>
              </w:rPr>
            </w:pPr>
            <w:r w:rsidRPr="000E60D4">
              <w:rPr>
                <w:rFonts w:ascii="Segoe UI" w:hAnsi="Segoe UI" w:cs="Segoe UI"/>
                <w:sz w:val="20"/>
              </w:rPr>
              <w:t>20YC–20YG</w:t>
            </w:r>
          </w:p>
        </w:tc>
        <w:tc>
          <w:tcPr>
            <w:tcW w:w="1558" w:type="dxa"/>
          </w:tcPr>
          <w:p w14:paraId="69134741" w14:textId="77777777" w:rsidR="00724E26" w:rsidRPr="000E60D4" w:rsidRDefault="00724E26" w:rsidP="00724E26">
            <w:pPr>
              <w:rPr>
                <w:rFonts w:ascii="Segoe UI" w:hAnsi="Segoe UI" w:cs="Segoe UI"/>
                <w:sz w:val="20"/>
              </w:rPr>
            </w:pPr>
          </w:p>
        </w:tc>
        <w:tc>
          <w:tcPr>
            <w:tcW w:w="1558" w:type="dxa"/>
          </w:tcPr>
          <w:p w14:paraId="23A17A82" w14:textId="77777777" w:rsidR="00724E26" w:rsidRPr="000E60D4" w:rsidRDefault="00724E26" w:rsidP="00724E26">
            <w:pPr>
              <w:rPr>
                <w:rFonts w:ascii="Segoe UI" w:hAnsi="Segoe UI" w:cs="Segoe UI"/>
                <w:sz w:val="20"/>
              </w:rPr>
            </w:pPr>
          </w:p>
        </w:tc>
        <w:tc>
          <w:tcPr>
            <w:tcW w:w="1558" w:type="dxa"/>
          </w:tcPr>
          <w:p w14:paraId="04E5844E" w14:textId="77777777" w:rsidR="00724E26" w:rsidRPr="000E60D4" w:rsidRDefault="00724E26" w:rsidP="00724E26">
            <w:pPr>
              <w:rPr>
                <w:rFonts w:ascii="Segoe UI" w:hAnsi="Segoe UI" w:cs="Segoe UI"/>
                <w:sz w:val="20"/>
              </w:rPr>
            </w:pPr>
          </w:p>
        </w:tc>
        <w:tc>
          <w:tcPr>
            <w:tcW w:w="1559" w:type="dxa"/>
          </w:tcPr>
          <w:p w14:paraId="741144DA" w14:textId="77777777" w:rsidR="00724E26" w:rsidRPr="000E60D4" w:rsidRDefault="00724E26" w:rsidP="00724E26">
            <w:pPr>
              <w:rPr>
                <w:rFonts w:ascii="Segoe UI" w:hAnsi="Segoe UI" w:cs="Segoe UI"/>
                <w:sz w:val="20"/>
              </w:rPr>
            </w:pPr>
          </w:p>
        </w:tc>
        <w:tc>
          <w:tcPr>
            <w:tcW w:w="1559" w:type="dxa"/>
          </w:tcPr>
          <w:p w14:paraId="558B58F4" w14:textId="77777777" w:rsidR="00724E26" w:rsidRPr="000E60D4" w:rsidRDefault="00724E26" w:rsidP="00724E26">
            <w:pPr>
              <w:rPr>
                <w:rFonts w:ascii="Segoe UI" w:hAnsi="Segoe UI" w:cs="Segoe UI"/>
                <w:sz w:val="20"/>
              </w:rPr>
            </w:pPr>
          </w:p>
        </w:tc>
      </w:tr>
      <w:tr w:rsidR="00724E26" w:rsidRPr="00252D43" w14:paraId="73804DE1" w14:textId="77777777" w:rsidTr="00724E26">
        <w:tc>
          <w:tcPr>
            <w:tcW w:w="1558" w:type="dxa"/>
          </w:tcPr>
          <w:p w14:paraId="05260F3D" w14:textId="77777777" w:rsidR="00724E26" w:rsidRPr="000E60D4" w:rsidRDefault="00724E26" w:rsidP="00724E26">
            <w:pPr>
              <w:rPr>
                <w:rFonts w:ascii="Segoe UI" w:hAnsi="Segoe UI" w:cs="Segoe UI"/>
                <w:sz w:val="20"/>
              </w:rPr>
            </w:pPr>
            <w:r w:rsidRPr="000E60D4">
              <w:rPr>
                <w:rFonts w:ascii="Segoe UI" w:hAnsi="Segoe UI" w:cs="Segoe UI"/>
                <w:sz w:val="20"/>
              </w:rPr>
              <w:t>20YH–20YL</w:t>
            </w:r>
          </w:p>
        </w:tc>
        <w:tc>
          <w:tcPr>
            <w:tcW w:w="1558" w:type="dxa"/>
          </w:tcPr>
          <w:p w14:paraId="2023410C" w14:textId="77777777" w:rsidR="00724E26" w:rsidRPr="000E60D4" w:rsidRDefault="00724E26" w:rsidP="00724E26">
            <w:pPr>
              <w:rPr>
                <w:rFonts w:ascii="Segoe UI" w:hAnsi="Segoe UI" w:cs="Segoe UI"/>
                <w:sz w:val="20"/>
              </w:rPr>
            </w:pPr>
          </w:p>
        </w:tc>
        <w:tc>
          <w:tcPr>
            <w:tcW w:w="1558" w:type="dxa"/>
          </w:tcPr>
          <w:p w14:paraId="03833172" w14:textId="77777777" w:rsidR="00724E26" w:rsidRPr="000E60D4" w:rsidRDefault="00724E26" w:rsidP="00724E26">
            <w:pPr>
              <w:rPr>
                <w:rFonts w:ascii="Segoe UI" w:hAnsi="Segoe UI" w:cs="Segoe UI"/>
                <w:sz w:val="20"/>
              </w:rPr>
            </w:pPr>
          </w:p>
        </w:tc>
        <w:tc>
          <w:tcPr>
            <w:tcW w:w="1558" w:type="dxa"/>
          </w:tcPr>
          <w:p w14:paraId="5B0C8BD9" w14:textId="77777777" w:rsidR="00724E26" w:rsidRPr="000E60D4" w:rsidRDefault="00724E26" w:rsidP="00724E26">
            <w:pPr>
              <w:rPr>
                <w:rFonts w:ascii="Segoe UI" w:hAnsi="Segoe UI" w:cs="Segoe UI"/>
                <w:sz w:val="20"/>
              </w:rPr>
            </w:pPr>
          </w:p>
        </w:tc>
        <w:tc>
          <w:tcPr>
            <w:tcW w:w="1559" w:type="dxa"/>
          </w:tcPr>
          <w:p w14:paraId="0B5DEED5" w14:textId="77777777" w:rsidR="00724E26" w:rsidRPr="000E60D4" w:rsidRDefault="00724E26" w:rsidP="00724E26">
            <w:pPr>
              <w:rPr>
                <w:rFonts w:ascii="Segoe UI" w:hAnsi="Segoe UI" w:cs="Segoe UI"/>
                <w:sz w:val="20"/>
              </w:rPr>
            </w:pPr>
          </w:p>
        </w:tc>
        <w:tc>
          <w:tcPr>
            <w:tcW w:w="1559" w:type="dxa"/>
          </w:tcPr>
          <w:p w14:paraId="2DA0238B" w14:textId="77777777" w:rsidR="00724E26" w:rsidRPr="000E60D4" w:rsidRDefault="00724E26" w:rsidP="00724E26">
            <w:pPr>
              <w:rPr>
                <w:rFonts w:ascii="Segoe UI" w:hAnsi="Segoe UI" w:cs="Segoe UI"/>
                <w:sz w:val="20"/>
              </w:rPr>
            </w:pPr>
          </w:p>
        </w:tc>
      </w:tr>
      <w:tr w:rsidR="00724E26" w:rsidRPr="00252D43" w14:paraId="54404753" w14:textId="77777777" w:rsidTr="00724E26">
        <w:tc>
          <w:tcPr>
            <w:tcW w:w="1558" w:type="dxa"/>
          </w:tcPr>
          <w:p w14:paraId="1C38AE65" w14:textId="77777777" w:rsidR="00724E26" w:rsidRPr="000E60D4" w:rsidRDefault="00724E26" w:rsidP="00724E26">
            <w:pPr>
              <w:rPr>
                <w:rFonts w:ascii="Segoe UI" w:hAnsi="Segoe UI" w:cs="Segoe UI"/>
                <w:sz w:val="20"/>
              </w:rPr>
            </w:pPr>
            <w:r w:rsidRPr="000E60D4">
              <w:rPr>
                <w:rFonts w:ascii="Segoe UI" w:hAnsi="Segoe UI" w:cs="Segoe UI"/>
                <w:sz w:val="20"/>
              </w:rPr>
              <w:t>Total</w:t>
            </w:r>
          </w:p>
        </w:tc>
        <w:tc>
          <w:tcPr>
            <w:tcW w:w="1558" w:type="dxa"/>
          </w:tcPr>
          <w:p w14:paraId="458723B2" w14:textId="77777777" w:rsidR="00724E26" w:rsidRPr="000E60D4" w:rsidRDefault="00724E26" w:rsidP="00724E26">
            <w:pPr>
              <w:rPr>
                <w:rFonts w:ascii="Segoe UI" w:hAnsi="Segoe UI" w:cs="Segoe UI"/>
                <w:sz w:val="20"/>
              </w:rPr>
            </w:pPr>
          </w:p>
        </w:tc>
        <w:tc>
          <w:tcPr>
            <w:tcW w:w="1558" w:type="dxa"/>
          </w:tcPr>
          <w:p w14:paraId="6C7136AF" w14:textId="77777777" w:rsidR="00724E26" w:rsidRPr="000E60D4" w:rsidRDefault="00724E26" w:rsidP="00724E26">
            <w:pPr>
              <w:rPr>
                <w:rFonts w:ascii="Segoe UI" w:hAnsi="Segoe UI" w:cs="Segoe UI"/>
                <w:sz w:val="20"/>
              </w:rPr>
            </w:pPr>
          </w:p>
        </w:tc>
        <w:tc>
          <w:tcPr>
            <w:tcW w:w="1558" w:type="dxa"/>
          </w:tcPr>
          <w:p w14:paraId="4E4BBB4E" w14:textId="77777777" w:rsidR="00724E26" w:rsidRPr="000E60D4" w:rsidRDefault="00724E26" w:rsidP="00724E26">
            <w:pPr>
              <w:rPr>
                <w:rFonts w:ascii="Segoe UI" w:hAnsi="Segoe UI" w:cs="Segoe UI"/>
                <w:sz w:val="20"/>
              </w:rPr>
            </w:pPr>
          </w:p>
        </w:tc>
        <w:tc>
          <w:tcPr>
            <w:tcW w:w="1559" w:type="dxa"/>
          </w:tcPr>
          <w:p w14:paraId="4A5D702F" w14:textId="77777777" w:rsidR="00724E26" w:rsidRPr="000E60D4" w:rsidRDefault="00724E26" w:rsidP="00724E26">
            <w:pPr>
              <w:rPr>
                <w:rFonts w:ascii="Segoe UI" w:hAnsi="Segoe UI" w:cs="Segoe UI"/>
                <w:sz w:val="20"/>
              </w:rPr>
            </w:pPr>
          </w:p>
        </w:tc>
        <w:tc>
          <w:tcPr>
            <w:tcW w:w="1559" w:type="dxa"/>
          </w:tcPr>
          <w:p w14:paraId="7DA59489" w14:textId="77777777" w:rsidR="00724E26" w:rsidRPr="000E60D4" w:rsidRDefault="00724E26" w:rsidP="00724E26">
            <w:pPr>
              <w:rPr>
                <w:rFonts w:ascii="Segoe UI" w:hAnsi="Segoe UI" w:cs="Segoe UI"/>
                <w:sz w:val="20"/>
              </w:rPr>
            </w:pPr>
          </w:p>
        </w:tc>
      </w:tr>
    </w:tbl>
    <w:p w14:paraId="74866013" w14:textId="77777777" w:rsidR="000E60D4" w:rsidRDefault="000E60D4" w:rsidP="00724E26">
      <w:pPr>
        <w:rPr>
          <w:rFonts w:ascii="Segoe UI" w:hAnsi="Segoe UI" w:cs="Segoe UI"/>
        </w:rPr>
      </w:pPr>
    </w:p>
    <w:p w14:paraId="40FD2939" w14:textId="49DBE093" w:rsidR="00724E26" w:rsidRDefault="00724E26" w:rsidP="00724E26">
      <w:pPr>
        <w:rPr>
          <w:rFonts w:ascii="Segoe UI" w:hAnsi="Segoe UI" w:cs="Segoe UI"/>
        </w:rPr>
      </w:pPr>
      <w:r w:rsidRPr="00252D43">
        <w:rPr>
          <w:rFonts w:ascii="Segoe UI" w:hAnsi="Segoe UI" w:cs="Segoe UI"/>
        </w:rPr>
        <w:t xml:space="preserve">At August 31, 20XX, the District had </w:t>
      </w:r>
      <w:r w:rsidRPr="00252D43">
        <w:rPr>
          <w:rFonts w:ascii="Segoe UI" w:hAnsi="Segoe UI" w:cs="Segoe UI"/>
          <w:u w:val="single"/>
        </w:rPr>
        <w:t>$_</w:t>
      </w:r>
      <w:r w:rsidRPr="00252D43">
        <w:rPr>
          <w:rFonts w:ascii="Segoe UI" w:hAnsi="Segoe UI" w:cs="Segoe UI"/>
          <w:u w:val="single"/>
        </w:rPr>
        <w:tab/>
        <w:t>______</w:t>
      </w:r>
      <w:r w:rsidRPr="00252D43">
        <w:rPr>
          <w:rFonts w:ascii="Segoe UI" w:hAnsi="Segoe UI" w:cs="Segoe UI"/>
        </w:rPr>
        <w:t xml:space="preserve"> available in the Debt Service Fund to service the general obligation bonds.</w:t>
      </w:r>
    </w:p>
    <w:p w14:paraId="13433ABA" w14:textId="4CE7C1F1" w:rsidR="00B875E0" w:rsidRDefault="00B875E0" w:rsidP="00724E26">
      <w:pPr>
        <w:rPr>
          <w:rFonts w:ascii="Segoe UI" w:hAnsi="Segoe UI" w:cs="Segoe UI"/>
        </w:rPr>
      </w:pPr>
    </w:p>
    <w:p w14:paraId="7208069A" w14:textId="5A35F5D7" w:rsidR="00755455" w:rsidRDefault="00755455" w:rsidP="00724E26">
      <w:pPr>
        <w:rPr>
          <w:rFonts w:ascii="Segoe UI" w:hAnsi="Segoe UI" w:cs="Segoe UI"/>
        </w:rPr>
      </w:pPr>
    </w:p>
    <w:p w14:paraId="63252560" w14:textId="3BAD83AD" w:rsidR="00755455" w:rsidRDefault="00755455" w:rsidP="00724E26">
      <w:pPr>
        <w:rPr>
          <w:rFonts w:ascii="Segoe UI" w:hAnsi="Segoe UI" w:cs="Segoe UI"/>
        </w:rPr>
      </w:pPr>
    </w:p>
    <w:p w14:paraId="0AA14869" w14:textId="77777777" w:rsidR="00755455" w:rsidRDefault="00755455" w:rsidP="00724E26">
      <w:pPr>
        <w:rPr>
          <w:rFonts w:ascii="Segoe UI" w:hAnsi="Segoe UI" w:cs="Segoe UI"/>
        </w:rPr>
      </w:pPr>
    </w:p>
    <w:p w14:paraId="08F461AD" w14:textId="12253664" w:rsidR="00B875E0" w:rsidRPr="005F788B" w:rsidRDefault="00B875E0" w:rsidP="00B875E0">
      <w:pPr>
        <w:pStyle w:val="Heading3"/>
        <w:rPr>
          <w:rFonts w:ascii="Segoe UI" w:hAnsi="Segoe UI" w:cs="Segoe UI"/>
        </w:rPr>
      </w:pPr>
      <w:bookmarkStart w:id="17" w:name="_Toc23932391"/>
      <w:r w:rsidRPr="005F788B">
        <w:rPr>
          <w:rFonts w:ascii="Segoe UI" w:hAnsi="Segoe UI" w:cs="Segoe UI"/>
        </w:rPr>
        <w:lastRenderedPageBreak/>
        <w:t xml:space="preserve">Changes in Long-Term </w:t>
      </w:r>
      <w:r>
        <w:rPr>
          <w:rFonts w:ascii="Segoe UI" w:hAnsi="Segoe UI" w:cs="Segoe UI"/>
        </w:rPr>
        <w:t xml:space="preserve">Debt and Other </w:t>
      </w:r>
      <w:r w:rsidR="00CB7E13">
        <w:rPr>
          <w:rFonts w:ascii="Segoe UI" w:hAnsi="Segoe UI" w:cs="Segoe UI"/>
        </w:rPr>
        <w:t>Obligations</w:t>
      </w:r>
      <w:bookmarkEnd w:id="17"/>
    </w:p>
    <w:p w14:paraId="2253F048" w14:textId="77777777" w:rsidR="00B875E0" w:rsidRPr="005F788B" w:rsidRDefault="00B875E0" w:rsidP="00B875E0">
      <w:pPr>
        <w:rPr>
          <w:rFonts w:ascii="Segoe UI" w:hAnsi="Segoe UI" w:cs="Segoe UI"/>
        </w:rPr>
      </w:pPr>
    </w:p>
    <w:p w14:paraId="0935CA1C" w14:textId="5C489C5D" w:rsidR="00B875E0" w:rsidRPr="005F788B" w:rsidRDefault="00B875E0" w:rsidP="00B875E0">
      <w:pPr>
        <w:ind w:left="360"/>
        <w:rPr>
          <w:rFonts w:ascii="Segoe UI" w:hAnsi="Segoe UI" w:cs="Segoe UI"/>
        </w:rPr>
      </w:pPr>
      <w:r w:rsidRPr="005F788B">
        <w:rPr>
          <w:rFonts w:ascii="Segoe UI" w:hAnsi="Segoe UI" w:cs="Segoe UI"/>
        </w:rPr>
        <w:t>During the fiscal year ended August 31, 20</w:t>
      </w:r>
      <w:r w:rsidRPr="005F788B">
        <w:rPr>
          <w:rFonts w:ascii="Segoe UI" w:hAnsi="Segoe UI" w:cs="Segoe UI"/>
          <w:highlight w:val="lightGray"/>
        </w:rPr>
        <w:t>1</w:t>
      </w:r>
      <w:r w:rsidR="00BD26E6">
        <w:rPr>
          <w:rFonts w:ascii="Segoe UI" w:hAnsi="Segoe UI" w:cs="Segoe UI"/>
          <w:highlight w:val="lightGray"/>
        </w:rPr>
        <w:t>9</w:t>
      </w:r>
      <w:r w:rsidRPr="005F788B">
        <w:rPr>
          <w:rFonts w:ascii="Segoe UI" w:hAnsi="Segoe UI" w:cs="Segoe UI"/>
        </w:rPr>
        <w:t xml:space="preserve">, the following changes occurred in long-term </w:t>
      </w:r>
      <w:r>
        <w:rPr>
          <w:rFonts w:ascii="Segoe UI" w:hAnsi="Segoe UI" w:cs="Segoe UI"/>
        </w:rPr>
        <w:t xml:space="preserve">debt and other </w:t>
      </w:r>
      <w:r w:rsidR="00CB7E13">
        <w:rPr>
          <w:rFonts w:ascii="Segoe UI" w:hAnsi="Segoe UI" w:cs="Segoe UI"/>
        </w:rPr>
        <w:t>obligations</w:t>
      </w:r>
      <w:r w:rsidRPr="005F788B">
        <w:rPr>
          <w:rFonts w:ascii="Segoe UI" w:hAnsi="Segoe UI" w:cs="Segoe UI"/>
        </w:rPr>
        <w:t>:</w:t>
      </w:r>
    </w:p>
    <w:p w14:paraId="6F974061" w14:textId="77777777" w:rsidR="00B875E0" w:rsidRPr="005F788B" w:rsidRDefault="00B875E0" w:rsidP="00B875E0">
      <w:pPr>
        <w:rPr>
          <w:rFonts w:ascii="Segoe UI" w:hAnsi="Segoe UI" w:cs="Segoe UI"/>
        </w:rPr>
      </w:pPr>
    </w:p>
    <w:tbl>
      <w:tblPr>
        <w:tblStyle w:val="TableGrid"/>
        <w:tblW w:w="0" w:type="auto"/>
        <w:jc w:val="center"/>
        <w:tblLook w:val="04A0" w:firstRow="1" w:lastRow="0" w:firstColumn="1" w:lastColumn="0" w:noHBand="0" w:noVBand="1"/>
        <w:tblCaption w:val="Changes in Long-Term Liabilities"/>
      </w:tblPr>
      <w:tblGrid>
        <w:gridCol w:w="2205"/>
        <w:gridCol w:w="1440"/>
        <w:gridCol w:w="1440"/>
        <w:gridCol w:w="1440"/>
        <w:gridCol w:w="1440"/>
        <w:gridCol w:w="1368"/>
      </w:tblGrid>
      <w:tr w:rsidR="00B875E0" w:rsidRPr="005F788B" w14:paraId="70EB0563" w14:textId="77777777" w:rsidTr="002A0592">
        <w:trPr>
          <w:tblHeader/>
          <w:jc w:val="center"/>
        </w:trPr>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DA986"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D3CE5" w14:textId="2B454C38" w:rsidR="00B875E0" w:rsidRPr="005F788B" w:rsidRDefault="00B875E0" w:rsidP="002A0592">
            <w:pPr>
              <w:jc w:val="center"/>
              <w:rPr>
                <w:rFonts w:ascii="Segoe UI" w:hAnsi="Segoe UI" w:cs="Segoe UI"/>
              </w:rPr>
            </w:pPr>
            <w:r w:rsidRPr="005F788B">
              <w:rPr>
                <w:rFonts w:ascii="Segoe UI" w:hAnsi="Segoe UI" w:cs="Segoe UI"/>
              </w:rPr>
              <w:t>Beginning Balance 9/1/201</w:t>
            </w:r>
            <w:r>
              <w:rPr>
                <w:rFonts w:ascii="Segoe UI" w:hAnsi="Segoe UI" w:cs="Segoe UI"/>
              </w:rPr>
              <w:t>8</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05CE0B" w14:textId="77777777" w:rsidR="00B875E0" w:rsidRPr="005F788B" w:rsidRDefault="00B875E0" w:rsidP="002A0592">
            <w:pPr>
              <w:jc w:val="center"/>
              <w:rPr>
                <w:rFonts w:ascii="Segoe UI" w:hAnsi="Segoe UI" w:cs="Segoe UI"/>
              </w:rPr>
            </w:pPr>
            <w:r w:rsidRPr="005F788B">
              <w:rPr>
                <w:rFonts w:ascii="Segoe UI" w:hAnsi="Segoe UI" w:cs="Segoe UI"/>
              </w:rPr>
              <w:t>Additions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BE6651" w14:textId="77777777" w:rsidR="00B875E0" w:rsidRPr="005F788B" w:rsidRDefault="00B875E0" w:rsidP="002A0592">
            <w:pPr>
              <w:jc w:val="center"/>
              <w:rPr>
                <w:rFonts w:ascii="Segoe UI" w:hAnsi="Segoe UI" w:cs="Segoe UI"/>
              </w:rPr>
            </w:pPr>
            <w:r w:rsidRPr="005F788B">
              <w:rPr>
                <w:rFonts w:ascii="Segoe UI" w:hAnsi="Segoe UI" w:cs="Segoe UI"/>
              </w:rPr>
              <w:t>Reductions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827F7" w14:textId="1C89D76A" w:rsidR="00B875E0" w:rsidRPr="005F788B" w:rsidRDefault="00B875E0" w:rsidP="002A0592">
            <w:pPr>
              <w:jc w:val="center"/>
              <w:rPr>
                <w:rFonts w:ascii="Segoe UI" w:hAnsi="Segoe UI" w:cs="Segoe UI"/>
              </w:rPr>
            </w:pPr>
            <w:r w:rsidRPr="005F788B">
              <w:rPr>
                <w:rFonts w:ascii="Segoe UI" w:hAnsi="Segoe UI" w:cs="Segoe UI"/>
              </w:rPr>
              <w:t>Ending Balance 8/31/201</w:t>
            </w:r>
            <w:r>
              <w:rPr>
                <w:rFonts w:ascii="Segoe UI" w:hAnsi="Segoe UI" w:cs="Segoe UI"/>
              </w:rPr>
              <w:t>9</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D1EFD7" w14:textId="77777777" w:rsidR="00B875E0" w:rsidRPr="005F788B" w:rsidRDefault="00B875E0" w:rsidP="002A0592">
            <w:pPr>
              <w:jc w:val="center"/>
              <w:rPr>
                <w:rFonts w:ascii="Segoe UI" w:hAnsi="Segoe UI" w:cs="Segoe UI"/>
              </w:rPr>
            </w:pPr>
            <w:r w:rsidRPr="005F788B">
              <w:rPr>
                <w:rFonts w:ascii="Segoe UI" w:hAnsi="Segoe UI" w:cs="Segoe UI"/>
              </w:rPr>
              <w:t>Due Within One Year</w:t>
            </w:r>
          </w:p>
        </w:tc>
      </w:tr>
      <w:tr w:rsidR="00B875E0" w:rsidRPr="005F788B" w14:paraId="0A95E066" w14:textId="77777777" w:rsidTr="002A0592">
        <w:trPr>
          <w:jc w:val="center"/>
        </w:trPr>
        <w:tc>
          <w:tcPr>
            <w:tcW w:w="2205" w:type="dxa"/>
            <w:tcBorders>
              <w:top w:val="single" w:sz="4" w:space="0" w:color="auto"/>
              <w:left w:val="single" w:sz="4" w:space="0" w:color="auto"/>
              <w:bottom w:val="single" w:sz="4" w:space="0" w:color="auto"/>
              <w:right w:val="single" w:sz="4" w:space="0" w:color="auto"/>
            </w:tcBorders>
            <w:hideMark/>
          </w:tcPr>
          <w:p w14:paraId="033A9198" w14:textId="77777777" w:rsidR="00B875E0" w:rsidRPr="005F788B" w:rsidRDefault="00B875E0" w:rsidP="002A0592">
            <w:pPr>
              <w:rPr>
                <w:rFonts w:ascii="Segoe UI" w:hAnsi="Segoe UI" w:cs="Segoe UI"/>
              </w:rPr>
            </w:pPr>
            <w:r w:rsidRPr="005F788B">
              <w:rPr>
                <w:rFonts w:ascii="Segoe UI" w:hAnsi="Segoe UI" w:cs="Segoe UI"/>
              </w:rPr>
              <w:t>Bonds Payable</w:t>
            </w:r>
          </w:p>
        </w:tc>
        <w:tc>
          <w:tcPr>
            <w:tcW w:w="1440" w:type="dxa"/>
            <w:tcBorders>
              <w:top w:val="single" w:sz="4" w:space="0" w:color="auto"/>
              <w:left w:val="single" w:sz="4" w:space="0" w:color="auto"/>
              <w:bottom w:val="single" w:sz="4" w:space="0" w:color="auto"/>
              <w:right w:val="single" w:sz="4" w:space="0" w:color="auto"/>
            </w:tcBorders>
            <w:hideMark/>
          </w:tcPr>
          <w:p w14:paraId="78F0139C" w14:textId="77777777" w:rsidR="00B875E0" w:rsidRPr="005F788B" w:rsidRDefault="00B875E0" w:rsidP="002A0592">
            <w:pPr>
              <w:rPr>
                <w:rFonts w:ascii="Segoe UI" w:hAnsi="Segoe UI" w:cs="Segoe UI"/>
              </w:rPr>
            </w:pPr>
            <w:r w:rsidRPr="005F788B">
              <w:rPr>
                <w:rFonts w:ascii="Segoe UI" w:hAnsi="Segoe UI" w:cs="Segoe UI"/>
              </w:rPr>
              <w:t>$</w:t>
            </w:r>
          </w:p>
        </w:tc>
        <w:tc>
          <w:tcPr>
            <w:tcW w:w="1440" w:type="dxa"/>
            <w:tcBorders>
              <w:top w:val="single" w:sz="4" w:space="0" w:color="auto"/>
              <w:left w:val="single" w:sz="4" w:space="0" w:color="auto"/>
              <w:bottom w:val="single" w:sz="4" w:space="0" w:color="auto"/>
              <w:right w:val="single" w:sz="4" w:space="0" w:color="auto"/>
            </w:tcBorders>
            <w:hideMark/>
          </w:tcPr>
          <w:p w14:paraId="2D2D4C00" w14:textId="77777777" w:rsidR="00B875E0" w:rsidRPr="005F788B" w:rsidRDefault="00B875E0" w:rsidP="002A0592">
            <w:pPr>
              <w:rPr>
                <w:rFonts w:ascii="Segoe UI" w:hAnsi="Segoe UI" w:cs="Segoe UI"/>
              </w:rPr>
            </w:pPr>
            <w:r w:rsidRPr="005F788B">
              <w:rPr>
                <w:rFonts w:ascii="Segoe UI" w:hAnsi="Segoe UI" w:cs="Segoe UI"/>
              </w:rPr>
              <w:t>$</w:t>
            </w:r>
          </w:p>
        </w:tc>
        <w:tc>
          <w:tcPr>
            <w:tcW w:w="1440" w:type="dxa"/>
            <w:tcBorders>
              <w:top w:val="single" w:sz="4" w:space="0" w:color="auto"/>
              <w:left w:val="single" w:sz="4" w:space="0" w:color="auto"/>
              <w:bottom w:val="single" w:sz="4" w:space="0" w:color="auto"/>
              <w:right w:val="single" w:sz="4" w:space="0" w:color="auto"/>
            </w:tcBorders>
            <w:hideMark/>
          </w:tcPr>
          <w:p w14:paraId="3DC95E03" w14:textId="77777777" w:rsidR="00B875E0" w:rsidRPr="005F788B" w:rsidRDefault="00B875E0" w:rsidP="002A0592">
            <w:pPr>
              <w:rPr>
                <w:rFonts w:ascii="Segoe UI" w:hAnsi="Segoe UI" w:cs="Segoe UI"/>
              </w:rPr>
            </w:pPr>
            <w:r w:rsidRPr="005F788B">
              <w:rPr>
                <w:rFonts w:ascii="Segoe UI" w:hAnsi="Segoe UI" w:cs="Segoe UI"/>
              </w:rPr>
              <w:t>$</w:t>
            </w:r>
          </w:p>
        </w:tc>
        <w:tc>
          <w:tcPr>
            <w:tcW w:w="1440" w:type="dxa"/>
            <w:tcBorders>
              <w:top w:val="single" w:sz="4" w:space="0" w:color="auto"/>
              <w:left w:val="single" w:sz="4" w:space="0" w:color="auto"/>
              <w:bottom w:val="single" w:sz="4" w:space="0" w:color="auto"/>
              <w:right w:val="single" w:sz="4" w:space="0" w:color="auto"/>
            </w:tcBorders>
            <w:hideMark/>
          </w:tcPr>
          <w:p w14:paraId="712873E6" w14:textId="77777777" w:rsidR="00B875E0" w:rsidRPr="005F788B" w:rsidRDefault="00B875E0" w:rsidP="002A0592">
            <w:pPr>
              <w:rPr>
                <w:rFonts w:ascii="Segoe UI" w:hAnsi="Segoe UI" w:cs="Segoe UI"/>
              </w:rPr>
            </w:pPr>
            <w:r w:rsidRPr="005F788B">
              <w:rPr>
                <w:rFonts w:ascii="Segoe UI" w:hAnsi="Segoe UI" w:cs="Segoe UI"/>
              </w:rPr>
              <w:t>$</w:t>
            </w:r>
          </w:p>
        </w:tc>
        <w:tc>
          <w:tcPr>
            <w:tcW w:w="1368" w:type="dxa"/>
            <w:tcBorders>
              <w:top w:val="single" w:sz="4" w:space="0" w:color="auto"/>
              <w:left w:val="single" w:sz="4" w:space="0" w:color="auto"/>
              <w:bottom w:val="single" w:sz="4" w:space="0" w:color="auto"/>
              <w:right w:val="single" w:sz="4" w:space="0" w:color="auto"/>
            </w:tcBorders>
            <w:hideMark/>
          </w:tcPr>
          <w:p w14:paraId="37F34474" w14:textId="77777777" w:rsidR="00B875E0" w:rsidRPr="005F788B" w:rsidRDefault="00B875E0" w:rsidP="002A0592">
            <w:pPr>
              <w:rPr>
                <w:rFonts w:ascii="Segoe UI" w:hAnsi="Segoe UI" w:cs="Segoe UI"/>
              </w:rPr>
            </w:pPr>
            <w:r w:rsidRPr="005F788B">
              <w:rPr>
                <w:rFonts w:ascii="Segoe UI" w:hAnsi="Segoe UI" w:cs="Segoe UI"/>
              </w:rPr>
              <w:t>$</w:t>
            </w:r>
          </w:p>
        </w:tc>
      </w:tr>
      <w:tr w:rsidR="00B875E0" w:rsidRPr="005F788B" w14:paraId="1DB0C182" w14:textId="77777777" w:rsidTr="002A0592">
        <w:trPr>
          <w:jc w:val="center"/>
        </w:trPr>
        <w:tc>
          <w:tcPr>
            <w:tcW w:w="2205" w:type="dxa"/>
            <w:tcBorders>
              <w:top w:val="single" w:sz="4" w:space="0" w:color="auto"/>
              <w:left w:val="single" w:sz="4" w:space="0" w:color="auto"/>
              <w:bottom w:val="single" w:sz="4" w:space="0" w:color="auto"/>
              <w:right w:val="single" w:sz="4" w:space="0" w:color="auto"/>
            </w:tcBorders>
            <w:hideMark/>
          </w:tcPr>
          <w:p w14:paraId="209AC355" w14:textId="77777777" w:rsidR="00B875E0" w:rsidRPr="005F788B" w:rsidRDefault="00B875E0" w:rsidP="002A0592">
            <w:pPr>
              <w:rPr>
                <w:rFonts w:ascii="Segoe UI" w:hAnsi="Segoe UI" w:cs="Segoe UI"/>
              </w:rPr>
            </w:pPr>
            <w:r w:rsidRPr="005F788B">
              <w:rPr>
                <w:rFonts w:ascii="Segoe UI" w:hAnsi="Segoe UI" w:cs="Segoe UI"/>
              </w:rPr>
              <w:t>Compensated Absences (unfunded portion-Note 1)</w:t>
            </w:r>
          </w:p>
        </w:tc>
        <w:tc>
          <w:tcPr>
            <w:tcW w:w="1440" w:type="dxa"/>
            <w:tcBorders>
              <w:top w:val="single" w:sz="4" w:space="0" w:color="auto"/>
              <w:left w:val="single" w:sz="4" w:space="0" w:color="auto"/>
              <w:bottom w:val="single" w:sz="4" w:space="0" w:color="auto"/>
              <w:right w:val="single" w:sz="4" w:space="0" w:color="auto"/>
            </w:tcBorders>
          </w:tcPr>
          <w:p w14:paraId="6C446759"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173DA883"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337661B6"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5F8F5ED4" w14:textId="77777777" w:rsidR="00B875E0" w:rsidRPr="005F788B" w:rsidRDefault="00B875E0" w:rsidP="002A0592">
            <w:pPr>
              <w:rPr>
                <w:rFonts w:ascii="Segoe UI" w:hAnsi="Segoe UI" w:cs="Segoe UI"/>
              </w:rPr>
            </w:pPr>
          </w:p>
        </w:tc>
        <w:tc>
          <w:tcPr>
            <w:tcW w:w="1368" w:type="dxa"/>
            <w:tcBorders>
              <w:top w:val="single" w:sz="4" w:space="0" w:color="auto"/>
              <w:left w:val="single" w:sz="4" w:space="0" w:color="auto"/>
              <w:bottom w:val="single" w:sz="4" w:space="0" w:color="auto"/>
              <w:right w:val="single" w:sz="4" w:space="0" w:color="auto"/>
            </w:tcBorders>
          </w:tcPr>
          <w:p w14:paraId="1A35D172" w14:textId="77777777" w:rsidR="00B875E0" w:rsidRPr="005F788B" w:rsidRDefault="00B875E0" w:rsidP="002A0592">
            <w:pPr>
              <w:rPr>
                <w:rFonts w:ascii="Segoe UI" w:hAnsi="Segoe UI" w:cs="Segoe UI"/>
              </w:rPr>
            </w:pPr>
          </w:p>
        </w:tc>
      </w:tr>
      <w:tr w:rsidR="00B875E0" w:rsidRPr="005F788B" w14:paraId="3A0E2831" w14:textId="77777777" w:rsidTr="002A0592">
        <w:trPr>
          <w:jc w:val="center"/>
        </w:trPr>
        <w:tc>
          <w:tcPr>
            <w:tcW w:w="2205" w:type="dxa"/>
            <w:tcBorders>
              <w:top w:val="single" w:sz="4" w:space="0" w:color="auto"/>
              <w:left w:val="single" w:sz="4" w:space="0" w:color="auto"/>
              <w:bottom w:val="single" w:sz="4" w:space="0" w:color="auto"/>
              <w:right w:val="single" w:sz="4" w:space="0" w:color="auto"/>
            </w:tcBorders>
            <w:hideMark/>
          </w:tcPr>
          <w:p w14:paraId="20FC4975" w14:textId="77777777" w:rsidR="00B875E0" w:rsidRPr="005F788B" w:rsidRDefault="00B875E0" w:rsidP="002A0592">
            <w:pPr>
              <w:rPr>
                <w:rFonts w:ascii="Segoe UI" w:hAnsi="Segoe UI" w:cs="Segoe UI"/>
              </w:rPr>
            </w:pPr>
            <w:r w:rsidRPr="005F788B">
              <w:rPr>
                <w:rFonts w:ascii="Segoe UI" w:hAnsi="Segoe UI" w:cs="Segoe UI"/>
              </w:rPr>
              <w:t>Claims and Judgments (Note 7)</w:t>
            </w:r>
          </w:p>
        </w:tc>
        <w:tc>
          <w:tcPr>
            <w:tcW w:w="1440" w:type="dxa"/>
            <w:tcBorders>
              <w:top w:val="single" w:sz="4" w:space="0" w:color="auto"/>
              <w:left w:val="single" w:sz="4" w:space="0" w:color="auto"/>
              <w:bottom w:val="single" w:sz="4" w:space="0" w:color="auto"/>
              <w:right w:val="single" w:sz="4" w:space="0" w:color="auto"/>
            </w:tcBorders>
          </w:tcPr>
          <w:p w14:paraId="099ACDF2"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12DB787C"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08A9F009"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7A6A4B94" w14:textId="77777777" w:rsidR="00B875E0" w:rsidRPr="005F788B" w:rsidRDefault="00B875E0" w:rsidP="002A0592">
            <w:pPr>
              <w:rPr>
                <w:rFonts w:ascii="Segoe UI" w:hAnsi="Segoe UI" w:cs="Segoe UI"/>
              </w:rPr>
            </w:pPr>
          </w:p>
        </w:tc>
        <w:tc>
          <w:tcPr>
            <w:tcW w:w="1368" w:type="dxa"/>
            <w:tcBorders>
              <w:top w:val="single" w:sz="4" w:space="0" w:color="auto"/>
              <w:left w:val="single" w:sz="4" w:space="0" w:color="auto"/>
              <w:bottom w:val="single" w:sz="4" w:space="0" w:color="auto"/>
              <w:right w:val="single" w:sz="4" w:space="0" w:color="auto"/>
            </w:tcBorders>
          </w:tcPr>
          <w:p w14:paraId="5AE26373" w14:textId="77777777" w:rsidR="00B875E0" w:rsidRPr="005F788B" w:rsidRDefault="00B875E0" w:rsidP="002A0592">
            <w:pPr>
              <w:rPr>
                <w:rFonts w:ascii="Segoe UI" w:hAnsi="Segoe UI" w:cs="Segoe UI"/>
              </w:rPr>
            </w:pPr>
          </w:p>
        </w:tc>
      </w:tr>
      <w:tr w:rsidR="00B875E0" w:rsidRPr="005F788B" w14:paraId="64CAF5F5" w14:textId="77777777" w:rsidTr="002A0592">
        <w:trPr>
          <w:jc w:val="center"/>
        </w:trPr>
        <w:tc>
          <w:tcPr>
            <w:tcW w:w="2205" w:type="dxa"/>
            <w:tcBorders>
              <w:top w:val="single" w:sz="4" w:space="0" w:color="auto"/>
              <w:left w:val="single" w:sz="4" w:space="0" w:color="auto"/>
              <w:bottom w:val="single" w:sz="4" w:space="0" w:color="auto"/>
              <w:right w:val="single" w:sz="4" w:space="0" w:color="auto"/>
            </w:tcBorders>
          </w:tcPr>
          <w:p w14:paraId="4C28AB7A" w14:textId="77777777" w:rsidR="00B875E0" w:rsidRPr="005F788B" w:rsidRDefault="00B875E0" w:rsidP="002A0592">
            <w:pPr>
              <w:rPr>
                <w:rFonts w:ascii="Segoe UI" w:hAnsi="Segoe UI" w:cs="Segoe UI"/>
                <w:i/>
              </w:rPr>
            </w:pPr>
            <w:r w:rsidRPr="005F788B">
              <w:rPr>
                <w:rFonts w:ascii="Segoe UI" w:hAnsi="Segoe UI" w:cs="Segoe UI"/>
                <w:i/>
              </w:rPr>
              <w:t>[Insert lines as appropriate for insurance related liabilities.]</w:t>
            </w:r>
          </w:p>
        </w:tc>
        <w:tc>
          <w:tcPr>
            <w:tcW w:w="1440" w:type="dxa"/>
            <w:tcBorders>
              <w:top w:val="single" w:sz="4" w:space="0" w:color="auto"/>
              <w:left w:val="single" w:sz="4" w:space="0" w:color="auto"/>
              <w:bottom w:val="single" w:sz="4" w:space="0" w:color="auto"/>
              <w:right w:val="single" w:sz="4" w:space="0" w:color="auto"/>
            </w:tcBorders>
          </w:tcPr>
          <w:p w14:paraId="4F4752B1"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7E3C354D"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66D5C57A"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3205D8ED" w14:textId="77777777" w:rsidR="00B875E0" w:rsidRPr="005F788B" w:rsidRDefault="00B875E0" w:rsidP="002A0592">
            <w:pPr>
              <w:rPr>
                <w:rFonts w:ascii="Segoe UI" w:hAnsi="Segoe UI" w:cs="Segoe UI"/>
              </w:rPr>
            </w:pPr>
          </w:p>
        </w:tc>
        <w:tc>
          <w:tcPr>
            <w:tcW w:w="1368" w:type="dxa"/>
            <w:tcBorders>
              <w:top w:val="single" w:sz="4" w:space="0" w:color="auto"/>
              <w:left w:val="single" w:sz="4" w:space="0" w:color="auto"/>
              <w:bottom w:val="single" w:sz="4" w:space="0" w:color="auto"/>
              <w:right w:val="single" w:sz="4" w:space="0" w:color="auto"/>
            </w:tcBorders>
          </w:tcPr>
          <w:p w14:paraId="255FBC63" w14:textId="77777777" w:rsidR="00B875E0" w:rsidRPr="005F788B" w:rsidRDefault="00B875E0" w:rsidP="002A0592">
            <w:pPr>
              <w:rPr>
                <w:rFonts w:ascii="Segoe UI" w:hAnsi="Segoe UI" w:cs="Segoe UI"/>
              </w:rPr>
            </w:pPr>
          </w:p>
        </w:tc>
      </w:tr>
      <w:tr w:rsidR="00B875E0" w:rsidRPr="005F788B" w14:paraId="4884B74D" w14:textId="77777777" w:rsidTr="002A0592">
        <w:trPr>
          <w:jc w:val="center"/>
        </w:trPr>
        <w:tc>
          <w:tcPr>
            <w:tcW w:w="2205" w:type="dxa"/>
            <w:tcBorders>
              <w:top w:val="single" w:sz="4" w:space="0" w:color="auto"/>
              <w:left w:val="single" w:sz="4" w:space="0" w:color="auto"/>
              <w:bottom w:val="single" w:sz="4" w:space="0" w:color="auto"/>
              <w:right w:val="single" w:sz="4" w:space="0" w:color="auto"/>
            </w:tcBorders>
          </w:tcPr>
          <w:p w14:paraId="594AA998" w14:textId="77777777" w:rsidR="00B875E0" w:rsidRPr="005F788B" w:rsidRDefault="00B875E0" w:rsidP="002A0592">
            <w:pPr>
              <w:rPr>
                <w:rFonts w:ascii="Segoe UI" w:hAnsi="Segoe UI" w:cs="Segoe UI"/>
              </w:rPr>
            </w:pPr>
            <w:r w:rsidRPr="005F788B">
              <w:rPr>
                <w:rFonts w:ascii="Segoe UI" w:hAnsi="Segoe UI" w:cs="Segoe UI"/>
              </w:rPr>
              <w:t>Net Pension Liability (NPL) (Note 6)</w:t>
            </w:r>
          </w:p>
        </w:tc>
        <w:tc>
          <w:tcPr>
            <w:tcW w:w="1440" w:type="dxa"/>
            <w:tcBorders>
              <w:top w:val="single" w:sz="4" w:space="0" w:color="auto"/>
              <w:left w:val="single" w:sz="4" w:space="0" w:color="auto"/>
              <w:bottom w:val="single" w:sz="4" w:space="0" w:color="auto"/>
              <w:right w:val="single" w:sz="4" w:space="0" w:color="auto"/>
            </w:tcBorders>
          </w:tcPr>
          <w:p w14:paraId="20591426"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1466A6D0"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411A2519"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230DF804" w14:textId="77777777" w:rsidR="00B875E0" w:rsidRPr="005F788B" w:rsidRDefault="00B875E0" w:rsidP="002A0592">
            <w:pPr>
              <w:rPr>
                <w:rFonts w:ascii="Segoe UI" w:hAnsi="Segoe UI" w:cs="Segoe UI"/>
              </w:rPr>
            </w:pPr>
          </w:p>
        </w:tc>
        <w:tc>
          <w:tcPr>
            <w:tcW w:w="1368" w:type="dxa"/>
            <w:tcBorders>
              <w:top w:val="single" w:sz="4" w:space="0" w:color="auto"/>
              <w:left w:val="single" w:sz="4" w:space="0" w:color="auto"/>
              <w:bottom w:val="single" w:sz="4" w:space="0" w:color="auto"/>
              <w:right w:val="single" w:sz="4" w:space="0" w:color="auto"/>
            </w:tcBorders>
          </w:tcPr>
          <w:p w14:paraId="69F07350" w14:textId="77777777" w:rsidR="00B875E0" w:rsidRPr="005F788B" w:rsidRDefault="00B875E0" w:rsidP="002A0592">
            <w:pPr>
              <w:rPr>
                <w:rFonts w:ascii="Segoe UI" w:hAnsi="Segoe UI" w:cs="Segoe UI"/>
              </w:rPr>
            </w:pPr>
          </w:p>
        </w:tc>
      </w:tr>
      <w:tr w:rsidR="00B875E0" w:rsidRPr="005F788B" w14:paraId="11CD674A" w14:textId="77777777" w:rsidTr="002A0592">
        <w:trPr>
          <w:jc w:val="center"/>
        </w:trPr>
        <w:tc>
          <w:tcPr>
            <w:tcW w:w="2205" w:type="dxa"/>
            <w:tcBorders>
              <w:top w:val="single" w:sz="4" w:space="0" w:color="auto"/>
              <w:left w:val="single" w:sz="4" w:space="0" w:color="auto"/>
              <w:bottom w:val="single" w:sz="4" w:space="0" w:color="auto"/>
              <w:right w:val="single" w:sz="4" w:space="0" w:color="auto"/>
            </w:tcBorders>
          </w:tcPr>
          <w:p w14:paraId="2678ECC0" w14:textId="77777777" w:rsidR="00B875E0" w:rsidRPr="005F788B" w:rsidRDefault="00B875E0" w:rsidP="002A0592">
            <w:pPr>
              <w:rPr>
                <w:rFonts w:ascii="Segoe UI" w:hAnsi="Segoe UI" w:cs="Segoe UI"/>
              </w:rPr>
            </w:pPr>
            <w:r w:rsidRPr="005F788B">
              <w:rPr>
                <w:rFonts w:ascii="Segoe UI" w:hAnsi="Segoe UI" w:cs="Segoe UI"/>
              </w:rPr>
              <w:t xml:space="preserve">   NPL TRS 1</w:t>
            </w:r>
          </w:p>
        </w:tc>
        <w:tc>
          <w:tcPr>
            <w:tcW w:w="1440" w:type="dxa"/>
            <w:tcBorders>
              <w:top w:val="single" w:sz="4" w:space="0" w:color="auto"/>
              <w:left w:val="single" w:sz="4" w:space="0" w:color="auto"/>
              <w:bottom w:val="single" w:sz="4" w:space="0" w:color="auto"/>
              <w:right w:val="single" w:sz="4" w:space="0" w:color="auto"/>
            </w:tcBorders>
          </w:tcPr>
          <w:p w14:paraId="081F4B2F"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3393FDDA"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4F7E5B60"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3D846125" w14:textId="77777777" w:rsidR="00B875E0" w:rsidRPr="005F788B" w:rsidRDefault="00B875E0" w:rsidP="002A0592">
            <w:pPr>
              <w:rPr>
                <w:rFonts w:ascii="Segoe UI" w:hAnsi="Segoe UI" w:cs="Segoe UI"/>
              </w:rPr>
            </w:pPr>
          </w:p>
        </w:tc>
        <w:tc>
          <w:tcPr>
            <w:tcW w:w="1368" w:type="dxa"/>
            <w:tcBorders>
              <w:top w:val="single" w:sz="4" w:space="0" w:color="auto"/>
              <w:left w:val="single" w:sz="4" w:space="0" w:color="auto"/>
              <w:bottom w:val="single" w:sz="4" w:space="0" w:color="auto"/>
              <w:right w:val="single" w:sz="4" w:space="0" w:color="auto"/>
            </w:tcBorders>
          </w:tcPr>
          <w:p w14:paraId="1A8F982B" w14:textId="77777777" w:rsidR="00B875E0" w:rsidRPr="005F788B" w:rsidRDefault="00B875E0" w:rsidP="002A0592">
            <w:pPr>
              <w:rPr>
                <w:rFonts w:ascii="Segoe UI" w:hAnsi="Segoe UI" w:cs="Segoe UI"/>
              </w:rPr>
            </w:pPr>
          </w:p>
        </w:tc>
      </w:tr>
      <w:tr w:rsidR="00B875E0" w:rsidRPr="005F788B" w14:paraId="1D576500" w14:textId="77777777" w:rsidTr="002A0592">
        <w:trPr>
          <w:jc w:val="center"/>
        </w:trPr>
        <w:tc>
          <w:tcPr>
            <w:tcW w:w="2205" w:type="dxa"/>
            <w:tcBorders>
              <w:top w:val="single" w:sz="4" w:space="0" w:color="auto"/>
              <w:left w:val="single" w:sz="4" w:space="0" w:color="auto"/>
              <w:bottom w:val="single" w:sz="4" w:space="0" w:color="auto"/>
              <w:right w:val="single" w:sz="4" w:space="0" w:color="auto"/>
            </w:tcBorders>
          </w:tcPr>
          <w:p w14:paraId="1000482B" w14:textId="77777777" w:rsidR="00B875E0" w:rsidRPr="005F788B" w:rsidRDefault="00B875E0" w:rsidP="002A0592">
            <w:pPr>
              <w:rPr>
                <w:rFonts w:ascii="Segoe UI" w:hAnsi="Segoe UI" w:cs="Segoe UI"/>
              </w:rPr>
            </w:pPr>
            <w:r w:rsidRPr="005F788B">
              <w:rPr>
                <w:rFonts w:ascii="Segoe UI" w:hAnsi="Segoe UI" w:cs="Segoe UI"/>
                <w:i/>
              </w:rPr>
              <w:t xml:space="preserve">  </w:t>
            </w:r>
            <w:r w:rsidRPr="005F788B">
              <w:rPr>
                <w:rFonts w:ascii="Segoe UI" w:hAnsi="Segoe UI" w:cs="Segoe UI"/>
              </w:rPr>
              <w:t xml:space="preserve"> NPL TRS 2/3</w:t>
            </w:r>
          </w:p>
        </w:tc>
        <w:tc>
          <w:tcPr>
            <w:tcW w:w="1440" w:type="dxa"/>
            <w:tcBorders>
              <w:top w:val="single" w:sz="4" w:space="0" w:color="auto"/>
              <w:left w:val="single" w:sz="4" w:space="0" w:color="auto"/>
              <w:bottom w:val="single" w:sz="4" w:space="0" w:color="auto"/>
              <w:right w:val="single" w:sz="4" w:space="0" w:color="auto"/>
            </w:tcBorders>
          </w:tcPr>
          <w:p w14:paraId="75DD5BA1"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481130AA"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5684C94A"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3F2B0C6D" w14:textId="77777777" w:rsidR="00B875E0" w:rsidRPr="005F788B" w:rsidRDefault="00B875E0" w:rsidP="002A0592">
            <w:pPr>
              <w:rPr>
                <w:rFonts w:ascii="Segoe UI" w:hAnsi="Segoe UI" w:cs="Segoe UI"/>
              </w:rPr>
            </w:pPr>
          </w:p>
        </w:tc>
        <w:tc>
          <w:tcPr>
            <w:tcW w:w="1368" w:type="dxa"/>
            <w:tcBorders>
              <w:top w:val="single" w:sz="4" w:space="0" w:color="auto"/>
              <w:left w:val="single" w:sz="4" w:space="0" w:color="auto"/>
              <w:bottom w:val="single" w:sz="4" w:space="0" w:color="auto"/>
              <w:right w:val="single" w:sz="4" w:space="0" w:color="auto"/>
            </w:tcBorders>
          </w:tcPr>
          <w:p w14:paraId="718884B1" w14:textId="77777777" w:rsidR="00B875E0" w:rsidRPr="005F788B" w:rsidRDefault="00B875E0" w:rsidP="002A0592">
            <w:pPr>
              <w:rPr>
                <w:rFonts w:ascii="Segoe UI" w:hAnsi="Segoe UI" w:cs="Segoe UI"/>
              </w:rPr>
            </w:pPr>
          </w:p>
        </w:tc>
      </w:tr>
      <w:tr w:rsidR="00B875E0" w:rsidRPr="005F788B" w14:paraId="03D83790" w14:textId="77777777" w:rsidTr="002A0592">
        <w:trPr>
          <w:jc w:val="center"/>
        </w:trPr>
        <w:tc>
          <w:tcPr>
            <w:tcW w:w="2205" w:type="dxa"/>
            <w:tcBorders>
              <w:top w:val="single" w:sz="4" w:space="0" w:color="auto"/>
              <w:left w:val="single" w:sz="4" w:space="0" w:color="auto"/>
              <w:bottom w:val="single" w:sz="4" w:space="0" w:color="auto"/>
              <w:right w:val="single" w:sz="4" w:space="0" w:color="auto"/>
            </w:tcBorders>
          </w:tcPr>
          <w:p w14:paraId="3CCA7DA7" w14:textId="77777777" w:rsidR="00B875E0" w:rsidRPr="005F788B" w:rsidRDefault="00B875E0" w:rsidP="002A0592">
            <w:pPr>
              <w:rPr>
                <w:rFonts w:ascii="Segoe UI" w:hAnsi="Segoe UI" w:cs="Segoe UI"/>
              </w:rPr>
            </w:pPr>
            <w:r w:rsidRPr="005F788B">
              <w:rPr>
                <w:rFonts w:ascii="Segoe UI" w:hAnsi="Segoe UI" w:cs="Segoe UI"/>
                <w:i/>
              </w:rPr>
              <w:t xml:space="preserve">   </w:t>
            </w:r>
            <w:r w:rsidRPr="005F788B">
              <w:rPr>
                <w:rFonts w:ascii="Segoe UI" w:hAnsi="Segoe UI" w:cs="Segoe UI"/>
              </w:rPr>
              <w:t>NPL SERS 2/3</w:t>
            </w:r>
          </w:p>
        </w:tc>
        <w:tc>
          <w:tcPr>
            <w:tcW w:w="1440" w:type="dxa"/>
            <w:tcBorders>
              <w:top w:val="single" w:sz="4" w:space="0" w:color="auto"/>
              <w:left w:val="single" w:sz="4" w:space="0" w:color="auto"/>
              <w:bottom w:val="single" w:sz="4" w:space="0" w:color="auto"/>
              <w:right w:val="single" w:sz="4" w:space="0" w:color="auto"/>
            </w:tcBorders>
          </w:tcPr>
          <w:p w14:paraId="3F43428A"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125C7DEE"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0157C61E"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1F581849" w14:textId="77777777" w:rsidR="00B875E0" w:rsidRPr="005F788B" w:rsidRDefault="00B875E0" w:rsidP="002A0592">
            <w:pPr>
              <w:rPr>
                <w:rFonts w:ascii="Segoe UI" w:hAnsi="Segoe UI" w:cs="Segoe UI"/>
              </w:rPr>
            </w:pPr>
          </w:p>
        </w:tc>
        <w:tc>
          <w:tcPr>
            <w:tcW w:w="1368" w:type="dxa"/>
            <w:tcBorders>
              <w:top w:val="single" w:sz="4" w:space="0" w:color="auto"/>
              <w:left w:val="single" w:sz="4" w:space="0" w:color="auto"/>
              <w:bottom w:val="single" w:sz="4" w:space="0" w:color="auto"/>
              <w:right w:val="single" w:sz="4" w:space="0" w:color="auto"/>
            </w:tcBorders>
          </w:tcPr>
          <w:p w14:paraId="11A86285" w14:textId="77777777" w:rsidR="00B875E0" w:rsidRPr="005F788B" w:rsidRDefault="00B875E0" w:rsidP="002A0592">
            <w:pPr>
              <w:rPr>
                <w:rFonts w:ascii="Segoe UI" w:hAnsi="Segoe UI" w:cs="Segoe UI"/>
              </w:rPr>
            </w:pPr>
          </w:p>
        </w:tc>
      </w:tr>
      <w:tr w:rsidR="00B875E0" w:rsidRPr="005F788B" w14:paraId="3B04E7CD" w14:textId="77777777" w:rsidTr="002A0592">
        <w:trPr>
          <w:jc w:val="center"/>
        </w:trPr>
        <w:tc>
          <w:tcPr>
            <w:tcW w:w="2205" w:type="dxa"/>
            <w:tcBorders>
              <w:top w:val="single" w:sz="4" w:space="0" w:color="auto"/>
              <w:left w:val="single" w:sz="4" w:space="0" w:color="auto"/>
              <w:bottom w:val="single" w:sz="4" w:space="0" w:color="auto"/>
              <w:right w:val="single" w:sz="4" w:space="0" w:color="auto"/>
            </w:tcBorders>
          </w:tcPr>
          <w:p w14:paraId="18D843BA" w14:textId="77777777" w:rsidR="00B875E0" w:rsidRPr="005F788B" w:rsidRDefault="00B875E0" w:rsidP="002A0592">
            <w:pPr>
              <w:rPr>
                <w:rFonts w:ascii="Segoe UI" w:hAnsi="Segoe UI" w:cs="Segoe UI"/>
              </w:rPr>
            </w:pPr>
            <w:r w:rsidRPr="005F788B">
              <w:rPr>
                <w:rFonts w:ascii="Segoe UI" w:hAnsi="Segoe UI" w:cs="Segoe UI"/>
                <w:i/>
              </w:rPr>
              <w:t xml:space="preserve">   </w:t>
            </w:r>
            <w:r w:rsidRPr="005F788B">
              <w:rPr>
                <w:rFonts w:ascii="Segoe UI" w:hAnsi="Segoe UI" w:cs="Segoe UI"/>
              </w:rPr>
              <w:t>NPL PERS 1</w:t>
            </w:r>
          </w:p>
        </w:tc>
        <w:tc>
          <w:tcPr>
            <w:tcW w:w="1440" w:type="dxa"/>
            <w:tcBorders>
              <w:top w:val="single" w:sz="4" w:space="0" w:color="auto"/>
              <w:left w:val="single" w:sz="4" w:space="0" w:color="auto"/>
              <w:bottom w:val="single" w:sz="4" w:space="0" w:color="auto"/>
              <w:right w:val="single" w:sz="4" w:space="0" w:color="auto"/>
            </w:tcBorders>
          </w:tcPr>
          <w:p w14:paraId="3BAAFF70"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2A164B1C"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344C440B"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6CDB2FC9" w14:textId="77777777" w:rsidR="00B875E0" w:rsidRPr="005F788B" w:rsidRDefault="00B875E0" w:rsidP="002A0592">
            <w:pPr>
              <w:rPr>
                <w:rFonts w:ascii="Segoe UI" w:hAnsi="Segoe UI" w:cs="Segoe UI"/>
              </w:rPr>
            </w:pPr>
          </w:p>
        </w:tc>
        <w:tc>
          <w:tcPr>
            <w:tcW w:w="1368" w:type="dxa"/>
            <w:tcBorders>
              <w:top w:val="single" w:sz="4" w:space="0" w:color="auto"/>
              <w:left w:val="single" w:sz="4" w:space="0" w:color="auto"/>
              <w:bottom w:val="single" w:sz="4" w:space="0" w:color="auto"/>
              <w:right w:val="single" w:sz="4" w:space="0" w:color="auto"/>
            </w:tcBorders>
          </w:tcPr>
          <w:p w14:paraId="2FC53166" w14:textId="77777777" w:rsidR="00B875E0" w:rsidRPr="005F788B" w:rsidRDefault="00B875E0" w:rsidP="002A0592">
            <w:pPr>
              <w:rPr>
                <w:rFonts w:ascii="Segoe UI" w:hAnsi="Segoe UI" w:cs="Segoe UI"/>
              </w:rPr>
            </w:pPr>
          </w:p>
        </w:tc>
      </w:tr>
      <w:tr w:rsidR="00B875E0" w:rsidRPr="005F788B" w14:paraId="2C42927F" w14:textId="77777777" w:rsidTr="002A0592">
        <w:trPr>
          <w:jc w:val="center"/>
        </w:trPr>
        <w:tc>
          <w:tcPr>
            <w:tcW w:w="2205" w:type="dxa"/>
            <w:tcBorders>
              <w:top w:val="single" w:sz="4" w:space="0" w:color="auto"/>
              <w:left w:val="single" w:sz="4" w:space="0" w:color="auto"/>
              <w:bottom w:val="single" w:sz="4" w:space="0" w:color="auto"/>
              <w:right w:val="single" w:sz="4" w:space="0" w:color="auto"/>
            </w:tcBorders>
            <w:hideMark/>
          </w:tcPr>
          <w:p w14:paraId="463D83D5" w14:textId="77777777" w:rsidR="00B875E0" w:rsidRPr="005F788B" w:rsidRDefault="00B875E0" w:rsidP="002A0592">
            <w:pPr>
              <w:rPr>
                <w:rFonts w:ascii="Segoe UI" w:hAnsi="Segoe UI" w:cs="Segoe UI"/>
              </w:rPr>
            </w:pPr>
            <w:r w:rsidRPr="005F788B">
              <w:rPr>
                <w:rFonts w:ascii="Segoe UI" w:hAnsi="Segoe UI" w:cs="Segoe UI"/>
              </w:rPr>
              <w:t>Net OPEB Liability (Note 7)</w:t>
            </w:r>
          </w:p>
        </w:tc>
        <w:tc>
          <w:tcPr>
            <w:tcW w:w="1440" w:type="dxa"/>
            <w:tcBorders>
              <w:top w:val="single" w:sz="4" w:space="0" w:color="auto"/>
              <w:left w:val="single" w:sz="4" w:space="0" w:color="auto"/>
              <w:bottom w:val="single" w:sz="4" w:space="0" w:color="auto"/>
              <w:right w:val="single" w:sz="4" w:space="0" w:color="auto"/>
            </w:tcBorders>
          </w:tcPr>
          <w:p w14:paraId="40F74C7C"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6A3DFD2C"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67266FCD"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489BFE1D" w14:textId="77777777" w:rsidR="00B875E0" w:rsidRPr="005F788B" w:rsidRDefault="00B875E0" w:rsidP="002A0592">
            <w:pPr>
              <w:rPr>
                <w:rFonts w:ascii="Segoe UI" w:hAnsi="Segoe UI" w:cs="Segoe UI"/>
              </w:rPr>
            </w:pPr>
          </w:p>
        </w:tc>
        <w:tc>
          <w:tcPr>
            <w:tcW w:w="1368" w:type="dxa"/>
            <w:tcBorders>
              <w:top w:val="single" w:sz="4" w:space="0" w:color="auto"/>
              <w:left w:val="single" w:sz="4" w:space="0" w:color="auto"/>
              <w:bottom w:val="single" w:sz="4" w:space="0" w:color="auto"/>
              <w:right w:val="single" w:sz="4" w:space="0" w:color="auto"/>
            </w:tcBorders>
          </w:tcPr>
          <w:p w14:paraId="237074EE" w14:textId="77777777" w:rsidR="00B875E0" w:rsidRPr="005F788B" w:rsidRDefault="00B875E0" w:rsidP="002A0592">
            <w:pPr>
              <w:rPr>
                <w:rFonts w:ascii="Segoe UI" w:hAnsi="Segoe UI" w:cs="Segoe UI"/>
              </w:rPr>
            </w:pPr>
          </w:p>
        </w:tc>
      </w:tr>
      <w:tr w:rsidR="00B875E0" w:rsidRPr="005F788B" w14:paraId="36090E0C" w14:textId="77777777" w:rsidTr="002A0592">
        <w:trPr>
          <w:jc w:val="center"/>
        </w:trPr>
        <w:tc>
          <w:tcPr>
            <w:tcW w:w="2205" w:type="dxa"/>
            <w:tcBorders>
              <w:top w:val="single" w:sz="4" w:space="0" w:color="auto"/>
              <w:left w:val="single" w:sz="4" w:space="0" w:color="auto"/>
              <w:bottom w:val="single" w:sz="12" w:space="0" w:color="auto"/>
              <w:right w:val="single" w:sz="4" w:space="0" w:color="auto"/>
            </w:tcBorders>
          </w:tcPr>
          <w:p w14:paraId="10FAE948" w14:textId="77777777" w:rsidR="00B875E0" w:rsidRPr="005F788B" w:rsidRDefault="00B875E0" w:rsidP="002A0592">
            <w:pPr>
              <w:rPr>
                <w:rFonts w:ascii="Segoe UI" w:hAnsi="Segoe UI" w:cs="Segoe UI"/>
                <w:i/>
              </w:rPr>
            </w:pPr>
            <w:r w:rsidRPr="005F788B">
              <w:rPr>
                <w:rFonts w:ascii="Segoe UI" w:hAnsi="Segoe UI" w:cs="Segoe UI"/>
                <w:i/>
              </w:rPr>
              <w:t>[Insert rows as needed]</w:t>
            </w:r>
          </w:p>
        </w:tc>
        <w:tc>
          <w:tcPr>
            <w:tcW w:w="1440" w:type="dxa"/>
            <w:tcBorders>
              <w:top w:val="single" w:sz="4" w:space="0" w:color="auto"/>
              <w:left w:val="single" w:sz="4" w:space="0" w:color="auto"/>
              <w:bottom w:val="single" w:sz="12" w:space="0" w:color="auto"/>
              <w:right w:val="single" w:sz="4" w:space="0" w:color="auto"/>
            </w:tcBorders>
          </w:tcPr>
          <w:p w14:paraId="04D42C27"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12" w:space="0" w:color="auto"/>
              <w:right w:val="single" w:sz="4" w:space="0" w:color="auto"/>
            </w:tcBorders>
          </w:tcPr>
          <w:p w14:paraId="5AAE8219"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12" w:space="0" w:color="auto"/>
              <w:right w:val="single" w:sz="4" w:space="0" w:color="auto"/>
            </w:tcBorders>
          </w:tcPr>
          <w:p w14:paraId="73C1E02E" w14:textId="77777777" w:rsidR="00B875E0" w:rsidRPr="005F788B" w:rsidRDefault="00B875E0" w:rsidP="002A0592">
            <w:pPr>
              <w:rPr>
                <w:rFonts w:ascii="Segoe UI" w:hAnsi="Segoe UI" w:cs="Segoe UI"/>
              </w:rPr>
            </w:pPr>
          </w:p>
        </w:tc>
        <w:tc>
          <w:tcPr>
            <w:tcW w:w="1440" w:type="dxa"/>
            <w:tcBorders>
              <w:top w:val="single" w:sz="4" w:space="0" w:color="auto"/>
              <w:left w:val="single" w:sz="4" w:space="0" w:color="auto"/>
              <w:bottom w:val="single" w:sz="12" w:space="0" w:color="auto"/>
              <w:right w:val="single" w:sz="4" w:space="0" w:color="auto"/>
            </w:tcBorders>
          </w:tcPr>
          <w:p w14:paraId="6FC24283" w14:textId="77777777" w:rsidR="00B875E0" w:rsidRPr="005F788B" w:rsidRDefault="00B875E0" w:rsidP="002A0592">
            <w:pPr>
              <w:rPr>
                <w:rFonts w:ascii="Segoe UI" w:hAnsi="Segoe UI" w:cs="Segoe UI"/>
              </w:rPr>
            </w:pPr>
          </w:p>
        </w:tc>
        <w:tc>
          <w:tcPr>
            <w:tcW w:w="1368" w:type="dxa"/>
            <w:tcBorders>
              <w:top w:val="single" w:sz="4" w:space="0" w:color="auto"/>
              <w:left w:val="single" w:sz="4" w:space="0" w:color="auto"/>
              <w:bottom w:val="single" w:sz="12" w:space="0" w:color="auto"/>
              <w:right w:val="single" w:sz="4" w:space="0" w:color="auto"/>
            </w:tcBorders>
          </w:tcPr>
          <w:p w14:paraId="0A7E9AE6" w14:textId="77777777" w:rsidR="00B875E0" w:rsidRPr="005F788B" w:rsidRDefault="00B875E0" w:rsidP="002A0592">
            <w:pPr>
              <w:rPr>
                <w:rFonts w:ascii="Segoe UI" w:hAnsi="Segoe UI" w:cs="Segoe UI"/>
              </w:rPr>
            </w:pPr>
          </w:p>
        </w:tc>
      </w:tr>
      <w:tr w:rsidR="00B875E0" w:rsidRPr="005F788B" w14:paraId="4065EE71" w14:textId="77777777" w:rsidTr="002A0592">
        <w:trPr>
          <w:jc w:val="center"/>
        </w:trPr>
        <w:tc>
          <w:tcPr>
            <w:tcW w:w="2205" w:type="dxa"/>
            <w:tcBorders>
              <w:top w:val="single" w:sz="12" w:space="0" w:color="auto"/>
              <w:left w:val="single" w:sz="4" w:space="0" w:color="auto"/>
              <w:bottom w:val="double" w:sz="4" w:space="0" w:color="auto"/>
              <w:right w:val="single" w:sz="4" w:space="0" w:color="auto"/>
            </w:tcBorders>
            <w:hideMark/>
          </w:tcPr>
          <w:p w14:paraId="146CA772" w14:textId="77777777" w:rsidR="00B875E0" w:rsidRPr="005F788B" w:rsidRDefault="00B875E0" w:rsidP="002A0592">
            <w:pPr>
              <w:rPr>
                <w:rFonts w:ascii="Segoe UI" w:hAnsi="Segoe UI" w:cs="Segoe UI"/>
              </w:rPr>
            </w:pPr>
            <w:r w:rsidRPr="005F788B">
              <w:rPr>
                <w:rFonts w:ascii="Segoe UI" w:hAnsi="Segoe UI" w:cs="Segoe UI"/>
              </w:rPr>
              <w:t>Total Long-Term Liabilities</w:t>
            </w:r>
          </w:p>
        </w:tc>
        <w:tc>
          <w:tcPr>
            <w:tcW w:w="1440" w:type="dxa"/>
            <w:tcBorders>
              <w:top w:val="single" w:sz="12" w:space="0" w:color="auto"/>
              <w:left w:val="single" w:sz="4" w:space="0" w:color="auto"/>
              <w:bottom w:val="double" w:sz="4" w:space="0" w:color="auto"/>
              <w:right w:val="single" w:sz="4" w:space="0" w:color="auto"/>
            </w:tcBorders>
            <w:hideMark/>
          </w:tcPr>
          <w:p w14:paraId="27608606" w14:textId="77777777" w:rsidR="00B875E0" w:rsidRPr="005F788B" w:rsidRDefault="00B875E0" w:rsidP="002A0592">
            <w:pPr>
              <w:rPr>
                <w:rFonts w:ascii="Segoe UI" w:hAnsi="Segoe UI" w:cs="Segoe UI"/>
              </w:rPr>
            </w:pPr>
            <w:r w:rsidRPr="005F788B">
              <w:rPr>
                <w:rFonts w:ascii="Segoe UI" w:hAnsi="Segoe UI" w:cs="Segoe UI"/>
              </w:rPr>
              <w:t>$</w:t>
            </w:r>
          </w:p>
        </w:tc>
        <w:tc>
          <w:tcPr>
            <w:tcW w:w="1440" w:type="dxa"/>
            <w:tcBorders>
              <w:top w:val="single" w:sz="12" w:space="0" w:color="auto"/>
              <w:left w:val="single" w:sz="4" w:space="0" w:color="auto"/>
              <w:bottom w:val="double" w:sz="4" w:space="0" w:color="auto"/>
              <w:right w:val="single" w:sz="4" w:space="0" w:color="auto"/>
            </w:tcBorders>
            <w:hideMark/>
          </w:tcPr>
          <w:p w14:paraId="3D026434" w14:textId="77777777" w:rsidR="00B875E0" w:rsidRPr="005F788B" w:rsidRDefault="00B875E0" w:rsidP="002A0592">
            <w:pPr>
              <w:rPr>
                <w:rFonts w:ascii="Segoe UI" w:hAnsi="Segoe UI" w:cs="Segoe UI"/>
              </w:rPr>
            </w:pPr>
            <w:r w:rsidRPr="005F788B">
              <w:rPr>
                <w:rFonts w:ascii="Segoe UI" w:hAnsi="Segoe UI" w:cs="Segoe UI"/>
              </w:rPr>
              <w:t>$</w:t>
            </w:r>
          </w:p>
        </w:tc>
        <w:tc>
          <w:tcPr>
            <w:tcW w:w="1440" w:type="dxa"/>
            <w:tcBorders>
              <w:top w:val="single" w:sz="12" w:space="0" w:color="auto"/>
              <w:left w:val="single" w:sz="4" w:space="0" w:color="auto"/>
              <w:bottom w:val="double" w:sz="4" w:space="0" w:color="auto"/>
              <w:right w:val="single" w:sz="4" w:space="0" w:color="auto"/>
            </w:tcBorders>
            <w:hideMark/>
          </w:tcPr>
          <w:p w14:paraId="1FCAF86F" w14:textId="77777777" w:rsidR="00B875E0" w:rsidRPr="005F788B" w:rsidRDefault="00B875E0" w:rsidP="002A0592">
            <w:pPr>
              <w:rPr>
                <w:rFonts w:ascii="Segoe UI" w:hAnsi="Segoe UI" w:cs="Segoe UI"/>
              </w:rPr>
            </w:pPr>
            <w:r w:rsidRPr="005F788B">
              <w:rPr>
                <w:rFonts w:ascii="Segoe UI" w:hAnsi="Segoe UI" w:cs="Segoe UI"/>
              </w:rPr>
              <w:t>$</w:t>
            </w:r>
          </w:p>
        </w:tc>
        <w:tc>
          <w:tcPr>
            <w:tcW w:w="1440" w:type="dxa"/>
            <w:tcBorders>
              <w:top w:val="single" w:sz="12" w:space="0" w:color="auto"/>
              <w:left w:val="single" w:sz="4" w:space="0" w:color="auto"/>
              <w:bottom w:val="double" w:sz="4" w:space="0" w:color="auto"/>
              <w:right w:val="single" w:sz="4" w:space="0" w:color="auto"/>
            </w:tcBorders>
            <w:hideMark/>
          </w:tcPr>
          <w:p w14:paraId="48A9701F" w14:textId="77777777" w:rsidR="00B875E0" w:rsidRPr="005F788B" w:rsidRDefault="00B875E0" w:rsidP="002A0592">
            <w:pPr>
              <w:rPr>
                <w:rFonts w:ascii="Segoe UI" w:hAnsi="Segoe UI" w:cs="Segoe UI"/>
              </w:rPr>
            </w:pPr>
            <w:r w:rsidRPr="005F788B">
              <w:rPr>
                <w:rFonts w:ascii="Segoe UI" w:hAnsi="Segoe UI" w:cs="Segoe UI"/>
              </w:rPr>
              <w:t>$</w:t>
            </w:r>
          </w:p>
        </w:tc>
        <w:tc>
          <w:tcPr>
            <w:tcW w:w="1368" w:type="dxa"/>
            <w:tcBorders>
              <w:top w:val="single" w:sz="12" w:space="0" w:color="auto"/>
              <w:left w:val="single" w:sz="4" w:space="0" w:color="auto"/>
              <w:bottom w:val="double" w:sz="4" w:space="0" w:color="auto"/>
              <w:right w:val="single" w:sz="4" w:space="0" w:color="auto"/>
            </w:tcBorders>
            <w:hideMark/>
          </w:tcPr>
          <w:p w14:paraId="273F3F23" w14:textId="77777777" w:rsidR="00B875E0" w:rsidRPr="005F788B" w:rsidRDefault="00B875E0" w:rsidP="002A0592">
            <w:pPr>
              <w:rPr>
                <w:rFonts w:ascii="Segoe UI" w:hAnsi="Segoe UI" w:cs="Segoe UI"/>
              </w:rPr>
            </w:pPr>
            <w:r w:rsidRPr="005F788B">
              <w:rPr>
                <w:rFonts w:ascii="Segoe UI" w:hAnsi="Segoe UI" w:cs="Segoe UI"/>
              </w:rPr>
              <w:t>$</w:t>
            </w:r>
          </w:p>
        </w:tc>
      </w:tr>
    </w:tbl>
    <w:p w14:paraId="1358F05E" w14:textId="77777777" w:rsidR="00B875E0" w:rsidRPr="00252D43" w:rsidRDefault="00B875E0" w:rsidP="00724E26">
      <w:pPr>
        <w:rPr>
          <w:rFonts w:ascii="Segoe UI" w:hAnsi="Segoe UI" w:cs="Segoe UI"/>
        </w:rPr>
      </w:pPr>
    </w:p>
    <w:p w14:paraId="4EF032EF" w14:textId="77777777" w:rsidR="001906ED" w:rsidRPr="00436AF7" w:rsidRDefault="001906ED" w:rsidP="001906ED">
      <w:pPr>
        <w:rPr>
          <w:rFonts w:ascii="Segoe UI" w:hAnsi="Segoe UI" w:cs="Segoe UI"/>
          <w:sz w:val="10"/>
        </w:rPr>
      </w:pPr>
    </w:p>
    <w:p w14:paraId="32101376" w14:textId="77777777" w:rsidR="009C7417" w:rsidRPr="005F788B" w:rsidRDefault="009C7417" w:rsidP="0011602B">
      <w:pPr>
        <w:pStyle w:val="Heading2"/>
        <w:rPr>
          <w:rFonts w:ascii="Segoe UI" w:hAnsi="Segoe UI" w:cs="Segoe UI"/>
        </w:rPr>
      </w:pPr>
      <w:r w:rsidRPr="005F788B">
        <w:rPr>
          <w:rFonts w:ascii="Segoe UI" w:hAnsi="Segoe UI" w:cs="Segoe UI"/>
        </w:rPr>
        <w:br w:type="page"/>
      </w:r>
    </w:p>
    <w:p w14:paraId="32101377" w14:textId="070E1AA9" w:rsidR="00C9143A" w:rsidRPr="005F788B" w:rsidRDefault="0011602B" w:rsidP="0011602B">
      <w:pPr>
        <w:pStyle w:val="Heading2"/>
        <w:rPr>
          <w:rFonts w:ascii="Segoe UI" w:hAnsi="Segoe UI" w:cs="Segoe UI"/>
        </w:rPr>
      </w:pPr>
      <w:bookmarkStart w:id="18" w:name="_Toc23932392"/>
      <w:r w:rsidRPr="005F788B">
        <w:rPr>
          <w:rFonts w:ascii="Segoe UI" w:hAnsi="Segoe UI" w:cs="Segoe UI"/>
        </w:rPr>
        <w:lastRenderedPageBreak/>
        <w:t xml:space="preserve">Note </w:t>
      </w:r>
      <w:r w:rsidR="003D733E">
        <w:rPr>
          <w:rFonts w:ascii="Segoe UI" w:hAnsi="Segoe UI" w:cs="Segoe UI"/>
        </w:rPr>
        <w:t>6</w:t>
      </w:r>
      <w:r w:rsidRPr="005F788B">
        <w:rPr>
          <w:rFonts w:ascii="Segoe UI" w:hAnsi="Segoe UI" w:cs="Segoe UI"/>
        </w:rPr>
        <w:t xml:space="preserve">: </w:t>
      </w:r>
      <w:r w:rsidR="002E7F1F">
        <w:rPr>
          <w:rFonts w:ascii="Segoe UI" w:hAnsi="Segoe UI" w:cs="Segoe UI"/>
        </w:rPr>
        <w:t>L</w:t>
      </w:r>
      <w:r w:rsidR="00C9143A" w:rsidRPr="005F788B">
        <w:rPr>
          <w:rFonts w:ascii="Segoe UI" w:hAnsi="Segoe UI" w:cs="Segoe UI"/>
        </w:rPr>
        <w:t>EASES</w:t>
      </w:r>
      <w:bookmarkEnd w:id="18"/>
    </w:p>
    <w:p w14:paraId="2B4E4F31" w14:textId="77777777" w:rsidR="00791E4B" w:rsidRPr="005F788B" w:rsidRDefault="00791E4B" w:rsidP="00101D0E">
      <w:pPr>
        <w:rPr>
          <w:rFonts w:ascii="Segoe UI" w:hAnsi="Segoe UI" w:cs="Segoe UI"/>
        </w:rPr>
      </w:pPr>
    </w:p>
    <w:p w14:paraId="321013B8" w14:textId="3FE41033" w:rsidR="00C9143A" w:rsidRPr="005F788B" w:rsidRDefault="00C9143A" w:rsidP="0011602B">
      <w:pPr>
        <w:pStyle w:val="Heading3"/>
        <w:rPr>
          <w:rFonts w:ascii="Segoe UI" w:hAnsi="Segoe UI" w:cs="Segoe UI"/>
        </w:rPr>
      </w:pPr>
      <w:bookmarkStart w:id="19" w:name="_Toc23932393"/>
      <w:r w:rsidRPr="005F788B">
        <w:rPr>
          <w:rFonts w:ascii="Segoe UI" w:hAnsi="Segoe UI" w:cs="Segoe UI"/>
        </w:rPr>
        <w:t>Operating Lease(s)</w:t>
      </w:r>
      <w:bookmarkEnd w:id="19"/>
    </w:p>
    <w:p w14:paraId="321013B9" w14:textId="77777777" w:rsidR="0011602B" w:rsidRPr="005F788B" w:rsidRDefault="0011602B" w:rsidP="0011602B">
      <w:pPr>
        <w:rPr>
          <w:rFonts w:ascii="Segoe UI" w:hAnsi="Segoe UI" w:cs="Segoe UI"/>
        </w:rPr>
      </w:pPr>
    </w:p>
    <w:p w14:paraId="25344EF4" w14:textId="77777777" w:rsidR="00800CB4" w:rsidRPr="005F788B" w:rsidRDefault="00C9143A" w:rsidP="0011602B">
      <w:pPr>
        <w:ind w:left="360"/>
        <w:rPr>
          <w:rFonts w:ascii="Segoe UI" w:hAnsi="Segoe UI" w:cs="Segoe UI"/>
        </w:rPr>
      </w:pPr>
      <w:r w:rsidRPr="005F788B">
        <w:rPr>
          <w:rFonts w:ascii="Segoe UI" w:hAnsi="Segoe UI" w:cs="Segoe UI"/>
        </w:rPr>
        <w:t>The District is committed under various leases for space and equipment. All leases are considered operating leases for accounting purposes because the District does not acquire interests in the property</w:t>
      </w:r>
      <w:r w:rsidR="00800CB4" w:rsidRPr="005F788B">
        <w:rPr>
          <w:rFonts w:ascii="Segoe UI" w:hAnsi="Segoe UI" w:cs="Segoe UI"/>
        </w:rPr>
        <w:t xml:space="preserve"> and leases are subject to cancellation at any time during the lease for changes in funding availability</w:t>
      </w:r>
      <w:r w:rsidRPr="005F788B">
        <w:rPr>
          <w:rFonts w:ascii="Segoe UI" w:hAnsi="Segoe UI" w:cs="Segoe UI"/>
        </w:rPr>
        <w:t xml:space="preserve">. </w:t>
      </w:r>
    </w:p>
    <w:p w14:paraId="541B4279" w14:textId="77777777" w:rsidR="00800CB4" w:rsidRPr="005F788B" w:rsidRDefault="00800CB4" w:rsidP="0011602B">
      <w:pPr>
        <w:ind w:left="360"/>
        <w:rPr>
          <w:rFonts w:ascii="Segoe UI" w:hAnsi="Segoe UI" w:cs="Segoe UI"/>
        </w:rPr>
      </w:pPr>
    </w:p>
    <w:p w14:paraId="321013BA" w14:textId="2B4BB289" w:rsidR="00C9143A" w:rsidRPr="005F788B" w:rsidRDefault="00C9143A" w:rsidP="0011602B">
      <w:pPr>
        <w:ind w:left="360"/>
        <w:rPr>
          <w:rFonts w:ascii="Segoe UI" w:hAnsi="Segoe UI" w:cs="Segoe UI"/>
        </w:rPr>
      </w:pPr>
      <w:r w:rsidRPr="005F788B">
        <w:rPr>
          <w:rFonts w:ascii="Segoe UI" w:hAnsi="Segoe UI" w:cs="Segoe UI"/>
        </w:rPr>
        <w:t>Lease expenses for the year ended August 31</w:t>
      </w:r>
      <w:r w:rsidR="009B0101" w:rsidRPr="005F788B">
        <w:rPr>
          <w:rFonts w:ascii="Segoe UI" w:hAnsi="Segoe UI" w:cs="Segoe UI"/>
        </w:rPr>
        <w:t>,</w:t>
      </w:r>
      <w:r w:rsidRPr="005F788B">
        <w:rPr>
          <w:rFonts w:ascii="Segoe UI" w:hAnsi="Segoe UI" w:cs="Segoe UI"/>
        </w:rPr>
        <w:t xml:space="preserve"> 20</w:t>
      </w:r>
      <w:r w:rsidR="00D41E4E" w:rsidRPr="005F788B">
        <w:rPr>
          <w:rFonts w:ascii="Segoe UI" w:hAnsi="Segoe UI" w:cs="Segoe UI"/>
          <w:highlight w:val="lightGray"/>
        </w:rPr>
        <w:t>1</w:t>
      </w:r>
      <w:r w:rsidR="00F31A09">
        <w:rPr>
          <w:rFonts w:ascii="Segoe UI" w:hAnsi="Segoe UI" w:cs="Segoe UI"/>
          <w:highlight w:val="lightGray"/>
        </w:rPr>
        <w:t>9</w:t>
      </w:r>
      <w:r w:rsidRPr="005F788B">
        <w:rPr>
          <w:rFonts w:ascii="Segoe UI" w:hAnsi="Segoe UI" w:cs="Segoe UI"/>
        </w:rPr>
        <w:t>, totaled $</w:t>
      </w:r>
      <w:r w:rsidRPr="005F788B">
        <w:rPr>
          <w:rFonts w:ascii="Segoe UI" w:hAnsi="Segoe UI" w:cs="Segoe UI"/>
          <w:highlight w:val="lightGray"/>
        </w:rPr>
        <w:t>____________</w:t>
      </w:r>
      <w:r w:rsidRPr="005F788B">
        <w:rPr>
          <w:rFonts w:ascii="Segoe UI" w:hAnsi="Segoe UI" w:cs="Segoe UI"/>
        </w:rPr>
        <w:t xml:space="preserve">. </w:t>
      </w:r>
      <w:r w:rsidR="00800CB4" w:rsidRPr="005F788B">
        <w:rPr>
          <w:rFonts w:ascii="Segoe UI" w:hAnsi="Segoe UI" w:cs="Segoe UI"/>
        </w:rPr>
        <w:t>[</w:t>
      </w:r>
      <w:r w:rsidR="00800CB4" w:rsidRPr="005F788B">
        <w:rPr>
          <w:rFonts w:ascii="Segoe UI" w:hAnsi="Segoe UI" w:cs="Segoe UI"/>
          <w:highlight w:val="lightGray"/>
        </w:rPr>
        <w:t>If lease expenses have been capitalized for construction, that should be disclosed here</w:t>
      </w:r>
      <w:r w:rsidR="007C4C54" w:rsidRPr="005F788B">
        <w:rPr>
          <w:rFonts w:ascii="Segoe UI" w:hAnsi="Segoe UI" w:cs="Segoe UI"/>
        </w:rPr>
        <w:t>.</w:t>
      </w:r>
      <w:r w:rsidR="00800CB4" w:rsidRPr="005F788B">
        <w:rPr>
          <w:rFonts w:ascii="Segoe UI" w:hAnsi="Segoe UI" w:cs="Segoe UI"/>
        </w:rPr>
        <w:t xml:space="preserve">] </w:t>
      </w:r>
      <w:r w:rsidRPr="005F788B">
        <w:rPr>
          <w:rFonts w:ascii="Segoe UI" w:hAnsi="Segoe UI" w:cs="Segoe UI"/>
        </w:rPr>
        <w:t>Future minimum rental commitments for these leases are as follows:</w:t>
      </w:r>
    </w:p>
    <w:p w14:paraId="321013BB" w14:textId="77777777" w:rsidR="0011602B" w:rsidRPr="005F788B" w:rsidRDefault="0011602B" w:rsidP="0011602B">
      <w:pPr>
        <w:ind w:left="360"/>
        <w:rPr>
          <w:rFonts w:ascii="Segoe UI" w:hAnsi="Segoe UI" w:cs="Segoe UI"/>
        </w:rPr>
      </w:pPr>
    </w:p>
    <w:tbl>
      <w:tblPr>
        <w:tblStyle w:val="TableGrid"/>
        <w:tblW w:w="0" w:type="auto"/>
        <w:jc w:val="center"/>
        <w:tblLook w:val="04A0" w:firstRow="1" w:lastRow="0" w:firstColumn="1" w:lastColumn="0" w:noHBand="0" w:noVBand="1"/>
        <w:tblCaption w:val="Operating Leases"/>
      </w:tblPr>
      <w:tblGrid>
        <w:gridCol w:w="2345"/>
        <w:gridCol w:w="2600"/>
      </w:tblGrid>
      <w:tr w:rsidR="006D2E5E" w:rsidRPr="005F788B" w14:paraId="321013BE" w14:textId="77777777" w:rsidTr="002A0592">
        <w:trPr>
          <w:tblHeader/>
          <w:jc w:val="center"/>
        </w:trPr>
        <w:tc>
          <w:tcPr>
            <w:tcW w:w="2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013BC" w14:textId="77777777" w:rsidR="00C9143A" w:rsidRPr="005F788B" w:rsidRDefault="00C9143A" w:rsidP="00CB3819">
            <w:pPr>
              <w:rPr>
                <w:rFonts w:ascii="Segoe UI" w:hAnsi="Segoe UI" w:cs="Segoe UI"/>
              </w:rPr>
            </w:pPr>
            <w:r w:rsidRPr="005F788B">
              <w:rPr>
                <w:rFonts w:ascii="Segoe UI" w:hAnsi="Segoe UI" w:cs="Segoe UI"/>
              </w:rPr>
              <w:t>Fiscal Year Ending August 31</w:t>
            </w:r>
          </w:p>
        </w:tc>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3BD" w14:textId="120CF270" w:rsidR="00C9143A" w:rsidRPr="005F788B" w:rsidRDefault="00C9143A" w:rsidP="00F31A09">
            <w:pPr>
              <w:rPr>
                <w:rFonts w:ascii="Segoe UI" w:hAnsi="Segoe UI" w:cs="Segoe UI"/>
              </w:rPr>
            </w:pPr>
            <w:r w:rsidRPr="005F788B">
              <w:rPr>
                <w:rFonts w:ascii="Segoe UI" w:hAnsi="Segoe UI" w:cs="Segoe UI"/>
              </w:rPr>
              <w:t>Amount</w:t>
            </w:r>
            <w:r w:rsidR="00800CB4" w:rsidRPr="005F788B">
              <w:rPr>
                <w:rFonts w:ascii="Segoe UI" w:hAnsi="Segoe UI" w:cs="Segoe UI"/>
              </w:rPr>
              <w:t xml:space="preserve"> Committed as of August 31, 20</w:t>
            </w:r>
            <w:r w:rsidR="00D41E4E" w:rsidRPr="005F788B">
              <w:rPr>
                <w:rFonts w:ascii="Segoe UI" w:hAnsi="Segoe UI" w:cs="Segoe UI"/>
              </w:rPr>
              <w:t>1</w:t>
            </w:r>
            <w:r w:rsidR="00F31A09">
              <w:rPr>
                <w:rFonts w:ascii="Segoe UI" w:hAnsi="Segoe UI" w:cs="Segoe UI"/>
              </w:rPr>
              <w:t>9</w:t>
            </w:r>
          </w:p>
        </w:tc>
      </w:tr>
      <w:tr w:rsidR="006D2E5E" w:rsidRPr="005F788B" w14:paraId="321013C1" w14:textId="77777777" w:rsidTr="002A0592">
        <w:trPr>
          <w:jc w:val="center"/>
        </w:trPr>
        <w:tc>
          <w:tcPr>
            <w:tcW w:w="2345" w:type="dxa"/>
            <w:tcBorders>
              <w:top w:val="single" w:sz="4" w:space="0" w:color="auto"/>
              <w:left w:val="single" w:sz="4" w:space="0" w:color="auto"/>
              <w:bottom w:val="single" w:sz="4" w:space="0" w:color="auto"/>
              <w:right w:val="single" w:sz="4" w:space="0" w:color="auto"/>
            </w:tcBorders>
            <w:hideMark/>
          </w:tcPr>
          <w:p w14:paraId="321013BF" w14:textId="5577632A" w:rsidR="00C9143A" w:rsidRPr="005F788B" w:rsidRDefault="00C9143A" w:rsidP="00CB3819">
            <w:pPr>
              <w:rPr>
                <w:rFonts w:ascii="Segoe UI" w:hAnsi="Segoe UI" w:cs="Segoe UI"/>
              </w:rPr>
            </w:pPr>
            <w:r w:rsidRPr="005F788B">
              <w:rPr>
                <w:rFonts w:ascii="Segoe UI" w:hAnsi="Segoe UI" w:cs="Segoe UI"/>
              </w:rPr>
              <w:t>20</w:t>
            </w:r>
            <w:r w:rsidR="00D41E4E" w:rsidRPr="005F788B">
              <w:rPr>
                <w:rFonts w:ascii="Segoe UI" w:hAnsi="Segoe UI" w:cs="Segoe UI"/>
              </w:rPr>
              <w:t>19</w:t>
            </w:r>
          </w:p>
        </w:tc>
        <w:tc>
          <w:tcPr>
            <w:tcW w:w="2600" w:type="dxa"/>
            <w:tcBorders>
              <w:top w:val="single" w:sz="4" w:space="0" w:color="auto"/>
              <w:left w:val="single" w:sz="4" w:space="0" w:color="auto"/>
              <w:bottom w:val="single" w:sz="4" w:space="0" w:color="auto"/>
              <w:right w:val="single" w:sz="4" w:space="0" w:color="auto"/>
            </w:tcBorders>
            <w:hideMark/>
          </w:tcPr>
          <w:p w14:paraId="321013C0" w14:textId="77777777" w:rsidR="00C9143A" w:rsidRPr="005F788B" w:rsidRDefault="00C9143A" w:rsidP="00CB3819">
            <w:pPr>
              <w:rPr>
                <w:rFonts w:ascii="Segoe UI" w:hAnsi="Segoe UI" w:cs="Segoe UI"/>
              </w:rPr>
            </w:pPr>
            <w:r w:rsidRPr="005F788B">
              <w:rPr>
                <w:rFonts w:ascii="Segoe UI" w:hAnsi="Segoe UI" w:cs="Segoe UI"/>
              </w:rPr>
              <w:t>$</w:t>
            </w:r>
          </w:p>
        </w:tc>
      </w:tr>
      <w:tr w:rsidR="006D2E5E" w:rsidRPr="005F788B" w14:paraId="321013C4" w14:textId="77777777" w:rsidTr="002A0592">
        <w:trPr>
          <w:jc w:val="center"/>
        </w:trPr>
        <w:tc>
          <w:tcPr>
            <w:tcW w:w="2345" w:type="dxa"/>
            <w:tcBorders>
              <w:top w:val="single" w:sz="4" w:space="0" w:color="auto"/>
              <w:left w:val="single" w:sz="4" w:space="0" w:color="auto"/>
              <w:bottom w:val="single" w:sz="4" w:space="0" w:color="auto"/>
              <w:right w:val="single" w:sz="4" w:space="0" w:color="auto"/>
            </w:tcBorders>
            <w:hideMark/>
          </w:tcPr>
          <w:p w14:paraId="321013C2" w14:textId="5BE8C4FB" w:rsidR="00C9143A" w:rsidRPr="005F788B" w:rsidRDefault="00C9143A" w:rsidP="00CB3819">
            <w:pPr>
              <w:rPr>
                <w:rFonts w:ascii="Segoe UI" w:hAnsi="Segoe UI" w:cs="Segoe UI"/>
              </w:rPr>
            </w:pPr>
            <w:r w:rsidRPr="005F788B">
              <w:rPr>
                <w:rFonts w:ascii="Segoe UI" w:hAnsi="Segoe UI" w:cs="Segoe UI"/>
              </w:rPr>
              <w:t>20</w:t>
            </w:r>
            <w:r w:rsidR="00D41E4E" w:rsidRPr="005F788B">
              <w:rPr>
                <w:rFonts w:ascii="Segoe UI" w:hAnsi="Segoe UI" w:cs="Segoe UI"/>
              </w:rPr>
              <w:t>20</w:t>
            </w:r>
          </w:p>
        </w:tc>
        <w:tc>
          <w:tcPr>
            <w:tcW w:w="2600" w:type="dxa"/>
            <w:tcBorders>
              <w:top w:val="single" w:sz="4" w:space="0" w:color="auto"/>
              <w:left w:val="single" w:sz="4" w:space="0" w:color="auto"/>
              <w:bottom w:val="single" w:sz="4" w:space="0" w:color="auto"/>
              <w:right w:val="single" w:sz="4" w:space="0" w:color="auto"/>
            </w:tcBorders>
          </w:tcPr>
          <w:p w14:paraId="321013C3" w14:textId="77777777" w:rsidR="00C9143A" w:rsidRPr="005F788B" w:rsidRDefault="00C9143A" w:rsidP="00CB3819">
            <w:pPr>
              <w:rPr>
                <w:rFonts w:ascii="Segoe UI" w:hAnsi="Segoe UI" w:cs="Segoe UI"/>
              </w:rPr>
            </w:pPr>
          </w:p>
        </w:tc>
      </w:tr>
      <w:tr w:rsidR="006D2E5E" w:rsidRPr="005F788B" w14:paraId="321013C7" w14:textId="77777777" w:rsidTr="002A0592">
        <w:trPr>
          <w:jc w:val="center"/>
        </w:trPr>
        <w:tc>
          <w:tcPr>
            <w:tcW w:w="2345" w:type="dxa"/>
            <w:tcBorders>
              <w:top w:val="single" w:sz="4" w:space="0" w:color="auto"/>
              <w:left w:val="single" w:sz="4" w:space="0" w:color="auto"/>
              <w:bottom w:val="single" w:sz="4" w:space="0" w:color="auto"/>
              <w:right w:val="single" w:sz="4" w:space="0" w:color="auto"/>
            </w:tcBorders>
            <w:hideMark/>
          </w:tcPr>
          <w:p w14:paraId="321013C5" w14:textId="2C353969" w:rsidR="00C9143A" w:rsidRPr="005F788B" w:rsidRDefault="00C9143A" w:rsidP="00CB3819">
            <w:pPr>
              <w:rPr>
                <w:rFonts w:ascii="Segoe UI" w:hAnsi="Segoe UI" w:cs="Segoe UI"/>
              </w:rPr>
            </w:pPr>
            <w:r w:rsidRPr="005F788B">
              <w:rPr>
                <w:rFonts w:ascii="Segoe UI" w:hAnsi="Segoe UI" w:cs="Segoe UI"/>
              </w:rPr>
              <w:t>20</w:t>
            </w:r>
            <w:r w:rsidR="00D41E4E" w:rsidRPr="005F788B">
              <w:rPr>
                <w:rFonts w:ascii="Segoe UI" w:hAnsi="Segoe UI" w:cs="Segoe UI"/>
              </w:rPr>
              <w:t>21</w:t>
            </w:r>
          </w:p>
        </w:tc>
        <w:tc>
          <w:tcPr>
            <w:tcW w:w="2600" w:type="dxa"/>
            <w:tcBorders>
              <w:top w:val="single" w:sz="4" w:space="0" w:color="auto"/>
              <w:left w:val="single" w:sz="4" w:space="0" w:color="auto"/>
              <w:bottom w:val="single" w:sz="4" w:space="0" w:color="auto"/>
              <w:right w:val="single" w:sz="4" w:space="0" w:color="auto"/>
            </w:tcBorders>
          </w:tcPr>
          <w:p w14:paraId="321013C6" w14:textId="77777777" w:rsidR="00C9143A" w:rsidRPr="005F788B" w:rsidRDefault="00C9143A" w:rsidP="00CB3819">
            <w:pPr>
              <w:rPr>
                <w:rFonts w:ascii="Segoe UI" w:hAnsi="Segoe UI" w:cs="Segoe UI"/>
              </w:rPr>
            </w:pPr>
          </w:p>
        </w:tc>
      </w:tr>
      <w:tr w:rsidR="006D2E5E" w:rsidRPr="005F788B" w14:paraId="2A9AB6C9" w14:textId="77777777" w:rsidTr="002A0592">
        <w:trPr>
          <w:jc w:val="center"/>
        </w:trPr>
        <w:tc>
          <w:tcPr>
            <w:tcW w:w="2345" w:type="dxa"/>
            <w:tcBorders>
              <w:top w:val="single" w:sz="4" w:space="0" w:color="auto"/>
              <w:left w:val="single" w:sz="4" w:space="0" w:color="auto"/>
              <w:bottom w:val="single" w:sz="4" w:space="0" w:color="auto"/>
              <w:right w:val="single" w:sz="4" w:space="0" w:color="auto"/>
            </w:tcBorders>
          </w:tcPr>
          <w:p w14:paraId="012FFB63" w14:textId="1C483408" w:rsidR="00800CB4" w:rsidRPr="005F788B" w:rsidRDefault="00D41E4E" w:rsidP="009B0101">
            <w:pPr>
              <w:rPr>
                <w:rFonts w:ascii="Segoe UI" w:hAnsi="Segoe UI" w:cs="Segoe UI"/>
              </w:rPr>
            </w:pPr>
            <w:r w:rsidRPr="005F788B">
              <w:rPr>
                <w:rFonts w:ascii="Segoe UI" w:hAnsi="Segoe UI" w:cs="Segoe UI"/>
              </w:rPr>
              <w:t>2022</w:t>
            </w:r>
          </w:p>
        </w:tc>
        <w:tc>
          <w:tcPr>
            <w:tcW w:w="2600" w:type="dxa"/>
            <w:tcBorders>
              <w:top w:val="single" w:sz="4" w:space="0" w:color="auto"/>
              <w:left w:val="single" w:sz="4" w:space="0" w:color="auto"/>
              <w:bottom w:val="single" w:sz="4" w:space="0" w:color="auto"/>
              <w:right w:val="single" w:sz="4" w:space="0" w:color="auto"/>
            </w:tcBorders>
          </w:tcPr>
          <w:p w14:paraId="28CBB991" w14:textId="77777777" w:rsidR="00800CB4" w:rsidRPr="005F788B" w:rsidRDefault="00800CB4" w:rsidP="00CB3819">
            <w:pPr>
              <w:rPr>
                <w:rFonts w:ascii="Segoe UI" w:hAnsi="Segoe UI" w:cs="Segoe UI"/>
              </w:rPr>
            </w:pPr>
          </w:p>
        </w:tc>
      </w:tr>
      <w:tr w:rsidR="006D2E5E" w:rsidRPr="005F788B" w14:paraId="184E6C7A" w14:textId="77777777" w:rsidTr="002A0592">
        <w:trPr>
          <w:jc w:val="center"/>
        </w:trPr>
        <w:tc>
          <w:tcPr>
            <w:tcW w:w="2345" w:type="dxa"/>
            <w:tcBorders>
              <w:top w:val="single" w:sz="4" w:space="0" w:color="auto"/>
              <w:left w:val="single" w:sz="4" w:space="0" w:color="auto"/>
              <w:bottom w:val="single" w:sz="4" w:space="0" w:color="auto"/>
              <w:right w:val="single" w:sz="4" w:space="0" w:color="auto"/>
            </w:tcBorders>
          </w:tcPr>
          <w:p w14:paraId="3BFDB0E1" w14:textId="27704C5D" w:rsidR="00800CB4" w:rsidRPr="005F788B" w:rsidRDefault="00D41E4E" w:rsidP="009B0101">
            <w:pPr>
              <w:rPr>
                <w:rFonts w:ascii="Segoe UI" w:hAnsi="Segoe UI" w:cs="Segoe UI"/>
              </w:rPr>
            </w:pPr>
            <w:r w:rsidRPr="005F788B">
              <w:rPr>
                <w:rFonts w:ascii="Segoe UI" w:hAnsi="Segoe UI" w:cs="Segoe UI"/>
              </w:rPr>
              <w:t>2023</w:t>
            </w:r>
          </w:p>
        </w:tc>
        <w:tc>
          <w:tcPr>
            <w:tcW w:w="2600" w:type="dxa"/>
            <w:tcBorders>
              <w:top w:val="single" w:sz="4" w:space="0" w:color="auto"/>
              <w:left w:val="single" w:sz="4" w:space="0" w:color="auto"/>
              <w:bottom w:val="single" w:sz="4" w:space="0" w:color="auto"/>
              <w:right w:val="single" w:sz="4" w:space="0" w:color="auto"/>
            </w:tcBorders>
          </w:tcPr>
          <w:p w14:paraId="0E77784A" w14:textId="77777777" w:rsidR="00800CB4" w:rsidRPr="005F788B" w:rsidRDefault="00800CB4" w:rsidP="00CB3819">
            <w:pPr>
              <w:rPr>
                <w:rFonts w:ascii="Segoe UI" w:hAnsi="Segoe UI" w:cs="Segoe UI"/>
              </w:rPr>
            </w:pPr>
          </w:p>
        </w:tc>
      </w:tr>
      <w:tr w:rsidR="006D2E5E" w:rsidRPr="005F788B" w14:paraId="321013CA" w14:textId="77777777" w:rsidTr="002A0592">
        <w:trPr>
          <w:jc w:val="center"/>
        </w:trPr>
        <w:tc>
          <w:tcPr>
            <w:tcW w:w="2345" w:type="dxa"/>
            <w:tcBorders>
              <w:top w:val="single" w:sz="4" w:space="0" w:color="auto"/>
              <w:left w:val="single" w:sz="4" w:space="0" w:color="auto"/>
              <w:bottom w:val="single" w:sz="4" w:space="0" w:color="auto"/>
              <w:right w:val="single" w:sz="4" w:space="0" w:color="auto"/>
            </w:tcBorders>
            <w:hideMark/>
          </w:tcPr>
          <w:p w14:paraId="321013C8" w14:textId="2DE28DCD" w:rsidR="00C9143A" w:rsidRPr="005F788B" w:rsidRDefault="00C9143A" w:rsidP="009B0101">
            <w:pPr>
              <w:rPr>
                <w:rFonts w:ascii="Segoe UI" w:hAnsi="Segoe UI" w:cs="Segoe UI"/>
              </w:rPr>
            </w:pPr>
            <w:r w:rsidRPr="005F788B">
              <w:rPr>
                <w:rFonts w:ascii="Segoe UI" w:hAnsi="Segoe UI" w:cs="Segoe UI"/>
              </w:rPr>
              <w:t>20</w:t>
            </w:r>
            <w:r w:rsidR="00D41E4E" w:rsidRPr="005F788B">
              <w:rPr>
                <w:rFonts w:ascii="Segoe UI" w:hAnsi="Segoe UI" w:cs="Segoe UI"/>
              </w:rPr>
              <w:t>24 thereafter</w:t>
            </w:r>
          </w:p>
        </w:tc>
        <w:tc>
          <w:tcPr>
            <w:tcW w:w="2600" w:type="dxa"/>
            <w:tcBorders>
              <w:top w:val="single" w:sz="4" w:space="0" w:color="auto"/>
              <w:left w:val="single" w:sz="4" w:space="0" w:color="auto"/>
              <w:bottom w:val="single" w:sz="4" w:space="0" w:color="auto"/>
              <w:right w:val="single" w:sz="4" w:space="0" w:color="auto"/>
            </w:tcBorders>
          </w:tcPr>
          <w:p w14:paraId="321013C9" w14:textId="77777777" w:rsidR="00C9143A" w:rsidRPr="005F788B" w:rsidRDefault="00C9143A" w:rsidP="00CB3819">
            <w:pPr>
              <w:rPr>
                <w:rFonts w:ascii="Segoe UI" w:hAnsi="Segoe UI" w:cs="Segoe UI"/>
              </w:rPr>
            </w:pPr>
          </w:p>
        </w:tc>
      </w:tr>
    </w:tbl>
    <w:p w14:paraId="321013CB" w14:textId="77777777" w:rsidR="00C9143A" w:rsidRPr="005F788B" w:rsidRDefault="00C9143A" w:rsidP="00CB3819">
      <w:pPr>
        <w:rPr>
          <w:rFonts w:ascii="Segoe UI" w:hAnsi="Segoe UI" w:cs="Segoe UI"/>
        </w:rPr>
      </w:pPr>
    </w:p>
    <w:p w14:paraId="321013D5" w14:textId="77777777" w:rsidR="00C9143A" w:rsidRPr="005F788B" w:rsidRDefault="00C9143A" w:rsidP="0011602B">
      <w:pPr>
        <w:pStyle w:val="Heading3"/>
        <w:rPr>
          <w:rFonts w:ascii="Segoe UI" w:hAnsi="Segoe UI" w:cs="Segoe UI"/>
        </w:rPr>
      </w:pPr>
      <w:bookmarkStart w:id="20" w:name="_Toc23932394"/>
      <w:r w:rsidRPr="005F788B">
        <w:rPr>
          <w:rFonts w:ascii="Segoe UI" w:hAnsi="Segoe UI" w:cs="Segoe UI"/>
        </w:rPr>
        <w:t>Capital Lease(s)</w:t>
      </w:r>
      <w:bookmarkEnd w:id="20"/>
    </w:p>
    <w:p w14:paraId="321013D6" w14:textId="77777777" w:rsidR="0011602B" w:rsidRPr="005F788B" w:rsidRDefault="0011602B" w:rsidP="0011602B">
      <w:pPr>
        <w:rPr>
          <w:rFonts w:ascii="Segoe UI" w:hAnsi="Segoe UI" w:cs="Segoe UI"/>
        </w:rPr>
      </w:pPr>
    </w:p>
    <w:p w14:paraId="321013D7" w14:textId="77777777" w:rsidR="00C9143A" w:rsidRPr="005F788B" w:rsidRDefault="00C9143A" w:rsidP="0011602B">
      <w:pPr>
        <w:ind w:left="360"/>
        <w:rPr>
          <w:rFonts w:ascii="Segoe UI" w:hAnsi="Segoe UI" w:cs="Segoe UI"/>
        </w:rPr>
      </w:pPr>
      <w:r w:rsidRPr="005F788B">
        <w:rPr>
          <w:rFonts w:ascii="Segoe UI" w:hAnsi="Segoe UI" w:cs="Segoe UI"/>
        </w:rPr>
        <w:t xml:space="preserve">The District has entered into a lease agreement for financing </w:t>
      </w:r>
      <w:r w:rsidRPr="005F788B">
        <w:rPr>
          <w:rFonts w:ascii="Segoe UI" w:hAnsi="Segoe UI" w:cs="Segoe UI"/>
          <w:highlight w:val="lightGray"/>
        </w:rPr>
        <w:t>______________</w:t>
      </w:r>
      <w:r w:rsidRPr="005F788B">
        <w:rPr>
          <w:rFonts w:ascii="Segoe UI" w:hAnsi="Segoe UI" w:cs="Segoe UI"/>
        </w:rPr>
        <w:t xml:space="preserve"> with a down payment of $</w:t>
      </w:r>
      <w:r w:rsidRPr="005F788B">
        <w:rPr>
          <w:rFonts w:ascii="Segoe UI" w:hAnsi="Segoe UI" w:cs="Segoe UI"/>
          <w:highlight w:val="lightGray"/>
        </w:rPr>
        <w:t>___________</w:t>
      </w:r>
      <w:r w:rsidRPr="005F788B">
        <w:rPr>
          <w:rFonts w:ascii="Segoe UI" w:hAnsi="Segoe UI" w:cs="Segoe UI"/>
        </w:rPr>
        <w:t xml:space="preserve">. The lease agreement qualifies as a capital lease for accounting </w:t>
      </w:r>
      <w:r w:rsidR="00F7054B" w:rsidRPr="005F788B">
        <w:rPr>
          <w:rFonts w:ascii="Segoe UI" w:hAnsi="Segoe UI" w:cs="Segoe UI"/>
        </w:rPr>
        <w:t>purposes;</w:t>
      </w:r>
      <w:r w:rsidRPr="005F788B">
        <w:rPr>
          <w:rFonts w:ascii="Segoe UI" w:hAnsi="Segoe UI" w:cs="Segoe UI"/>
        </w:rPr>
        <w:t xml:space="preserve"> therefore, it has been recorded at the present value of their future minimum lease payments as of the inception date.</w:t>
      </w:r>
    </w:p>
    <w:p w14:paraId="321013D8" w14:textId="77777777" w:rsidR="00C9143A" w:rsidRPr="005F788B" w:rsidRDefault="00C9143A" w:rsidP="00CB3819">
      <w:pPr>
        <w:rPr>
          <w:rFonts w:ascii="Segoe UI" w:hAnsi="Segoe UI" w:cs="Segoe UI"/>
        </w:rPr>
      </w:pPr>
    </w:p>
    <w:p w14:paraId="321013D9" w14:textId="77777777" w:rsidR="00C9143A" w:rsidRPr="005F788B" w:rsidRDefault="00C9143A" w:rsidP="0011602B">
      <w:pPr>
        <w:ind w:left="360"/>
        <w:rPr>
          <w:rFonts w:ascii="Segoe UI" w:hAnsi="Segoe UI" w:cs="Segoe UI"/>
        </w:rPr>
      </w:pPr>
      <w:r w:rsidRPr="005F788B">
        <w:rPr>
          <w:rFonts w:ascii="Segoe UI" w:hAnsi="Segoe UI" w:cs="Segoe UI"/>
        </w:rPr>
        <w:t>Assets acquired through capital leases are as follows:</w:t>
      </w:r>
    </w:p>
    <w:p w14:paraId="321013DA" w14:textId="77777777" w:rsidR="0011602B" w:rsidRPr="005F788B" w:rsidRDefault="0011602B" w:rsidP="0011602B">
      <w:pPr>
        <w:ind w:left="360"/>
        <w:rPr>
          <w:rFonts w:ascii="Segoe UI" w:hAnsi="Segoe UI" w:cs="Segoe UI"/>
        </w:rPr>
      </w:pPr>
    </w:p>
    <w:tbl>
      <w:tblPr>
        <w:tblStyle w:val="TableGrid"/>
        <w:tblW w:w="0" w:type="auto"/>
        <w:jc w:val="center"/>
        <w:tblLook w:val="04A0" w:firstRow="1" w:lastRow="0" w:firstColumn="1" w:lastColumn="0" w:noHBand="0" w:noVBand="1"/>
        <w:tblCaption w:val="Capital Leases"/>
      </w:tblPr>
      <w:tblGrid>
        <w:gridCol w:w="4330"/>
        <w:gridCol w:w="2430"/>
      </w:tblGrid>
      <w:tr w:rsidR="006D2E5E" w:rsidRPr="005F788B" w14:paraId="321013DD" w14:textId="77777777" w:rsidTr="003757AC">
        <w:trPr>
          <w:tblHeader/>
          <w:jc w:val="center"/>
        </w:trPr>
        <w:tc>
          <w:tcPr>
            <w:tcW w:w="4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013DB" w14:textId="77777777" w:rsidR="00C9143A" w:rsidRPr="005F788B" w:rsidRDefault="00C9143A" w:rsidP="00CB3819">
            <w:pPr>
              <w:rPr>
                <w:rFonts w:ascii="Segoe UI" w:hAnsi="Segoe UI" w:cs="Segoe UI"/>
              </w:rPr>
            </w:pPr>
            <w:r w:rsidRPr="005F788B">
              <w:rPr>
                <w:rFonts w:ascii="Segoe UI" w:hAnsi="Segoe UI" w:cs="Segoe UI"/>
              </w:rPr>
              <w:t>Asset</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013DC" w14:textId="77777777" w:rsidR="00C9143A" w:rsidRPr="005F788B" w:rsidRDefault="00C9143A" w:rsidP="00CB3819">
            <w:pPr>
              <w:rPr>
                <w:rFonts w:ascii="Segoe UI" w:hAnsi="Segoe UI" w:cs="Segoe UI"/>
              </w:rPr>
            </w:pPr>
            <w:r w:rsidRPr="005F788B">
              <w:rPr>
                <w:rFonts w:ascii="Segoe UI" w:hAnsi="Segoe UI" w:cs="Segoe UI"/>
              </w:rPr>
              <w:t>Amount</w:t>
            </w:r>
          </w:p>
        </w:tc>
      </w:tr>
      <w:tr w:rsidR="006D2E5E" w:rsidRPr="005F788B" w14:paraId="321013E0" w14:textId="77777777" w:rsidTr="00C9143A">
        <w:trPr>
          <w:jc w:val="center"/>
        </w:trPr>
        <w:tc>
          <w:tcPr>
            <w:tcW w:w="4330" w:type="dxa"/>
            <w:tcBorders>
              <w:top w:val="single" w:sz="4" w:space="0" w:color="auto"/>
              <w:left w:val="single" w:sz="4" w:space="0" w:color="auto"/>
              <w:bottom w:val="single" w:sz="4" w:space="0" w:color="auto"/>
              <w:right w:val="single" w:sz="4" w:space="0" w:color="auto"/>
            </w:tcBorders>
          </w:tcPr>
          <w:p w14:paraId="321013DE" w14:textId="77777777" w:rsidR="00C9143A" w:rsidRPr="005F788B" w:rsidRDefault="00C9143A" w:rsidP="00CB3819">
            <w:pPr>
              <w:rPr>
                <w:rFonts w:ascii="Segoe UI" w:hAnsi="Segoe UI" w:cs="Segoe UI"/>
              </w:rPr>
            </w:pPr>
          </w:p>
        </w:tc>
        <w:tc>
          <w:tcPr>
            <w:tcW w:w="2430" w:type="dxa"/>
            <w:tcBorders>
              <w:top w:val="single" w:sz="4" w:space="0" w:color="auto"/>
              <w:left w:val="single" w:sz="4" w:space="0" w:color="auto"/>
              <w:bottom w:val="single" w:sz="4" w:space="0" w:color="auto"/>
              <w:right w:val="single" w:sz="4" w:space="0" w:color="auto"/>
            </w:tcBorders>
            <w:hideMark/>
          </w:tcPr>
          <w:p w14:paraId="321013DF" w14:textId="77777777" w:rsidR="00C9143A" w:rsidRPr="005F788B" w:rsidRDefault="00C9143A" w:rsidP="00CB3819">
            <w:pPr>
              <w:rPr>
                <w:rFonts w:ascii="Segoe UI" w:hAnsi="Segoe UI" w:cs="Segoe UI"/>
              </w:rPr>
            </w:pPr>
            <w:r w:rsidRPr="005F788B">
              <w:rPr>
                <w:rFonts w:ascii="Segoe UI" w:hAnsi="Segoe UI" w:cs="Segoe UI"/>
              </w:rPr>
              <w:t>$</w:t>
            </w:r>
          </w:p>
        </w:tc>
      </w:tr>
      <w:tr w:rsidR="006D2E5E" w:rsidRPr="005F788B" w14:paraId="321013E3" w14:textId="77777777" w:rsidTr="00C9143A">
        <w:trPr>
          <w:jc w:val="center"/>
        </w:trPr>
        <w:tc>
          <w:tcPr>
            <w:tcW w:w="4330" w:type="dxa"/>
            <w:tcBorders>
              <w:top w:val="single" w:sz="4" w:space="0" w:color="auto"/>
              <w:left w:val="single" w:sz="4" w:space="0" w:color="auto"/>
              <w:bottom w:val="single" w:sz="4" w:space="0" w:color="auto"/>
              <w:right w:val="single" w:sz="4" w:space="0" w:color="auto"/>
            </w:tcBorders>
          </w:tcPr>
          <w:p w14:paraId="321013E1" w14:textId="77777777" w:rsidR="00C9143A" w:rsidRPr="005F788B" w:rsidRDefault="00C9143A" w:rsidP="00CB3819">
            <w:pPr>
              <w:rPr>
                <w:rFonts w:ascii="Segoe UI" w:hAnsi="Segoe UI" w:cs="Segoe UI"/>
              </w:rPr>
            </w:pPr>
          </w:p>
        </w:tc>
        <w:tc>
          <w:tcPr>
            <w:tcW w:w="2430" w:type="dxa"/>
            <w:tcBorders>
              <w:top w:val="single" w:sz="4" w:space="0" w:color="auto"/>
              <w:left w:val="single" w:sz="4" w:space="0" w:color="auto"/>
              <w:bottom w:val="single" w:sz="4" w:space="0" w:color="auto"/>
              <w:right w:val="single" w:sz="4" w:space="0" w:color="auto"/>
            </w:tcBorders>
          </w:tcPr>
          <w:p w14:paraId="321013E2" w14:textId="77777777" w:rsidR="00C9143A" w:rsidRPr="005F788B" w:rsidRDefault="00C9143A" w:rsidP="00CB3819">
            <w:pPr>
              <w:rPr>
                <w:rFonts w:ascii="Segoe UI" w:hAnsi="Segoe UI" w:cs="Segoe UI"/>
              </w:rPr>
            </w:pPr>
          </w:p>
        </w:tc>
      </w:tr>
      <w:tr w:rsidR="006D2E5E" w:rsidRPr="005F788B" w14:paraId="321013E6" w14:textId="77777777" w:rsidTr="00C9143A">
        <w:trPr>
          <w:jc w:val="center"/>
        </w:trPr>
        <w:tc>
          <w:tcPr>
            <w:tcW w:w="4330" w:type="dxa"/>
            <w:tcBorders>
              <w:top w:val="single" w:sz="4" w:space="0" w:color="auto"/>
              <w:left w:val="single" w:sz="4" w:space="0" w:color="auto"/>
              <w:bottom w:val="single" w:sz="4" w:space="0" w:color="auto"/>
              <w:right w:val="single" w:sz="4" w:space="0" w:color="auto"/>
            </w:tcBorders>
            <w:hideMark/>
          </w:tcPr>
          <w:p w14:paraId="321013E4" w14:textId="77777777" w:rsidR="00C9143A" w:rsidRPr="005F788B" w:rsidRDefault="00C9143A" w:rsidP="00CB3819">
            <w:pPr>
              <w:rPr>
                <w:rFonts w:ascii="Segoe UI" w:hAnsi="Segoe UI" w:cs="Segoe UI"/>
              </w:rPr>
            </w:pPr>
            <w:r w:rsidRPr="005F788B">
              <w:rPr>
                <w:rFonts w:ascii="Segoe UI" w:hAnsi="Segoe UI" w:cs="Segoe UI"/>
              </w:rPr>
              <w:t>Less accumulated depreciation</w:t>
            </w:r>
          </w:p>
        </w:tc>
        <w:tc>
          <w:tcPr>
            <w:tcW w:w="2430" w:type="dxa"/>
            <w:tcBorders>
              <w:top w:val="single" w:sz="4" w:space="0" w:color="auto"/>
              <w:left w:val="single" w:sz="4" w:space="0" w:color="auto"/>
              <w:bottom w:val="single" w:sz="4" w:space="0" w:color="auto"/>
              <w:right w:val="single" w:sz="4" w:space="0" w:color="auto"/>
            </w:tcBorders>
          </w:tcPr>
          <w:p w14:paraId="321013E5" w14:textId="77777777" w:rsidR="00C9143A" w:rsidRPr="005F788B" w:rsidRDefault="00C9143A" w:rsidP="00CB3819">
            <w:pPr>
              <w:rPr>
                <w:rFonts w:ascii="Segoe UI" w:hAnsi="Segoe UI" w:cs="Segoe UI"/>
              </w:rPr>
            </w:pPr>
          </w:p>
        </w:tc>
      </w:tr>
      <w:tr w:rsidR="006D2E5E" w:rsidRPr="005F788B" w14:paraId="321013E9" w14:textId="77777777" w:rsidTr="00C9143A">
        <w:trPr>
          <w:jc w:val="center"/>
        </w:trPr>
        <w:tc>
          <w:tcPr>
            <w:tcW w:w="4330" w:type="dxa"/>
            <w:tcBorders>
              <w:top w:val="single" w:sz="4" w:space="0" w:color="auto"/>
              <w:left w:val="single" w:sz="4" w:space="0" w:color="auto"/>
              <w:bottom w:val="single" w:sz="4" w:space="0" w:color="auto"/>
              <w:right w:val="single" w:sz="4" w:space="0" w:color="auto"/>
            </w:tcBorders>
            <w:hideMark/>
          </w:tcPr>
          <w:p w14:paraId="321013E7" w14:textId="77777777" w:rsidR="00C9143A" w:rsidRPr="005F788B" w:rsidRDefault="00C9143A" w:rsidP="00CB3819">
            <w:pPr>
              <w:rPr>
                <w:rFonts w:ascii="Segoe UI" w:hAnsi="Segoe UI" w:cs="Segoe UI"/>
              </w:rPr>
            </w:pPr>
            <w:r w:rsidRPr="005F788B">
              <w:rPr>
                <w:rFonts w:ascii="Segoe UI" w:hAnsi="Segoe UI" w:cs="Segoe UI"/>
              </w:rPr>
              <w:t>Total</w:t>
            </w:r>
          </w:p>
        </w:tc>
        <w:tc>
          <w:tcPr>
            <w:tcW w:w="2430" w:type="dxa"/>
            <w:tcBorders>
              <w:top w:val="single" w:sz="4" w:space="0" w:color="auto"/>
              <w:left w:val="single" w:sz="4" w:space="0" w:color="auto"/>
              <w:bottom w:val="single" w:sz="4" w:space="0" w:color="auto"/>
              <w:right w:val="single" w:sz="4" w:space="0" w:color="auto"/>
            </w:tcBorders>
            <w:hideMark/>
          </w:tcPr>
          <w:p w14:paraId="321013E8" w14:textId="77777777" w:rsidR="00C9143A" w:rsidRPr="005F788B" w:rsidRDefault="00C9143A" w:rsidP="00CB3819">
            <w:pPr>
              <w:rPr>
                <w:rFonts w:ascii="Segoe UI" w:hAnsi="Segoe UI" w:cs="Segoe UI"/>
              </w:rPr>
            </w:pPr>
            <w:r w:rsidRPr="005F788B">
              <w:rPr>
                <w:rFonts w:ascii="Segoe UI" w:hAnsi="Segoe UI" w:cs="Segoe UI"/>
              </w:rPr>
              <w:t>$</w:t>
            </w:r>
          </w:p>
        </w:tc>
      </w:tr>
    </w:tbl>
    <w:p w14:paraId="321013EA" w14:textId="77777777" w:rsidR="00C9143A" w:rsidRPr="005F788B" w:rsidRDefault="00C9143A" w:rsidP="00CB3819">
      <w:pPr>
        <w:rPr>
          <w:rFonts w:ascii="Segoe UI" w:hAnsi="Segoe UI" w:cs="Segoe UI"/>
        </w:rPr>
      </w:pPr>
    </w:p>
    <w:p w14:paraId="321013EB" w14:textId="2E2D73C7" w:rsidR="00C9143A" w:rsidRPr="005F788B" w:rsidRDefault="00C9143A" w:rsidP="0011602B">
      <w:pPr>
        <w:ind w:left="360"/>
        <w:rPr>
          <w:rFonts w:ascii="Segoe UI" w:hAnsi="Segoe UI" w:cs="Segoe UI"/>
        </w:rPr>
      </w:pPr>
      <w:r w:rsidRPr="005F788B">
        <w:rPr>
          <w:rFonts w:ascii="Segoe UI" w:hAnsi="Segoe UI" w:cs="Segoe UI"/>
        </w:rPr>
        <w:t>The future minimum lease obligation and the net present value of these minimum lease payments as of August 31, 20</w:t>
      </w:r>
      <w:r w:rsidR="00D41E4E" w:rsidRPr="005F788B">
        <w:rPr>
          <w:rFonts w:ascii="Segoe UI" w:hAnsi="Segoe UI" w:cs="Segoe UI"/>
          <w:highlight w:val="lightGray"/>
        </w:rPr>
        <w:t>1</w:t>
      </w:r>
      <w:r w:rsidR="00F31A09">
        <w:rPr>
          <w:rFonts w:ascii="Segoe UI" w:hAnsi="Segoe UI" w:cs="Segoe UI"/>
          <w:highlight w:val="lightGray"/>
        </w:rPr>
        <w:t>9</w:t>
      </w:r>
      <w:r w:rsidR="009B0101" w:rsidRPr="005F788B">
        <w:rPr>
          <w:rFonts w:ascii="Segoe UI" w:hAnsi="Segoe UI" w:cs="Segoe UI"/>
        </w:rPr>
        <w:t>,</w:t>
      </w:r>
      <w:r w:rsidRPr="005F788B">
        <w:rPr>
          <w:rFonts w:ascii="Segoe UI" w:hAnsi="Segoe UI" w:cs="Segoe UI"/>
        </w:rPr>
        <w:t xml:space="preserve"> were as follows:</w:t>
      </w:r>
    </w:p>
    <w:p w14:paraId="321013EC" w14:textId="77777777" w:rsidR="0011602B" w:rsidRPr="005F788B" w:rsidRDefault="0011602B" w:rsidP="00CB3819">
      <w:pPr>
        <w:rPr>
          <w:rFonts w:ascii="Segoe UI" w:hAnsi="Segoe UI" w:cs="Segoe UI"/>
        </w:rPr>
      </w:pPr>
    </w:p>
    <w:tbl>
      <w:tblPr>
        <w:tblStyle w:val="TableGrid"/>
        <w:tblW w:w="0" w:type="auto"/>
        <w:jc w:val="center"/>
        <w:tblLook w:val="04A0" w:firstRow="1" w:lastRow="0" w:firstColumn="1" w:lastColumn="0" w:noHBand="0" w:noVBand="1"/>
        <w:tblCaption w:val="Future Minimum Lease Obligations"/>
      </w:tblPr>
      <w:tblGrid>
        <w:gridCol w:w="4135"/>
        <w:gridCol w:w="1956"/>
      </w:tblGrid>
      <w:tr w:rsidR="006D2E5E" w:rsidRPr="005F788B" w14:paraId="321013EF" w14:textId="77777777" w:rsidTr="003757AC">
        <w:trPr>
          <w:tblHeader/>
          <w:jc w:val="center"/>
        </w:trPr>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013ED" w14:textId="2822AB97" w:rsidR="00C9143A" w:rsidRPr="005F788B" w:rsidRDefault="00C9143A" w:rsidP="00CB3819">
            <w:pPr>
              <w:rPr>
                <w:rFonts w:ascii="Segoe UI" w:hAnsi="Segoe UI" w:cs="Segoe UI"/>
              </w:rPr>
            </w:pPr>
            <w:r w:rsidRPr="005F788B">
              <w:rPr>
                <w:rFonts w:ascii="Segoe UI" w:hAnsi="Segoe UI" w:cs="Segoe UI"/>
              </w:rPr>
              <w:t>Fiscal Year Ending August 31</w:t>
            </w:r>
            <w:r w:rsidR="00D41E4E" w:rsidRPr="005F788B">
              <w:rPr>
                <w:rFonts w:ascii="Segoe UI" w:hAnsi="Segoe UI" w:cs="Segoe UI"/>
              </w:rPr>
              <w:t>,</w:t>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3EE" w14:textId="77777777" w:rsidR="00C9143A" w:rsidRPr="005F788B" w:rsidRDefault="00C9143A" w:rsidP="00CB3819">
            <w:pPr>
              <w:rPr>
                <w:rFonts w:ascii="Segoe UI" w:hAnsi="Segoe UI" w:cs="Segoe UI"/>
              </w:rPr>
            </w:pPr>
            <w:r w:rsidRPr="005F788B">
              <w:rPr>
                <w:rFonts w:ascii="Segoe UI" w:hAnsi="Segoe UI" w:cs="Segoe UI"/>
              </w:rPr>
              <w:t>Amount</w:t>
            </w:r>
          </w:p>
        </w:tc>
      </w:tr>
      <w:tr w:rsidR="006D2E5E" w:rsidRPr="005F788B" w14:paraId="321013F5" w14:textId="77777777" w:rsidTr="00C9143A">
        <w:trPr>
          <w:jc w:val="center"/>
        </w:trPr>
        <w:tc>
          <w:tcPr>
            <w:tcW w:w="4135" w:type="dxa"/>
            <w:tcBorders>
              <w:top w:val="single" w:sz="4" w:space="0" w:color="auto"/>
              <w:left w:val="single" w:sz="4" w:space="0" w:color="auto"/>
              <w:bottom w:val="single" w:sz="4" w:space="0" w:color="auto"/>
              <w:right w:val="single" w:sz="4" w:space="0" w:color="auto"/>
            </w:tcBorders>
            <w:hideMark/>
          </w:tcPr>
          <w:p w14:paraId="321013F3" w14:textId="5D2DB97E" w:rsidR="00C9143A" w:rsidRPr="005F788B" w:rsidRDefault="00C9143A" w:rsidP="00CB3819">
            <w:pPr>
              <w:rPr>
                <w:rFonts w:ascii="Segoe UI" w:hAnsi="Segoe UI" w:cs="Segoe UI"/>
              </w:rPr>
            </w:pPr>
            <w:r w:rsidRPr="005F788B">
              <w:rPr>
                <w:rFonts w:ascii="Segoe UI" w:hAnsi="Segoe UI" w:cs="Segoe UI"/>
              </w:rPr>
              <w:t>20</w:t>
            </w:r>
            <w:r w:rsidR="00D41E4E" w:rsidRPr="005F788B">
              <w:rPr>
                <w:rFonts w:ascii="Segoe UI" w:hAnsi="Segoe UI" w:cs="Segoe UI"/>
              </w:rPr>
              <w:t>20</w:t>
            </w:r>
          </w:p>
        </w:tc>
        <w:tc>
          <w:tcPr>
            <w:tcW w:w="1956" w:type="dxa"/>
            <w:tcBorders>
              <w:top w:val="single" w:sz="4" w:space="0" w:color="auto"/>
              <w:left w:val="single" w:sz="4" w:space="0" w:color="auto"/>
              <w:bottom w:val="single" w:sz="4" w:space="0" w:color="auto"/>
              <w:right w:val="single" w:sz="4" w:space="0" w:color="auto"/>
            </w:tcBorders>
          </w:tcPr>
          <w:p w14:paraId="321013F4" w14:textId="77777777" w:rsidR="00C9143A" w:rsidRPr="005F788B" w:rsidRDefault="00C9143A" w:rsidP="00CB3819">
            <w:pPr>
              <w:rPr>
                <w:rFonts w:ascii="Segoe UI" w:hAnsi="Segoe UI" w:cs="Segoe UI"/>
              </w:rPr>
            </w:pPr>
          </w:p>
        </w:tc>
      </w:tr>
      <w:tr w:rsidR="006D2E5E" w:rsidRPr="005F788B" w14:paraId="321013F8" w14:textId="77777777" w:rsidTr="00C9143A">
        <w:trPr>
          <w:jc w:val="center"/>
        </w:trPr>
        <w:tc>
          <w:tcPr>
            <w:tcW w:w="4135" w:type="dxa"/>
            <w:tcBorders>
              <w:top w:val="single" w:sz="4" w:space="0" w:color="auto"/>
              <w:left w:val="single" w:sz="4" w:space="0" w:color="auto"/>
              <w:bottom w:val="single" w:sz="4" w:space="0" w:color="auto"/>
              <w:right w:val="single" w:sz="4" w:space="0" w:color="auto"/>
            </w:tcBorders>
            <w:hideMark/>
          </w:tcPr>
          <w:p w14:paraId="321013F6" w14:textId="0927D979" w:rsidR="00C9143A" w:rsidRPr="005F788B" w:rsidRDefault="00C9143A" w:rsidP="00AB65E0">
            <w:pPr>
              <w:rPr>
                <w:rFonts w:ascii="Segoe UI" w:hAnsi="Segoe UI" w:cs="Segoe UI"/>
              </w:rPr>
            </w:pPr>
            <w:r w:rsidRPr="005F788B">
              <w:rPr>
                <w:rFonts w:ascii="Segoe UI" w:hAnsi="Segoe UI" w:cs="Segoe UI"/>
              </w:rPr>
              <w:t>20</w:t>
            </w:r>
            <w:r w:rsidR="00D41E4E" w:rsidRPr="005F788B">
              <w:rPr>
                <w:rFonts w:ascii="Segoe UI" w:hAnsi="Segoe UI" w:cs="Segoe UI"/>
              </w:rPr>
              <w:t>21</w:t>
            </w:r>
          </w:p>
        </w:tc>
        <w:tc>
          <w:tcPr>
            <w:tcW w:w="1956" w:type="dxa"/>
            <w:tcBorders>
              <w:top w:val="single" w:sz="4" w:space="0" w:color="auto"/>
              <w:left w:val="single" w:sz="4" w:space="0" w:color="auto"/>
              <w:bottom w:val="single" w:sz="4" w:space="0" w:color="auto"/>
              <w:right w:val="single" w:sz="4" w:space="0" w:color="auto"/>
            </w:tcBorders>
          </w:tcPr>
          <w:p w14:paraId="321013F7" w14:textId="77777777" w:rsidR="00C9143A" w:rsidRPr="005F788B" w:rsidRDefault="00C9143A" w:rsidP="00CB3819">
            <w:pPr>
              <w:rPr>
                <w:rFonts w:ascii="Segoe UI" w:hAnsi="Segoe UI" w:cs="Segoe UI"/>
              </w:rPr>
            </w:pPr>
          </w:p>
        </w:tc>
      </w:tr>
      <w:tr w:rsidR="006D2E5E" w:rsidRPr="005F788B" w14:paraId="309E1FCE" w14:textId="77777777" w:rsidTr="00C9143A">
        <w:trPr>
          <w:jc w:val="center"/>
        </w:trPr>
        <w:tc>
          <w:tcPr>
            <w:tcW w:w="4135" w:type="dxa"/>
            <w:tcBorders>
              <w:top w:val="single" w:sz="4" w:space="0" w:color="auto"/>
              <w:left w:val="single" w:sz="4" w:space="0" w:color="auto"/>
              <w:bottom w:val="single" w:sz="4" w:space="0" w:color="auto"/>
              <w:right w:val="single" w:sz="4" w:space="0" w:color="auto"/>
            </w:tcBorders>
          </w:tcPr>
          <w:p w14:paraId="199029EB" w14:textId="022F9FD7" w:rsidR="00D41E4E" w:rsidRPr="005F788B" w:rsidRDefault="00D41E4E" w:rsidP="00CB3819">
            <w:pPr>
              <w:rPr>
                <w:rFonts w:ascii="Segoe UI" w:hAnsi="Segoe UI" w:cs="Segoe UI"/>
              </w:rPr>
            </w:pPr>
            <w:r w:rsidRPr="005F788B">
              <w:rPr>
                <w:rFonts w:ascii="Segoe UI" w:hAnsi="Segoe UI" w:cs="Segoe UI"/>
              </w:rPr>
              <w:t>2022</w:t>
            </w:r>
          </w:p>
        </w:tc>
        <w:tc>
          <w:tcPr>
            <w:tcW w:w="1956" w:type="dxa"/>
            <w:tcBorders>
              <w:top w:val="single" w:sz="4" w:space="0" w:color="auto"/>
              <w:left w:val="single" w:sz="4" w:space="0" w:color="auto"/>
              <w:bottom w:val="single" w:sz="4" w:space="0" w:color="auto"/>
              <w:right w:val="single" w:sz="4" w:space="0" w:color="auto"/>
            </w:tcBorders>
          </w:tcPr>
          <w:p w14:paraId="4AA4D577" w14:textId="77777777" w:rsidR="00D41E4E" w:rsidRPr="005F788B" w:rsidRDefault="00D41E4E" w:rsidP="00CB3819">
            <w:pPr>
              <w:rPr>
                <w:rFonts w:ascii="Segoe UI" w:hAnsi="Segoe UI" w:cs="Segoe UI"/>
              </w:rPr>
            </w:pPr>
          </w:p>
        </w:tc>
      </w:tr>
      <w:tr w:rsidR="006D2E5E" w:rsidRPr="005F788B" w14:paraId="5CC90D8F" w14:textId="77777777" w:rsidTr="00C9143A">
        <w:trPr>
          <w:jc w:val="center"/>
        </w:trPr>
        <w:tc>
          <w:tcPr>
            <w:tcW w:w="4135" w:type="dxa"/>
            <w:tcBorders>
              <w:top w:val="single" w:sz="4" w:space="0" w:color="auto"/>
              <w:left w:val="single" w:sz="4" w:space="0" w:color="auto"/>
              <w:bottom w:val="single" w:sz="4" w:space="0" w:color="auto"/>
              <w:right w:val="single" w:sz="4" w:space="0" w:color="auto"/>
            </w:tcBorders>
          </w:tcPr>
          <w:p w14:paraId="3BA1B687" w14:textId="4530DFF0" w:rsidR="00D41E4E" w:rsidRPr="005F788B" w:rsidRDefault="00D41E4E" w:rsidP="00CB3819">
            <w:pPr>
              <w:rPr>
                <w:rFonts w:ascii="Segoe UI" w:hAnsi="Segoe UI" w:cs="Segoe UI"/>
              </w:rPr>
            </w:pPr>
            <w:r w:rsidRPr="005F788B">
              <w:rPr>
                <w:rFonts w:ascii="Segoe UI" w:hAnsi="Segoe UI" w:cs="Segoe UI"/>
              </w:rPr>
              <w:t>2023</w:t>
            </w:r>
          </w:p>
        </w:tc>
        <w:tc>
          <w:tcPr>
            <w:tcW w:w="1956" w:type="dxa"/>
            <w:tcBorders>
              <w:top w:val="single" w:sz="4" w:space="0" w:color="auto"/>
              <w:left w:val="single" w:sz="4" w:space="0" w:color="auto"/>
              <w:bottom w:val="single" w:sz="4" w:space="0" w:color="auto"/>
              <w:right w:val="single" w:sz="4" w:space="0" w:color="auto"/>
            </w:tcBorders>
          </w:tcPr>
          <w:p w14:paraId="45E4276B" w14:textId="77777777" w:rsidR="00D41E4E" w:rsidRPr="005F788B" w:rsidRDefault="00D41E4E" w:rsidP="00CB3819">
            <w:pPr>
              <w:rPr>
                <w:rFonts w:ascii="Segoe UI" w:hAnsi="Segoe UI" w:cs="Segoe UI"/>
              </w:rPr>
            </w:pPr>
          </w:p>
        </w:tc>
      </w:tr>
      <w:tr w:rsidR="00F31A09" w:rsidRPr="005F788B" w14:paraId="4C271C69" w14:textId="77777777" w:rsidTr="00C9143A">
        <w:trPr>
          <w:jc w:val="center"/>
        </w:trPr>
        <w:tc>
          <w:tcPr>
            <w:tcW w:w="4135" w:type="dxa"/>
            <w:tcBorders>
              <w:top w:val="single" w:sz="4" w:space="0" w:color="auto"/>
              <w:left w:val="single" w:sz="4" w:space="0" w:color="auto"/>
              <w:bottom w:val="single" w:sz="4" w:space="0" w:color="auto"/>
              <w:right w:val="single" w:sz="4" w:space="0" w:color="auto"/>
            </w:tcBorders>
          </w:tcPr>
          <w:p w14:paraId="343D3B90" w14:textId="4DB6AB67" w:rsidR="00F31A09" w:rsidRPr="005F788B" w:rsidRDefault="00F31A09" w:rsidP="00CB3819">
            <w:pPr>
              <w:rPr>
                <w:rFonts w:ascii="Segoe UI" w:hAnsi="Segoe UI" w:cs="Segoe UI"/>
              </w:rPr>
            </w:pPr>
            <w:r>
              <w:rPr>
                <w:rFonts w:ascii="Segoe UI" w:hAnsi="Segoe UI" w:cs="Segoe UI"/>
              </w:rPr>
              <w:t>2024</w:t>
            </w:r>
          </w:p>
        </w:tc>
        <w:tc>
          <w:tcPr>
            <w:tcW w:w="1956" w:type="dxa"/>
            <w:tcBorders>
              <w:top w:val="single" w:sz="4" w:space="0" w:color="auto"/>
              <w:left w:val="single" w:sz="4" w:space="0" w:color="auto"/>
              <w:bottom w:val="single" w:sz="4" w:space="0" w:color="auto"/>
              <w:right w:val="single" w:sz="4" w:space="0" w:color="auto"/>
            </w:tcBorders>
          </w:tcPr>
          <w:p w14:paraId="2C22BFDC" w14:textId="77777777" w:rsidR="00F31A09" w:rsidRPr="005F788B" w:rsidRDefault="00F31A09" w:rsidP="00CB3819">
            <w:pPr>
              <w:rPr>
                <w:rFonts w:ascii="Segoe UI" w:hAnsi="Segoe UI" w:cs="Segoe UI"/>
              </w:rPr>
            </w:pPr>
          </w:p>
        </w:tc>
      </w:tr>
      <w:tr w:rsidR="006D2E5E" w:rsidRPr="005F788B" w14:paraId="321013FB" w14:textId="77777777" w:rsidTr="00C9143A">
        <w:trPr>
          <w:jc w:val="center"/>
        </w:trPr>
        <w:tc>
          <w:tcPr>
            <w:tcW w:w="4135" w:type="dxa"/>
            <w:tcBorders>
              <w:top w:val="single" w:sz="4" w:space="0" w:color="auto"/>
              <w:left w:val="single" w:sz="4" w:space="0" w:color="auto"/>
              <w:bottom w:val="single" w:sz="4" w:space="0" w:color="auto"/>
              <w:right w:val="single" w:sz="4" w:space="0" w:color="auto"/>
            </w:tcBorders>
            <w:hideMark/>
          </w:tcPr>
          <w:p w14:paraId="321013F9" w14:textId="320744C7" w:rsidR="00C9143A" w:rsidRPr="005F788B" w:rsidRDefault="00C9143A" w:rsidP="00F31A09">
            <w:pPr>
              <w:rPr>
                <w:rFonts w:ascii="Segoe UI" w:hAnsi="Segoe UI" w:cs="Segoe UI"/>
              </w:rPr>
            </w:pPr>
            <w:r w:rsidRPr="005F788B">
              <w:rPr>
                <w:rFonts w:ascii="Segoe UI" w:hAnsi="Segoe UI" w:cs="Segoe UI"/>
              </w:rPr>
              <w:t>20</w:t>
            </w:r>
            <w:r w:rsidR="00D41E4E" w:rsidRPr="005F788B">
              <w:rPr>
                <w:rFonts w:ascii="Segoe UI" w:hAnsi="Segoe UI" w:cs="Segoe UI"/>
              </w:rPr>
              <w:t>2</w:t>
            </w:r>
            <w:r w:rsidR="00F31A09">
              <w:rPr>
                <w:rFonts w:ascii="Segoe UI" w:hAnsi="Segoe UI" w:cs="Segoe UI"/>
              </w:rPr>
              <w:t>5</w:t>
            </w:r>
            <w:r w:rsidR="00D41E4E" w:rsidRPr="005F788B">
              <w:rPr>
                <w:rFonts w:ascii="Segoe UI" w:hAnsi="Segoe UI" w:cs="Segoe UI"/>
              </w:rPr>
              <w:t xml:space="preserve"> thereafter</w:t>
            </w:r>
          </w:p>
        </w:tc>
        <w:tc>
          <w:tcPr>
            <w:tcW w:w="1956" w:type="dxa"/>
            <w:tcBorders>
              <w:top w:val="single" w:sz="4" w:space="0" w:color="auto"/>
              <w:left w:val="single" w:sz="4" w:space="0" w:color="auto"/>
              <w:bottom w:val="single" w:sz="4" w:space="0" w:color="auto"/>
              <w:right w:val="single" w:sz="4" w:space="0" w:color="auto"/>
            </w:tcBorders>
          </w:tcPr>
          <w:p w14:paraId="321013FA" w14:textId="77777777" w:rsidR="00C9143A" w:rsidRPr="005F788B" w:rsidRDefault="00C9143A" w:rsidP="00CB3819">
            <w:pPr>
              <w:rPr>
                <w:rFonts w:ascii="Segoe UI" w:hAnsi="Segoe UI" w:cs="Segoe UI"/>
              </w:rPr>
            </w:pPr>
          </w:p>
        </w:tc>
      </w:tr>
      <w:tr w:rsidR="006D2E5E" w:rsidRPr="005F788B" w14:paraId="321013FE" w14:textId="77777777" w:rsidTr="00C9143A">
        <w:trPr>
          <w:jc w:val="center"/>
        </w:trPr>
        <w:tc>
          <w:tcPr>
            <w:tcW w:w="4135" w:type="dxa"/>
            <w:tcBorders>
              <w:top w:val="single" w:sz="4" w:space="0" w:color="auto"/>
              <w:left w:val="single" w:sz="4" w:space="0" w:color="auto"/>
              <w:bottom w:val="single" w:sz="4" w:space="0" w:color="auto"/>
              <w:right w:val="single" w:sz="4" w:space="0" w:color="auto"/>
            </w:tcBorders>
            <w:hideMark/>
          </w:tcPr>
          <w:p w14:paraId="321013FC" w14:textId="77777777" w:rsidR="00C9143A" w:rsidRPr="005F788B" w:rsidRDefault="00C9143A" w:rsidP="00CB3819">
            <w:pPr>
              <w:rPr>
                <w:rFonts w:ascii="Segoe UI" w:hAnsi="Segoe UI" w:cs="Segoe UI"/>
              </w:rPr>
            </w:pPr>
            <w:r w:rsidRPr="005F788B">
              <w:rPr>
                <w:rFonts w:ascii="Segoe UI" w:hAnsi="Segoe UI" w:cs="Segoe UI"/>
              </w:rPr>
              <w:t>Total minimum lease payments</w:t>
            </w:r>
          </w:p>
        </w:tc>
        <w:tc>
          <w:tcPr>
            <w:tcW w:w="1956" w:type="dxa"/>
            <w:tcBorders>
              <w:top w:val="single" w:sz="4" w:space="0" w:color="auto"/>
              <w:left w:val="single" w:sz="4" w:space="0" w:color="auto"/>
              <w:bottom w:val="single" w:sz="4" w:space="0" w:color="auto"/>
              <w:right w:val="single" w:sz="4" w:space="0" w:color="auto"/>
            </w:tcBorders>
            <w:hideMark/>
          </w:tcPr>
          <w:p w14:paraId="321013FD" w14:textId="77777777" w:rsidR="00C9143A" w:rsidRPr="005F788B" w:rsidRDefault="00C9143A" w:rsidP="00CB3819">
            <w:pPr>
              <w:rPr>
                <w:rFonts w:ascii="Segoe UI" w:hAnsi="Segoe UI" w:cs="Segoe UI"/>
              </w:rPr>
            </w:pPr>
            <w:r w:rsidRPr="005F788B">
              <w:rPr>
                <w:rFonts w:ascii="Segoe UI" w:hAnsi="Segoe UI" w:cs="Segoe UI"/>
              </w:rPr>
              <w:t>$</w:t>
            </w:r>
          </w:p>
        </w:tc>
      </w:tr>
      <w:tr w:rsidR="006D2E5E" w:rsidRPr="005F788B" w14:paraId="32101401" w14:textId="77777777" w:rsidTr="00C9143A">
        <w:trPr>
          <w:jc w:val="center"/>
        </w:trPr>
        <w:tc>
          <w:tcPr>
            <w:tcW w:w="4135" w:type="dxa"/>
            <w:tcBorders>
              <w:top w:val="single" w:sz="4" w:space="0" w:color="auto"/>
              <w:left w:val="single" w:sz="4" w:space="0" w:color="auto"/>
              <w:bottom w:val="single" w:sz="4" w:space="0" w:color="auto"/>
              <w:right w:val="single" w:sz="4" w:space="0" w:color="auto"/>
            </w:tcBorders>
            <w:hideMark/>
          </w:tcPr>
          <w:p w14:paraId="321013FF" w14:textId="77777777" w:rsidR="00C9143A" w:rsidRPr="005F788B" w:rsidRDefault="00C9143A" w:rsidP="00CB3819">
            <w:pPr>
              <w:rPr>
                <w:rFonts w:ascii="Segoe UI" w:hAnsi="Segoe UI" w:cs="Segoe UI"/>
              </w:rPr>
            </w:pPr>
            <w:r w:rsidRPr="005F788B">
              <w:rPr>
                <w:rFonts w:ascii="Segoe UI" w:hAnsi="Segoe UI" w:cs="Segoe UI"/>
              </w:rPr>
              <w:tab/>
              <w:t>Less: Interest</w:t>
            </w:r>
          </w:p>
        </w:tc>
        <w:tc>
          <w:tcPr>
            <w:tcW w:w="1956" w:type="dxa"/>
            <w:tcBorders>
              <w:top w:val="single" w:sz="4" w:space="0" w:color="auto"/>
              <w:left w:val="single" w:sz="4" w:space="0" w:color="auto"/>
              <w:bottom w:val="single" w:sz="4" w:space="0" w:color="auto"/>
              <w:right w:val="single" w:sz="4" w:space="0" w:color="auto"/>
            </w:tcBorders>
          </w:tcPr>
          <w:p w14:paraId="32101400" w14:textId="77777777" w:rsidR="00C9143A" w:rsidRPr="005F788B" w:rsidRDefault="00C9143A" w:rsidP="00CB3819">
            <w:pPr>
              <w:rPr>
                <w:rFonts w:ascii="Segoe UI" w:hAnsi="Segoe UI" w:cs="Segoe UI"/>
              </w:rPr>
            </w:pPr>
          </w:p>
        </w:tc>
      </w:tr>
      <w:tr w:rsidR="006D2E5E" w:rsidRPr="005F788B" w14:paraId="32101404" w14:textId="77777777" w:rsidTr="00C9143A">
        <w:trPr>
          <w:jc w:val="center"/>
        </w:trPr>
        <w:tc>
          <w:tcPr>
            <w:tcW w:w="4135" w:type="dxa"/>
            <w:tcBorders>
              <w:top w:val="single" w:sz="4" w:space="0" w:color="auto"/>
              <w:left w:val="single" w:sz="4" w:space="0" w:color="auto"/>
              <w:bottom w:val="single" w:sz="4" w:space="0" w:color="auto"/>
              <w:right w:val="single" w:sz="4" w:space="0" w:color="auto"/>
            </w:tcBorders>
            <w:hideMark/>
          </w:tcPr>
          <w:p w14:paraId="32101402" w14:textId="77777777" w:rsidR="00C9143A" w:rsidRPr="005F788B" w:rsidRDefault="00C9143A" w:rsidP="00CB3819">
            <w:pPr>
              <w:rPr>
                <w:rFonts w:ascii="Segoe UI" w:hAnsi="Segoe UI" w:cs="Segoe UI"/>
              </w:rPr>
            </w:pPr>
            <w:r w:rsidRPr="005F788B">
              <w:rPr>
                <w:rFonts w:ascii="Segoe UI" w:hAnsi="Segoe UI" w:cs="Segoe UI"/>
              </w:rPr>
              <w:t>Present Value of Minimum Lease Payments</w:t>
            </w:r>
          </w:p>
        </w:tc>
        <w:tc>
          <w:tcPr>
            <w:tcW w:w="1956" w:type="dxa"/>
            <w:tcBorders>
              <w:top w:val="single" w:sz="4" w:space="0" w:color="auto"/>
              <w:left w:val="single" w:sz="4" w:space="0" w:color="auto"/>
              <w:bottom w:val="single" w:sz="4" w:space="0" w:color="auto"/>
              <w:right w:val="single" w:sz="4" w:space="0" w:color="auto"/>
            </w:tcBorders>
            <w:hideMark/>
          </w:tcPr>
          <w:p w14:paraId="32101403" w14:textId="77777777" w:rsidR="00C9143A" w:rsidRPr="005F788B" w:rsidRDefault="00C9143A" w:rsidP="00CB3819">
            <w:pPr>
              <w:rPr>
                <w:rFonts w:ascii="Segoe UI" w:hAnsi="Segoe UI" w:cs="Segoe UI"/>
              </w:rPr>
            </w:pPr>
            <w:r w:rsidRPr="005F788B">
              <w:rPr>
                <w:rFonts w:ascii="Segoe UI" w:hAnsi="Segoe UI" w:cs="Segoe UI"/>
              </w:rPr>
              <w:t>$</w:t>
            </w:r>
          </w:p>
        </w:tc>
      </w:tr>
    </w:tbl>
    <w:p w14:paraId="32101405" w14:textId="77777777" w:rsidR="00C9143A" w:rsidRPr="005F788B" w:rsidRDefault="00C9143A" w:rsidP="00CB3819">
      <w:pPr>
        <w:rPr>
          <w:rFonts w:ascii="Segoe UI" w:hAnsi="Segoe UI" w:cs="Segoe UI"/>
        </w:rPr>
      </w:pPr>
    </w:p>
    <w:p w14:paraId="25A124C5" w14:textId="2F64B123" w:rsidR="002E7F1F" w:rsidRPr="005F788B" w:rsidRDefault="002E7F1F" w:rsidP="002E7F1F">
      <w:pPr>
        <w:pStyle w:val="Heading3"/>
        <w:rPr>
          <w:rFonts w:ascii="Segoe UI" w:hAnsi="Segoe UI" w:cs="Segoe UI"/>
        </w:rPr>
      </w:pPr>
      <w:bookmarkStart w:id="21" w:name="_Toc23932395"/>
      <w:r w:rsidRPr="005F788B">
        <w:rPr>
          <w:rFonts w:ascii="Segoe UI" w:hAnsi="Segoe UI" w:cs="Segoe UI"/>
        </w:rPr>
        <w:t>Changes in</w:t>
      </w:r>
      <w:r w:rsidR="00A75337">
        <w:rPr>
          <w:rFonts w:ascii="Segoe UI" w:hAnsi="Segoe UI" w:cs="Segoe UI"/>
        </w:rPr>
        <w:t xml:space="preserve"> </w:t>
      </w:r>
      <w:r w:rsidRPr="005F788B">
        <w:rPr>
          <w:rFonts w:ascii="Segoe UI" w:hAnsi="Segoe UI" w:cs="Segoe UI"/>
        </w:rPr>
        <w:t>L</w:t>
      </w:r>
      <w:r w:rsidR="00A75337">
        <w:rPr>
          <w:rFonts w:ascii="Segoe UI" w:hAnsi="Segoe UI" w:cs="Segoe UI"/>
        </w:rPr>
        <w:t>ease Liabilities</w:t>
      </w:r>
      <w:bookmarkEnd w:id="21"/>
    </w:p>
    <w:p w14:paraId="320C6ACA" w14:textId="70C14549" w:rsidR="002E7F1F" w:rsidRPr="005F788B" w:rsidRDefault="002E7F1F" w:rsidP="002E7F1F">
      <w:pPr>
        <w:rPr>
          <w:rFonts w:ascii="Segoe UI" w:hAnsi="Segoe UI" w:cs="Segoe UI"/>
        </w:rPr>
      </w:pPr>
    </w:p>
    <w:p w14:paraId="21699D54" w14:textId="3B68711D" w:rsidR="002E7F1F" w:rsidRPr="005F788B" w:rsidRDefault="002E7F1F" w:rsidP="002E7F1F">
      <w:pPr>
        <w:ind w:left="360"/>
        <w:rPr>
          <w:rFonts w:ascii="Segoe UI" w:hAnsi="Segoe UI" w:cs="Segoe UI"/>
        </w:rPr>
      </w:pPr>
      <w:r w:rsidRPr="005F788B">
        <w:rPr>
          <w:rFonts w:ascii="Segoe UI" w:hAnsi="Segoe UI" w:cs="Segoe UI"/>
        </w:rPr>
        <w:t>During the fiscal year ended August 31, 20</w:t>
      </w:r>
      <w:r w:rsidRPr="005F788B">
        <w:rPr>
          <w:rFonts w:ascii="Segoe UI" w:hAnsi="Segoe UI" w:cs="Segoe UI"/>
          <w:highlight w:val="lightGray"/>
        </w:rPr>
        <w:t>1</w:t>
      </w:r>
      <w:r w:rsidR="00A75337">
        <w:rPr>
          <w:rFonts w:ascii="Segoe UI" w:hAnsi="Segoe UI" w:cs="Segoe UI"/>
          <w:highlight w:val="lightGray"/>
        </w:rPr>
        <w:t>9</w:t>
      </w:r>
      <w:r w:rsidRPr="005F788B">
        <w:rPr>
          <w:rFonts w:ascii="Segoe UI" w:hAnsi="Segoe UI" w:cs="Segoe UI"/>
        </w:rPr>
        <w:t>, the following changes occurred in l</w:t>
      </w:r>
      <w:r w:rsidR="00A75337">
        <w:rPr>
          <w:rFonts w:ascii="Segoe UI" w:hAnsi="Segoe UI" w:cs="Segoe UI"/>
        </w:rPr>
        <w:t xml:space="preserve">ease </w:t>
      </w:r>
      <w:r w:rsidRPr="005F788B">
        <w:rPr>
          <w:rFonts w:ascii="Segoe UI" w:hAnsi="Segoe UI" w:cs="Segoe UI"/>
        </w:rPr>
        <w:t>liabilities:</w:t>
      </w:r>
    </w:p>
    <w:p w14:paraId="6BC5601A" w14:textId="0CD08925" w:rsidR="002E7F1F" w:rsidRPr="005F788B" w:rsidRDefault="002E7F1F" w:rsidP="002E7F1F">
      <w:pPr>
        <w:rPr>
          <w:rFonts w:ascii="Segoe UI" w:hAnsi="Segoe UI" w:cs="Segoe UI"/>
        </w:rPr>
      </w:pPr>
    </w:p>
    <w:tbl>
      <w:tblPr>
        <w:tblStyle w:val="TableGrid"/>
        <w:tblW w:w="0" w:type="auto"/>
        <w:jc w:val="center"/>
        <w:tblLook w:val="04A0" w:firstRow="1" w:lastRow="0" w:firstColumn="1" w:lastColumn="0" w:noHBand="0" w:noVBand="1"/>
        <w:tblCaption w:val="Changes in Long-Term Liabilities"/>
      </w:tblPr>
      <w:tblGrid>
        <w:gridCol w:w="2205"/>
        <w:gridCol w:w="1440"/>
        <w:gridCol w:w="1440"/>
        <w:gridCol w:w="1440"/>
        <w:gridCol w:w="1440"/>
        <w:gridCol w:w="1368"/>
      </w:tblGrid>
      <w:tr w:rsidR="002E7F1F" w:rsidRPr="005F788B" w14:paraId="5AD9D6C4" w14:textId="48141F46" w:rsidTr="00C16050">
        <w:trPr>
          <w:tblHeader/>
          <w:jc w:val="center"/>
        </w:trPr>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4B551" w14:textId="372A0737" w:rsidR="002E7F1F" w:rsidRPr="005F788B" w:rsidRDefault="002E7F1F" w:rsidP="00C16050">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C9F3E" w14:textId="30C8332A" w:rsidR="002E7F1F" w:rsidRPr="005F788B" w:rsidRDefault="002E7F1F" w:rsidP="00CF09AB">
            <w:pPr>
              <w:jc w:val="center"/>
              <w:rPr>
                <w:rFonts w:ascii="Segoe UI" w:hAnsi="Segoe UI" w:cs="Segoe UI"/>
              </w:rPr>
            </w:pPr>
            <w:r w:rsidRPr="005F788B">
              <w:rPr>
                <w:rFonts w:ascii="Segoe UI" w:hAnsi="Segoe UI" w:cs="Segoe UI"/>
              </w:rPr>
              <w:t>Beginning Balance 9/1/201</w:t>
            </w:r>
            <w:r w:rsidR="00CF09AB">
              <w:rPr>
                <w:rFonts w:ascii="Segoe UI" w:hAnsi="Segoe UI" w:cs="Segoe UI"/>
              </w:rPr>
              <w:t>8</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5FDEB" w14:textId="106FA973" w:rsidR="002E7F1F" w:rsidRPr="005F788B" w:rsidRDefault="002E7F1F" w:rsidP="00C16050">
            <w:pPr>
              <w:jc w:val="center"/>
              <w:rPr>
                <w:rFonts w:ascii="Segoe UI" w:hAnsi="Segoe UI" w:cs="Segoe UI"/>
              </w:rPr>
            </w:pPr>
            <w:r w:rsidRPr="005F788B">
              <w:rPr>
                <w:rFonts w:ascii="Segoe UI" w:hAnsi="Segoe UI" w:cs="Segoe UI"/>
              </w:rPr>
              <w:t>Additions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CAE588" w14:textId="26C460FE" w:rsidR="002E7F1F" w:rsidRPr="005F788B" w:rsidRDefault="002E7F1F" w:rsidP="00C16050">
            <w:pPr>
              <w:jc w:val="center"/>
              <w:rPr>
                <w:rFonts w:ascii="Segoe UI" w:hAnsi="Segoe UI" w:cs="Segoe UI"/>
              </w:rPr>
            </w:pPr>
            <w:r w:rsidRPr="005F788B">
              <w:rPr>
                <w:rFonts w:ascii="Segoe UI" w:hAnsi="Segoe UI" w:cs="Segoe UI"/>
              </w:rPr>
              <w:t>Reductions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45EFB" w14:textId="0B5F8CA1" w:rsidR="002E7F1F" w:rsidRPr="005F788B" w:rsidRDefault="002E7F1F" w:rsidP="0007677A">
            <w:pPr>
              <w:jc w:val="center"/>
              <w:rPr>
                <w:rFonts w:ascii="Segoe UI" w:hAnsi="Segoe UI" w:cs="Segoe UI"/>
              </w:rPr>
            </w:pPr>
            <w:r w:rsidRPr="005F788B">
              <w:rPr>
                <w:rFonts w:ascii="Segoe UI" w:hAnsi="Segoe UI" w:cs="Segoe UI"/>
              </w:rPr>
              <w:t>Ending Balance 8/31/201</w:t>
            </w:r>
            <w:r w:rsidR="0007677A">
              <w:rPr>
                <w:rFonts w:ascii="Segoe UI" w:hAnsi="Segoe UI" w:cs="Segoe UI"/>
              </w:rPr>
              <w:t>9</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4CB573" w14:textId="6BF2437E" w:rsidR="002E7F1F" w:rsidRPr="005F788B" w:rsidRDefault="002E7F1F" w:rsidP="00C16050">
            <w:pPr>
              <w:jc w:val="center"/>
              <w:rPr>
                <w:rFonts w:ascii="Segoe UI" w:hAnsi="Segoe UI" w:cs="Segoe UI"/>
              </w:rPr>
            </w:pPr>
            <w:r w:rsidRPr="005F788B">
              <w:rPr>
                <w:rFonts w:ascii="Segoe UI" w:hAnsi="Segoe UI" w:cs="Segoe UI"/>
              </w:rPr>
              <w:t>Due Within One Year</w:t>
            </w:r>
          </w:p>
        </w:tc>
      </w:tr>
      <w:tr w:rsidR="002E7F1F" w:rsidRPr="005F788B" w14:paraId="40CC9B87" w14:textId="76FDA266" w:rsidTr="00C16050">
        <w:trPr>
          <w:jc w:val="center"/>
        </w:trPr>
        <w:tc>
          <w:tcPr>
            <w:tcW w:w="2205" w:type="dxa"/>
            <w:tcBorders>
              <w:top w:val="single" w:sz="4" w:space="0" w:color="auto"/>
              <w:left w:val="single" w:sz="4" w:space="0" w:color="auto"/>
              <w:bottom w:val="single" w:sz="4" w:space="0" w:color="auto"/>
              <w:right w:val="single" w:sz="4" w:space="0" w:color="auto"/>
            </w:tcBorders>
            <w:hideMark/>
          </w:tcPr>
          <w:p w14:paraId="7210FCCF" w14:textId="5E22676C" w:rsidR="002E7F1F" w:rsidRPr="005F788B" w:rsidRDefault="00A75337" w:rsidP="00A75337">
            <w:pPr>
              <w:rPr>
                <w:rFonts w:ascii="Segoe UI" w:hAnsi="Segoe UI" w:cs="Segoe UI"/>
              </w:rPr>
            </w:pPr>
            <w:r>
              <w:rPr>
                <w:rFonts w:ascii="Segoe UI" w:hAnsi="Segoe UI" w:cs="Segoe UI"/>
              </w:rPr>
              <w:t>Operating Leases</w:t>
            </w:r>
          </w:p>
        </w:tc>
        <w:tc>
          <w:tcPr>
            <w:tcW w:w="1440" w:type="dxa"/>
            <w:tcBorders>
              <w:top w:val="single" w:sz="4" w:space="0" w:color="auto"/>
              <w:left w:val="single" w:sz="4" w:space="0" w:color="auto"/>
              <w:bottom w:val="single" w:sz="4" w:space="0" w:color="auto"/>
              <w:right w:val="single" w:sz="4" w:space="0" w:color="auto"/>
            </w:tcBorders>
            <w:hideMark/>
          </w:tcPr>
          <w:p w14:paraId="10BF88B7" w14:textId="4682D94F" w:rsidR="002E7F1F" w:rsidRPr="005F788B" w:rsidRDefault="002E7F1F" w:rsidP="00C16050">
            <w:pPr>
              <w:rPr>
                <w:rFonts w:ascii="Segoe UI" w:hAnsi="Segoe UI" w:cs="Segoe UI"/>
              </w:rPr>
            </w:pPr>
            <w:r w:rsidRPr="005F788B">
              <w:rPr>
                <w:rFonts w:ascii="Segoe UI" w:hAnsi="Segoe UI" w:cs="Segoe UI"/>
              </w:rPr>
              <w:t>$</w:t>
            </w:r>
          </w:p>
        </w:tc>
        <w:tc>
          <w:tcPr>
            <w:tcW w:w="1440" w:type="dxa"/>
            <w:tcBorders>
              <w:top w:val="single" w:sz="4" w:space="0" w:color="auto"/>
              <w:left w:val="single" w:sz="4" w:space="0" w:color="auto"/>
              <w:bottom w:val="single" w:sz="4" w:space="0" w:color="auto"/>
              <w:right w:val="single" w:sz="4" w:space="0" w:color="auto"/>
            </w:tcBorders>
            <w:hideMark/>
          </w:tcPr>
          <w:p w14:paraId="1EEC7D2B" w14:textId="24D7876A" w:rsidR="002E7F1F" w:rsidRPr="005F788B" w:rsidRDefault="002E7F1F" w:rsidP="00C16050">
            <w:pPr>
              <w:rPr>
                <w:rFonts w:ascii="Segoe UI" w:hAnsi="Segoe UI" w:cs="Segoe UI"/>
              </w:rPr>
            </w:pPr>
            <w:r w:rsidRPr="005F788B">
              <w:rPr>
                <w:rFonts w:ascii="Segoe UI" w:hAnsi="Segoe UI" w:cs="Segoe UI"/>
              </w:rPr>
              <w:t>$</w:t>
            </w:r>
          </w:p>
        </w:tc>
        <w:tc>
          <w:tcPr>
            <w:tcW w:w="1440" w:type="dxa"/>
            <w:tcBorders>
              <w:top w:val="single" w:sz="4" w:space="0" w:color="auto"/>
              <w:left w:val="single" w:sz="4" w:space="0" w:color="auto"/>
              <w:bottom w:val="single" w:sz="4" w:space="0" w:color="auto"/>
              <w:right w:val="single" w:sz="4" w:space="0" w:color="auto"/>
            </w:tcBorders>
            <w:hideMark/>
          </w:tcPr>
          <w:p w14:paraId="718AA64C" w14:textId="7B72AD91" w:rsidR="002E7F1F" w:rsidRPr="005F788B" w:rsidRDefault="002E7F1F" w:rsidP="00C16050">
            <w:pPr>
              <w:rPr>
                <w:rFonts w:ascii="Segoe UI" w:hAnsi="Segoe UI" w:cs="Segoe UI"/>
              </w:rPr>
            </w:pPr>
            <w:r w:rsidRPr="005F788B">
              <w:rPr>
                <w:rFonts w:ascii="Segoe UI" w:hAnsi="Segoe UI" w:cs="Segoe UI"/>
              </w:rPr>
              <w:t>$</w:t>
            </w:r>
          </w:p>
        </w:tc>
        <w:tc>
          <w:tcPr>
            <w:tcW w:w="1440" w:type="dxa"/>
            <w:tcBorders>
              <w:top w:val="single" w:sz="4" w:space="0" w:color="auto"/>
              <w:left w:val="single" w:sz="4" w:space="0" w:color="auto"/>
              <w:bottom w:val="single" w:sz="4" w:space="0" w:color="auto"/>
              <w:right w:val="single" w:sz="4" w:space="0" w:color="auto"/>
            </w:tcBorders>
            <w:hideMark/>
          </w:tcPr>
          <w:p w14:paraId="6F1A9CFB" w14:textId="79799F7D" w:rsidR="002E7F1F" w:rsidRPr="005F788B" w:rsidRDefault="002E7F1F" w:rsidP="00C16050">
            <w:pPr>
              <w:rPr>
                <w:rFonts w:ascii="Segoe UI" w:hAnsi="Segoe UI" w:cs="Segoe UI"/>
              </w:rPr>
            </w:pPr>
            <w:r w:rsidRPr="005F788B">
              <w:rPr>
                <w:rFonts w:ascii="Segoe UI" w:hAnsi="Segoe UI" w:cs="Segoe UI"/>
              </w:rPr>
              <w:t>$</w:t>
            </w:r>
          </w:p>
        </w:tc>
        <w:tc>
          <w:tcPr>
            <w:tcW w:w="1368" w:type="dxa"/>
            <w:tcBorders>
              <w:top w:val="single" w:sz="4" w:space="0" w:color="auto"/>
              <w:left w:val="single" w:sz="4" w:space="0" w:color="auto"/>
              <w:bottom w:val="single" w:sz="4" w:space="0" w:color="auto"/>
              <w:right w:val="single" w:sz="4" w:space="0" w:color="auto"/>
            </w:tcBorders>
            <w:hideMark/>
          </w:tcPr>
          <w:p w14:paraId="6B052E42" w14:textId="49E87C84" w:rsidR="002E7F1F" w:rsidRPr="005F788B" w:rsidRDefault="002E7F1F" w:rsidP="00C16050">
            <w:pPr>
              <w:rPr>
                <w:rFonts w:ascii="Segoe UI" w:hAnsi="Segoe UI" w:cs="Segoe UI"/>
              </w:rPr>
            </w:pPr>
            <w:r w:rsidRPr="005F788B">
              <w:rPr>
                <w:rFonts w:ascii="Segoe UI" w:hAnsi="Segoe UI" w:cs="Segoe UI"/>
              </w:rPr>
              <w:t>$</w:t>
            </w:r>
          </w:p>
        </w:tc>
      </w:tr>
      <w:tr w:rsidR="002E7F1F" w:rsidRPr="005F788B" w14:paraId="08C849A8" w14:textId="30DB4A68" w:rsidTr="00C16050">
        <w:trPr>
          <w:jc w:val="center"/>
        </w:trPr>
        <w:tc>
          <w:tcPr>
            <w:tcW w:w="2205" w:type="dxa"/>
            <w:tcBorders>
              <w:top w:val="single" w:sz="4" w:space="0" w:color="auto"/>
              <w:left w:val="single" w:sz="4" w:space="0" w:color="auto"/>
              <w:bottom w:val="single" w:sz="4" w:space="0" w:color="auto"/>
              <w:right w:val="single" w:sz="4" w:space="0" w:color="auto"/>
            </w:tcBorders>
            <w:hideMark/>
          </w:tcPr>
          <w:p w14:paraId="04776622" w14:textId="7B4C2A12" w:rsidR="002E7F1F" w:rsidRPr="005F788B" w:rsidRDefault="002E7F1F" w:rsidP="00C16050">
            <w:pPr>
              <w:rPr>
                <w:rFonts w:ascii="Segoe UI" w:hAnsi="Segoe UI" w:cs="Segoe UI"/>
              </w:rPr>
            </w:pPr>
            <w:r w:rsidRPr="005F788B">
              <w:rPr>
                <w:rFonts w:ascii="Segoe UI" w:hAnsi="Segoe UI" w:cs="Segoe UI"/>
              </w:rPr>
              <w:t>Capital Leases</w:t>
            </w:r>
          </w:p>
        </w:tc>
        <w:tc>
          <w:tcPr>
            <w:tcW w:w="1440" w:type="dxa"/>
            <w:tcBorders>
              <w:top w:val="single" w:sz="4" w:space="0" w:color="auto"/>
              <w:left w:val="single" w:sz="4" w:space="0" w:color="auto"/>
              <w:bottom w:val="single" w:sz="4" w:space="0" w:color="auto"/>
              <w:right w:val="single" w:sz="4" w:space="0" w:color="auto"/>
            </w:tcBorders>
          </w:tcPr>
          <w:p w14:paraId="7395E2E4" w14:textId="6A4BB1FE" w:rsidR="002E7F1F" w:rsidRPr="005F788B" w:rsidRDefault="002E7F1F" w:rsidP="00C16050">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582E3C0A" w14:textId="74F83E74" w:rsidR="002E7F1F" w:rsidRPr="005F788B" w:rsidRDefault="002E7F1F" w:rsidP="00C16050">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00C2252D" w14:textId="7280D888" w:rsidR="002E7F1F" w:rsidRPr="005F788B" w:rsidRDefault="002E7F1F" w:rsidP="00C16050">
            <w:pPr>
              <w:rPr>
                <w:rFonts w:ascii="Segoe UI" w:hAnsi="Segoe UI" w:cs="Segoe UI"/>
              </w:rPr>
            </w:pPr>
          </w:p>
        </w:tc>
        <w:tc>
          <w:tcPr>
            <w:tcW w:w="1440" w:type="dxa"/>
            <w:tcBorders>
              <w:top w:val="single" w:sz="4" w:space="0" w:color="auto"/>
              <w:left w:val="single" w:sz="4" w:space="0" w:color="auto"/>
              <w:bottom w:val="single" w:sz="4" w:space="0" w:color="auto"/>
              <w:right w:val="single" w:sz="4" w:space="0" w:color="auto"/>
            </w:tcBorders>
          </w:tcPr>
          <w:p w14:paraId="3318E526" w14:textId="53FFC4ED" w:rsidR="002E7F1F" w:rsidRPr="005F788B" w:rsidRDefault="002E7F1F" w:rsidP="00C16050">
            <w:pPr>
              <w:rPr>
                <w:rFonts w:ascii="Segoe UI" w:hAnsi="Segoe UI" w:cs="Segoe UI"/>
              </w:rPr>
            </w:pPr>
          </w:p>
        </w:tc>
        <w:tc>
          <w:tcPr>
            <w:tcW w:w="1368" w:type="dxa"/>
            <w:tcBorders>
              <w:top w:val="single" w:sz="4" w:space="0" w:color="auto"/>
              <w:left w:val="single" w:sz="4" w:space="0" w:color="auto"/>
              <w:bottom w:val="single" w:sz="4" w:space="0" w:color="auto"/>
              <w:right w:val="single" w:sz="4" w:space="0" w:color="auto"/>
            </w:tcBorders>
          </w:tcPr>
          <w:p w14:paraId="5D1BA651" w14:textId="1632AB1E" w:rsidR="002E7F1F" w:rsidRPr="005F788B" w:rsidRDefault="002E7F1F" w:rsidP="00C16050">
            <w:pPr>
              <w:rPr>
                <w:rFonts w:ascii="Segoe UI" w:hAnsi="Segoe UI" w:cs="Segoe UI"/>
              </w:rPr>
            </w:pPr>
          </w:p>
        </w:tc>
      </w:tr>
      <w:tr w:rsidR="002E7F1F" w:rsidRPr="005F788B" w14:paraId="6EF104A8" w14:textId="7568C0C9" w:rsidTr="00C16050">
        <w:trPr>
          <w:jc w:val="center"/>
        </w:trPr>
        <w:tc>
          <w:tcPr>
            <w:tcW w:w="2205" w:type="dxa"/>
            <w:tcBorders>
              <w:top w:val="single" w:sz="12" w:space="0" w:color="auto"/>
              <w:left w:val="single" w:sz="4" w:space="0" w:color="auto"/>
              <w:bottom w:val="double" w:sz="4" w:space="0" w:color="auto"/>
              <w:right w:val="single" w:sz="4" w:space="0" w:color="auto"/>
            </w:tcBorders>
            <w:hideMark/>
          </w:tcPr>
          <w:p w14:paraId="52643217" w14:textId="6F6F66FF" w:rsidR="002E7F1F" w:rsidRPr="005F788B" w:rsidRDefault="002E7F1F" w:rsidP="00954F30">
            <w:pPr>
              <w:rPr>
                <w:rFonts w:ascii="Segoe UI" w:hAnsi="Segoe UI" w:cs="Segoe UI"/>
              </w:rPr>
            </w:pPr>
            <w:r w:rsidRPr="005F788B">
              <w:rPr>
                <w:rFonts w:ascii="Segoe UI" w:hAnsi="Segoe UI" w:cs="Segoe UI"/>
              </w:rPr>
              <w:t>Total L</w:t>
            </w:r>
            <w:r w:rsidR="00954F30">
              <w:rPr>
                <w:rFonts w:ascii="Segoe UI" w:hAnsi="Segoe UI" w:cs="Segoe UI"/>
              </w:rPr>
              <w:t xml:space="preserve">ease </w:t>
            </w:r>
            <w:r w:rsidRPr="005F788B">
              <w:rPr>
                <w:rFonts w:ascii="Segoe UI" w:hAnsi="Segoe UI" w:cs="Segoe UI"/>
              </w:rPr>
              <w:t>Liabilities</w:t>
            </w:r>
          </w:p>
        </w:tc>
        <w:tc>
          <w:tcPr>
            <w:tcW w:w="1440" w:type="dxa"/>
            <w:tcBorders>
              <w:top w:val="single" w:sz="12" w:space="0" w:color="auto"/>
              <w:left w:val="single" w:sz="4" w:space="0" w:color="auto"/>
              <w:bottom w:val="double" w:sz="4" w:space="0" w:color="auto"/>
              <w:right w:val="single" w:sz="4" w:space="0" w:color="auto"/>
            </w:tcBorders>
            <w:hideMark/>
          </w:tcPr>
          <w:p w14:paraId="68E27DE9" w14:textId="462D822A" w:rsidR="002E7F1F" w:rsidRPr="005F788B" w:rsidRDefault="002E7F1F" w:rsidP="00C16050">
            <w:pPr>
              <w:rPr>
                <w:rFonts w:ascii="Segoe UI" w:hAnsi="Segoe UI" w:cs="Segoe UI"/>
              </w:rPr>
            </w:pPr>
            <w:r w:rsidRPr="005F788B">
              <w:rPr>
                <w:rFonts w:ascii="Segoe UI" w:hAnsi="Segoe UI" w:cs="Segoe UI"/>
              </w:rPr>
              <w:t>$</w:t>
            </w:r>
          </w:p>
        </w:tc>
        <w:tc>
          <w:tcPr>
            <w:tcW w:w="1440" w:type="dxa"/>
            <w:tcBorders>
              <w:top w:val="single" w:sz="12" w:space="0" w:color="auto"/>
              <w:left w:val="single" w:sz="4" w:space="0" w:color="auto"/>
              <w:bottom w:val="double" w:sz="4" w:space="0" w:color="auto"/>
              <w:right w:val="single" w:sz="4" w:space="0" w:color="auto"/>
            </w:tcBorders>
            <w:hideMark/>
          </w:tcPr>
          <w:p w14:paraId="54054084" w14:textId="5AE74F23" w:rsidR="002E7F1F" w:rsidRPr="005F788B" w:rsidRDefault="002E7F1F" w:rsidP="00C16050">
            <w:pPr>
              <w:rPr>
                <w:rFonts w:ascii="Segoe UI" w:hAnsi="Segoe UI" w:cs="Segoe UI"/>
              </w:rPr>
            </w:pPr>
            <w:r w:rsidRPr="005F788B">
              <w:rPr>
                <w:rFonts w:ascii="Segoe UI" w:hAnsi="Segoe UI" w:cs="Segoe UI"/>
              </w:rPr>
              <w:t>$</w:t>
            </w:r>
          </w:p>
        </w:tc>
        <w:tc>
          <w:tcPr>
            <w:tcW w:w="1440" w:type="dxa"/>
            <w:tcBorders>
              <w:top w:val="single" w:sz="12" w:space="0" w:color="auto"/>
              <w:left w:val="single" w:sz="4" w:space="0" w:color="auto"/>
              <w:bottom w:val="double" w:sz="4" w:space="0" w:color="auto"/>
              <w:right w:val="single" w:sz="4" w:space="0" w:color="auto"/>
            </w:tcBorders>
            <w:hideMark/>
          </w:tcPr>
          <w:p w14:paraId="6888DEDE" w14:textId="76D3CF4C" w:rsidR="002E7F1F" w:rsidRPr="005F788B" w:rsidRDefault="002E7F1F" w:rsidP="00C16050">
            <w:pPr>
              <w:rPr>
                <w:rFonts w:ascii="Segoe UI" w:hAnsi="Segoe UI" w:cs="Segoe UI"/>
              </w:rPr>
            </w:pPr>
            <w:r w:rsidRPr="005F788B">
              <w:rPr>
                <w:rFonts w:ascii="Segoe UI" w:hAnsi="Segoe UI" w:cs="Segoe UI"/>
              </w:rPr>
              <w:t>$</w:t>
            </w:r>
          </w:p>
        </w:tc>
        <w:tc>
          <w:tcPr>
            <w:tcW w:w="1440" w:type="dxa"/>
            <w:tcBorders>
              <w:top w:val="single" w:sz="12" w:space="0" w:color="auto"/>
              <w:left w:val="single" w:sz="4" w:space="0" w:color="auto"/>
              <w:bottom w:val="double" w:sz="4" w:space="0" w:color="auto"/>
              <w:right w:val="single" w:sz="4" w:space="0" w:color="auto"/>
            </w:tcBorders>
            <w:hideMark/>
          </w:tcPr>
          <w:p w14:paraId="65DADF76" w14:textId="36C491CB" w:rsidR="002E7F1F" w:rsidRPr="005F788B" w:rsidRDefault="002E7F1F" w:rsidP="00C16050">
            <w:pPr>
              <w:rPr>
                <w:rFonts w:ascii="Segoe UI" w:hAnsi="Segoe UI" w:cs="Segoe UI"/>
              </w:rPr>
            </w:pPr>
            <w:r w:rsidRPr="005F788B">
              <w:rPr>
                <w:rFonts w:ascii="Segoe UI" w:hAnsi="Segoe UI" w:cs="Segoe UI"/>
              </w:rPr>
              <w:t>$</w:t>
            </w:r>
          </w:p>
        </w:tc>
        <w:tc>
          <w:tcPr>
            <w:tcW w:w="1368" w:type="dxa"/>
            <w:tcBorders>
              <w:top w:val="single" w:sz="12" w:space="0" w:color="auto"/>
              <w:left w:val="single" w:sz="4" w:space="0" w:color="auto"/>
              <w:bottom w:val="double" w:sz="4" w:space="0" w:color="auto"/>
              <w:right w:val="single" w:sz="4" w:space="0" w:color="auto"/>
            </w:tcBorders>
            <w:hideMark/>
          </w:tcPr>
          <w:p w14:paraId="18BB9287" w14:textId="2E19E3E7" w:rsidR="002E7F1F" w:rsidRPr="005F788B" w:rsidRDefault="002E7F1F" w:rsidP="00C16050">
            <w:pPr>
              <w:rPr>
                <w:rFonts w:ascii="Segoe UI" w:hAnsi="Segoe UI" w:cs="Segoe UI"/>
              </w:rPr>
            </w:pPr>
            <w:r w:rsidRPr="005F788B">
              <w:rPr>
                <w:rFonts w:ascii="Segoe UI" w:hAnsi="Segoe UI" w:cs="Segoe UI"/>
              </w:rPr>
              <w:t>$</w:t>
            </w:r>
          </w:p>
        </w:tc>
      </w:tr>
    </w:tbl>
    <w:p w14:paraId="5DF3D042" w14:textId="4EB8D0D6" w:rsidR="00AB65E0" w:rsidRPr="005F788B" w:rsidRDefault="00AB65E0" w:rsidP="00694A19">
      <w:pPr>
        <w:rPr>
          <w:rFonts w:ascii="Segoe UI" w:hAnsi="Segoe UI" w:cs="Segoe UI"/>
        </w:rPr>
      </w:pPr>
    </w:p>
    <w:p w14:paraId="18724416" w14:textId="0933FE05" w:rsidR="00954F30" w:rsidRDefault="00954F30" w:rsidP="00694A19">
      <w:pPr>
        <w:rPr>
          <w:rFonts w:ascii="Segoe UI" w:hAnsi="Segoe UI" w:cs="Segoe UI"/>
        </w:rPr>
      </w:pPr>
      <w:r>
        <w:rPr>
          <w:rFonts w:ascii="Segoe UI" w:hAnsi="Segoe UI" w:cs="Segoe UI"/>
        </w:rPr>
        <w:br w:type="page"/>
      </w:r>
    </w:p>
    <w:p w14:paraId="32101443" w14:textId="4313ED96" w:rsidR="00E43FCA" w:rsidRPr="005F788B" w:rsidRDefault="00E43FCA" w:rsidP="00E43FCA">
      <w:pPr>
        <w:pStyle w:val="Heading2"/>
        <w:rPr>
          <w:rFonts w:ascii="Segoe UI" w:hAnsi="Segoe UI" w:cs="Segoe UI"/>
        </w:rPr>
      </w:pPr>
      <w:bookmarkStart w:id="22" w:name="_Toc23932396"/>
      <w:r w:rsidRPr="005F788B">
        <w:rPr>
          <w:rFonts w:ascii="Segoe UI" w:hAnsi="Segoe UI" w:cs="Segoe UI"/>
        </w:rPr>
        <w:lastRenderedPageBreak/>
        <w:t xml:space="preserve">Note </w:t>
      </w:r>
      <w:r w:rsidR="003D733E">
        <w:rPr>
          <w:rFonts w:ascii="Segoe UI" w:hAnsi="Segoe UI" w:cs="Segoe UI"/>
        </w:rPr>
        <w:t>7</w:t>
      </w:r>
      <w:r w:rsidRPr="005F788B">
        <w:rPr>
          <w:rFonts w:ascii="Segoe UI" w:hAnsi="Segoe UI" w:cs="Segoe UI"/>
        </w:rPr>
        <w:t>: PENSION PLANS</w:t>
      </w:r>
      <w:bookmarkEnd w:id="22"/>
    </w:p>
    <w:p w14:paraId="32101444" w14:textId="77777777" w:rsidR="00A7674E" w:rsidRPr="005F788B" w:rsidRDefault="00A7674E" w:rsidP="00A7674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Segoe UI" w:hAnsi="Segoe UI" w:cs="Segoe UI"/>
          <w:szCs w:val="22"/>
        </w:rPr>
      </w:pPr>
    </w:p>
    <w:p w14:paraId="32101445" w14:textId="0777D931" w:rsidR="00E43FCA" w:rsidRPr="005F788B" w:rsidRDefault="00E43FCA" w:rsidP="00E43FCA">
      <w:pPr>
        <w:pStyle w:val="Heading3"/>
        <w:rPr>
          <w:rFonts w:ascii="Segoe UI" w:hAnsi="Segoe UI" w:cs="Segoe UI"/>
        </w:rPr>
      </w:pPr>
      <w:bookmarkStart w:id="23" w:name="_Toc23932397"/>
      <w:r w:rsidRPr="005F788B">
        <w:rPr>
          <w:rFonts w:ascii="Segoe UI" w:hAnsi="Segoe UI" w:cs="Segoe UI"/>
        </w:rPr>
        <w:t>General Information</w:t>
      </w:r>
      <w:bookmarkEnd w:id="23"/>
    </w:p>
    <w:p w14:paraId="32101446" w14:textId="77777777" w:rsidR="00A7674E" w:rsidRPr="005F788B" w:rsidRDefault="00A7674E" w:rsidP="00A7674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Cs w:val="22"/>
        </w:rPr>
      </w:pPr>
    </w:p>
    <w:p w14:paraId="3EA15367" w14:textId="43D7E441" w:rsidR="00B11349" w:rsidRPr="005F788B" w:rsidRDefault="00B11349" w:rsidP="00B11349">
      <w:pPr>
        <w:ind w:left="360"/>
        <w:rPr>
          <w:rFonts w:ascii="Segoe UI" w:hAnsi="Segoe UI" w:cs="Segoe UI"/>
        </w:rPr>
      </w:pPr>
      <w:r w:rsidRPr="005F788B">
        <w:rPr>
          <w:rFonts w:ascii="Segoe UI" w:hAnsi="Segoe UI" w:cs="Segoe UI"/>
          <w:b/>
          <w:i/>
          <w:highlight w:val="lightGray"/>
        </w:rPr>
        <w:t xml:space="preserve">[Optional introductory paragraph—may omit and start with General Information below] </w:t>
      </w:r>
      <w:r w:rsidRPr="005F788B">
        <w:rPr>
          <w:rFonts w:ascii="Segoe UI" w:hAnsi="Segoe UI" w:cs="Segoe UI"/>
          <w:highlight w:val="lightGray"/>
        </w:rPr>
        <w:t>The District is required to provide retirement benefits for substantially all qualifying employees through the Washington State Department of Retirement Systems (DRS), a department within the primary government of the state of Washington. GASB No. 68 Accounting and Financial Reporting for Pensions requires, among other provisions, that the District recognize its proportionate share of the DRS plans’ underfunded status. The District has no independent ability to fund or satisfy pension liabilities outside of Washington state’s legislatively adopted contribution rates. Assessments now and in the future are made based on the legislatively-mandated rates and are paid by the District on salaries and wages, as earned, in future years.</w:t>
      </w:r>
    </w:p>
    <w:p w14:paraId="3B0F7700" w14:textId="77777777" w:rsidR="00B11349" w:rsidRPr="005F788B" w:rsidRDefault="00B11349" w:rsidP="00B11349">
      <w:pPr>
        <w:ind w:left="360"/>
        <w:rPr>
          <w:rFonts w:ascii="Segoe UI" w:hAnsi="Segoe UI" w:cs="Segoe UI"/>
        </w:rPr>
      </w:pPr>
    </w:p>
    <w:p w14:paraId="6BEBFB25" w14:textId="77777777" w:rsidR="00E0750D" w:rsidRPr="005F788B" w:rsidRDefault="00A00DB1" w:rsidP="00B11349">
      <w:pPr>
        <w:ind w:left="360"/>
        <w:rPr>
          <w:rFonts w:ascii="Segoe UI" w:hAnsi="Segoe UI" w:cs="Segoe UI"/>
          <w:szCs w:val="22"/>
        </w:rPr>
      </w:pPr>
      <w:r w:rsidRPr="005F788B">
        <w:rPr>
          <w:rFonts w:ascii="Segoe UI" w:hAnsi="Segoe UI" w:cs="Segoe UI"/>
          <w:szCs w:val="22"/>
        </w:rPr>
        <w:t>[</w:t>
      </w:r>
      <w:r w:rsidR="00AF6ACA" w:rsidRPr="005F788B">
        <w:rPr>
          <w:rFonts w:ascii="Segoe UI" w:hAnsi="Segoe UI" w:cs="Segoe UI"/>
          <w:szCs w:val="22"/>
          <w:highlight w:val="lightGray"/>
        </w:rPr>
        <w:t>Note—if omitting paragraph above, define DRS here as done above</w:t>
      </w:r>
      <w:r w:rsidR="007C4C54" w:rsidRPr="005F788B">
        <w:rPr>
          <w:rFonts w:ascii="Segoe UI" w:hAnsi="Segoe UI" w:cs="Segoe UI"/>
          <w:szCs w:val="22"/>
        </w:rPr>
        <w:t>.</w:t>
      </w:r>
      <w:r w:rsidRPr="005F788B">
        <w:rPr>
          <w:rFonts w:ascii="Segoe UI" w:hAnsi="Segoe UI" w:cs="Segoe UI"/>
          <w:szCs w:val="22"/>
        </w:rPr>
        <w:t>]</w:t>
      </w:r>
      <w:r w:rsidR="00AF6ACA" w:rsidRPr="005F788B">
        <w:rPr>
          <w:rFonts w:ascii="Segoe UI" w:hAnsi="Segoe UI" w:cs="Segoe UI"/>
          <w:szCs w:val="22"/>
        </w:rPr>
        <w:t xml:space="preserve"> </w:t>
      </w:r>
    </w:p>
    <w:p w14:paraId="7FCD1B1B" w14:textId="77777777" w:rsidR="00D04561" w:rsidRPr="00436AF7" w:rsidRDefault="00D04561" w:rsidP="00436AF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szCs w:val="22"/>
        </w:rPr>
      </w:pPr>
    </w:p>
    <w:p w14:paraId="7A95D743" w14:textId="77777777" w:rsidR="00D04561" w:rsidRPr="00436AF7" w:rsidRDefault="00D04561" w:rsidP="00436AF7">
      <w:pPr>
        <w:ind w:left="360"/>
        <w:rPr>
          <w:rFonts w:ascii="Segoe UI" w:hAnsi="Segoe UI" w:cs="Segoe UI"/>
          <w:szCs w:val="22"/>
        </w:rPr>
      </w:pPr>
      <w:r w:rsidRPr="00436AF7">
        <w:rPr>
          <w:rFonts w:ascii="Segoe UI" w:hAnsi="Segoe UI" w:cs="Segoe UI"/>
          <w:szCs w:val="22"/>
        </w:rPr>
        <w:t xml:space="preserve">The Washington State Department of Retirement Systems (DRS), a department within the primary government of the state of Washington, prepares a stand-alone comprehensive annual financial report (CAFR) that includes financial statements and required supplementary information for each pension plan. The pension plan’s basic financial statement is accounted for using the accrual basis of accounting. </w:t>
      </w:r>
      <w:r w:rsidRPr="00436AF7">
        <w:rPr>
          <w:rFonts w:ascii="Segoe UI" w:hAnsi="Segoe UI" w:cs="Segoe UI"/>
        </w:rPr>
        <w:t>The measurement date of the pension plans is June 30. Benefit payments (including refunds of employee contributions) are recognized when due and payable in accordance with the benefit terms.</w:t>
      </w:r>
      <w:r w:rsidRPr="00436AF7">
        <w:rPr>
          <w:rFonts w:ascii="Segoe UI" w:hAnsi="Segoe UI" w:cs="Segoe UI"/>
          <w:szCs w:val="22"/>
        </w:rPr>
        <w:t xml:space="preserve"> Investments are reported at fair value.</w:t>
      </w:r>
    </w:p>
    <w:p w14:paraId="61701A4D" w14:textId="77777777" w:rsidR="00D04561" w:rsidRPr="00436AF7" w:rsidRDefault="00D04561" w:rsidP="00436AF7">
      <w:pPr>
        <w:ind w:left="360"/>
        <w:rPr>
          <w:rFonts w:ascii="Segoe UI" w:hAnsi="Segoe UI" w:cs="Segoe UI"/>
          <w:szCs w:val="22"/>
        </w:rPr>
      </w:pPr>
    </w:p>
    <w:p w14:paraId="24ADEAA5" w14:textId="77777777" w:rsidR="00D04561" w:rsidRPr="00436AF7" w:rsidRDefault="00D04561" w:rsidP="00436AF7">
      <w:pPr>
        <w:ind w:left="360"/>
        <w:rPr>
          <w:rFonts w:ascii="Segoe UI" w:hAnsi="Segoe UI" w:cs="Segoe UI"/>
          <w:szCs w:val="22"/>
        </w:rPr>
      </w:pPr>
      <w:r w:rsidRPr="00436AF7">
        <w:rPr>
          <w:rFonts w:ascii="Segoe UI" w:hAnsi="Segoe UI" w:cs="Segoe UI"/>
          <w:szCs w:val="22"/>
        </w:rPr>
        <w:t xml:space="preserve">For the purposes of measuring the net pension liability, deferred outflows of resources and deferred inflows of resources related to pensions, and pension expense, information about the fiduciary net position of pension plans administered by DRS and additions to/deductions from the plans’ net position have been determined on the same basis as they are reported by the plans. </w:t>
      </w:r>
    </w:p>
    <w:p w14:paraId="3F0F7A48" w14:textId="77777777" w:rsidR="00D04561" w:rsidRPr="00436AF7" w:rsidRDefault="00D04561" w:rsidP="00436AF7">
      <w:pPr>
        <w:ind w:left="360"/>
        <w:rPr>
          <w:rFonts w:ascii="Segoe UI" w:hAnsi="Segoe UI" w:cs="Segoe UI"/>
          <w:szCs w:val="22"/>
        </w:rPr>
      </w:pPr>
    </w:p>
    <w:p w14:paraId="4FD2FACA" w14:textId="77777777" w:rsidR="00D04561" w:rsidRPr="00436AF7" w:rsidRDefault="00D04561" w:rsidP="00436AF7">
      <w:pPr>
        <w:ind w:left="360"/>
        <w:rPr>
          <w:rFonts w:ascii="Segoe UI" w:hAnsi="Segoe UI" w:cs="Segoe UI"/>
          <w:szCs w:val="22"/>
        </w:rPr>
      </w:pPr>
      <w:r w:rsidRPr="00436AF7">
        <w:rPr>
          <w:rFonts w:ascii="Segoe UI" w:hAnsi="Segoe UI" w:cs="Segoe UI"/>
          <w:szCs w:val="22"/>
        </w:rPr>
        <w:t xml:space="preserve">Detailed information about the pension plans’ fiduciary net position is available in the separately issued DRS CAFR. Copies of the report may be obtained by contacting the Washington State Department of Retirement Systems, P.O. Box 48380, Olympia, WA  98504-8380; or online at http://www.drs.wa.gov./administrations/annual-report. </w:t>
      </w:r>
    </w:p>
    <w:p w14:paraId="6BEC0108"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szCs w:val="22"/>
        </w:rPr>
      </w:pPr>
    </w:p>
    <w:p w14:paraId="57F06E17" w14:textId="77777777" w:rsidR="00D04561" w:rsidRPr="00436AF7" w:rsidRDefault="00D04561" w:rsidP="00436AF7">
      <w:pPr>
        <w:pStyle w:val="Heading3"/>
        <w:rPr>
          <w:rFonts w:ascii="Segoe UI" w:hAnsi="Segoe UI" w:cs="Segoe UI"/>
          <w:szCs w:val="22"/>
          <w:u w:val="single"/>
        </w:rPr>
      </w:pPr>
      <w:bookmarkStart w:id="24" w:name="_Toc23932398"/>
      <w:r w:rsidRPr="00436AF7">
        <w:rPr>
          <w:rFonts w:ascii="Segoe UI" w:hAnsi="Segoe UI" w:cs="Segoe UI"/>
        </w:rPr>
        <w:t>Membership Participation</w:t>
      </w:r>
      <w:bookmarkEnd w:id="24"/>
      <w:r w:rsidRPr="00436AF7">
        <w:rPr>
          <w:rFonts w:ascii="Segoe UI" w:hAnsi="Segoe UI" w:cs="Segoe UI"/>
          <w:szCs w:val="22"/>
          <w:u w:val="single"/>
        </w:rPr>
        <w:t xml:space="preserve"> </w:t>
      </w:r>
    </w:p>
    <w:p w14:paraId="3DBC4EA2"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szCs w:val="22"/>
        </w:rPr>
      </w:pPr>
    </w:p>
    <w:p w14:paraId="7C21745D"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szCs w:val="22"/>
        </w:rPr>
      </w:pPr>
      <w:r w:rsidRPr="00436AF7">
        <w:rPr>
          <w:rFonts w:ascii="Segoe UI" w:hAnsi="Segoe UI" w:cs="Segoe UI"/>
          <w:szCs w:val="22"/>
        </w:rPr>
        <w:lastRenderedPageBreak/>
        <w:t xml:space="preserve">Substantially all of the ESD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14:paraId="2A7A19FC"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szCs w:val="22"/>
        </w:rPr>
      </w:pPr>
    </w:p>
    <w:p w14:paraId="29439850" w14:textId="3A933CF2"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szCs w:val="22"/>
        </w:rPr>
      </w:pPr>
      <w:r w:rsidRPr="00436AF7">
        <w:rPr>
          <w:rFonts w:ascii="Segoe UI" w:hAnsi="Segoe UI" w:cs="Segoe UI"/>
          <w:szCs w:val="22"/>
        </w:rPr>
        <w:t>Membership participation by retirement plan as of June 30, 201</w:t>
      </w:r>
      <w:r w:rsidR="0040615C">
        <w:rPr>
          <w:rFonts w:ascii="Segoe UI" w:hAnsi="Segoe UI" w:cs="Segoe UI"/>
          <w:szCs w:val="22"/>
        </w:rPr>
        <w:t>9</w:t>
      </w:r>
      <w:r w:rsidRPr="00436AF7">
        <w:rPr>
          <w:rFonts w:ascii="Segoe UI" w:hAnsi="Segoe UI" w:cs="Segoe UI"/>
          <w:szCs w:val="22"/>
        </w:rPr>
        <w:t>, was as follows:</w:t>
      </w:r>
    </w:p>
    <w:p w14:paraId="32101452" w14:textId="77777777" w:rsidR="00A7674E" w:rsidRPr="005F788B" w:rsidRDefault="00A7674E" w:rsidP="00150D24">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Segoe UI" w:hAnsi="Segoe UI" w:cs="Segoe UI"/>
          <w:i/>
          <w:szCs w:val="22"/>
        </w:rPr>
      </w:pPr>
    </w:p>
    <w:tbl>
      <w:tblPr>
        <w:tblStyle w:val="TableGrid"/>
        <w:tblW w:w="9064" w:type="dxa"/>
        <w:tblInd w:w="360" w:type="dxa"/>
        <w:tblLook w:val="04A0" w:firstRow="1" w:lastRow="0" w:firstColumn="1" w:lastColumn="0" w:noHBand="0" w:noVBand="1"/>
        <w:tblCaption w:val="Pension Membership"/>
      </w:tblPr>
      <w:tblGrid>
        <w:gridCol w:w="2266"/>
        <w:gridCol w:w="2266"/>
        <w:gridCol w:w="2266"/>
        <w:gridCol w:w="2266"/>
      </w:tblGrid>
      <w:tr w:rsidR="006D2E5E" w:rsidRPr="005F788B" w14:paraId="3210145A" w14:textId="77777777" w:rsidTr="003757AC">
        <w:trPr>
          <w:trHeight w:val="484"/>
          <w:tblHeader/>
        </w:trPr>
        <w:tc>
          <w:tcPr>
            <w:tcW w:w="2266" w:type="dxa"/>
            <w:shd w:val="clear" w:color="auto" w:fill="D9D9D9" w:themeFill="background1" w:themeFillShade="D9"/>
          </w:tcPr>
          <w:p w14:paraId="32101453" w14:textId="77777777" w:rsidR="00A7674E" w:rsidRPr="005F788B" w:rsidRDefault="00A7674E" w:rsidP="00A7674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Segoe UI" w:hAnsi="Segoe UI" w:cs="Segoe UI"/>
                <w:szCs w:val="22"/>
              </w:rPr>
            </w:pPr>
          </w:p>
          <w:p w14:paraId="32101454" w14:textId="77777777" w:rsidR="00A7674E" w:rsidRPr="005F788B" w:rsidRDefault="00A7674E" w:rsidP="00A7674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Segoe UI" w:hAnsi="Segoe UI" w:cs="Segoe UI"/>
                <w:i/>
                <w:szCs w:val="22"/>
              </w:rPr>
            </w:pPr>
            <w:r w:rsidRPr="005F788B">
              <w:rPr>
                <w:rFonts w:ascii="Segoe UI" w:hAnsi="Segoe UI" w:cs="Segoe UI"/>
                <w:szCs w:val="22"/>
              </w:rPr>
              <w:t>Plan</w:t>
            </w:r>
          </w:p>
        </w:tc>
        <w:tc>
          <w:tcPr>
            <w:tcW w:w="2266" w:type="dxa"/>
            <w:shd w:val="clear" w:color="auto" w:fill="D9D9D9" w:themeFill="background1" w:themeFillShade="D9"/>
          </w:tcPr>
          <w:p w14:paraId="32101455" w14:textId="77777777" w:rsidR="00A7674E" w:rsidRPr="005F788B" w:rsidRDefault="00A7674E" w:rsidP="00A7674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Segoe UI" w:hAnsi="Segoe UI" w:cs="Segoe UI"/>
                <w:szCs w:val="22"/>
              </w:rPr>
            </w:pPr>
          </w:p>
          <w:p w14:paraId="32101456" w14:textId="77777777" w:rsidR="00A7674E" w:rsidRPr="005F788B" w:rsidRDefault="00A7674E" w:rsidP="00A7674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Segoe UI" w:hAnsi="Segoe UI" w:cs="Segoe UI"/>
                <w:i/>
                <w:szCs w:val="22"/>
              </w:rPr>
            </w:pPr>
            <w:r w:rsidRPr="005F788B">
              <w:rPr>
                <w:rFonts w:ascii="Segoe UI" w:hAnsi="Segoe UI" w:cs="Segoe UI"/>
                <w:szCs w:val="22"/>
              </w:rPr>
              <w:t>Active Members</w:t>
            </w:r>
          </w:p>
        </w:tc>
        <w:tc>
          <w:tcPr>
            <w:tcW w:w="2266" w:type="dxa"/>
            <w:shd w:val="clear" w:color="auto" w:fill="D9D9D9" w:themeFill="background1" w:themeFillShade="D9"/>
          </w:tcPr>
          <w:p w14:paraId="32101457" w14:textId="4E4178B3" w:rsidR="00A7674E" w:rsidRPr="005F788B" w:rsidRDefault="00A7674E" w:rsidP="00A7674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Segoe UI" w:hAnsi="Segoe UI" w:cs="Segoe UI"/>
                <w:i/>
                <w:szCs w:val="22"/>
              </w:rPr>
            </w:pPr>
            <w:r w:rsidRPr="005F788B">
              <w:rPr>
                <w:rFonts w:ascii="Segoe UI" w:hAnsi="Segoe UI" w:cs="Segoe UI"/>
                <w:szCs w:val="22"/>
              </w:rPr>
              <w:t>Inactive Vested Members</w:t>
            </w:r>
            <w:r w:rsidR="00AE3193" w:rsidRPr="005F788B">
              <w:rPr>
                <w:rFonts w:ascii="Segoe UI" w:hAnsi="Segoe UI" w:cs="Segoe UI"/>
                <w:szCs w:val="22"/>
              </w:rPr>
              <w:t>, Entitled to, but not yet Receiving Benefits</w:t>
            </w:r>
          </w:p>
        </w:tc>
        <w:tc>
          <w:tcPr>
            <w:tcW w:w="2266" w:type="dxa"/>
            <w:shd w:val="clear" w:color="auto" w:fill="D9D9D9" w:themeFill="background1" w:themeFillShade="D9"/>
          </w:tcPr>
          <w:p w14:paraId="32101458" w14:textId="77777777" w:rsidR="00A7674E" w:rsidRPr="005F788B" w:rsidRDefault="00A7674E" w:rsidP="00A7674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Segoe UI" w:hAnsi="Segoe UI" w:cs="Segoe UI"/>
                <w:szCs w:val="22"/>
              </w:rPr>
            </w:pPr>
          </w:p>
          <w:p w14:paraId="32101459" w14:textId="76CF720E" w:rsidR="00A7674E" w:rsidRPr="005F788B" w:rsidRDefault="00A7674E" w:rsidP="00A7674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Segoe UI" w:hAnsi="Segoe UI" w:cs="Segoe UI"/>
                <w:i/>
                <w:szCs w:val="22"/>
              </w:rPr>
            </w:pPr>
            <w:r w:rsidRPr="005F788B">
              <w:rPr>
                <w:rFonts w:ascii="Segoe UI" w:hAnsi="Segoe UI" w:cs="Segoe UI"/>
                <w:szCs w:val="22"/>
              </w:rPr>
              <w:t>Retired Members</w:t>
            </w:r>
            <w:r w:rsidR="00AE3193" w:rsidRPr="005F788B">
              <w:rPr>
                <w:rFonts w:ascii="Segoe UI" w:hAnsi="Segoe UI" w:cs="Segoe UI"/>
                <w:szCs w:val="22"/>
              </w:rPr>
              <w:t xml:space="preserve"> Receiving Benefits</w:t>
            </w:r>
          </w:p>
        </w:tc>
      </w:tr>
      <w:tr w:rsidR="006D2E5E" w:rsidRPr="005F788B" w14:paraId="3210145F" w14:textId="77777777" w:rsidTr="00150D24">
        <w:trPr>
          <w:trHeight w:val="250"/>
        </w:trPr>
        <w:tc>
          <w:tcPr>
            <w:tcW w:w="2266" w:type="dxa"/>
            <w:vAlign w:val="center"/>
          </w:tcPr>
          <w:p w14:paraId="3210145B" w14:textId="77777777" w:rsidR="00A7674E" w:rsidRPr="005F788B" w:rsidRDefault="00A7674E" w:rsidP="00A7674E">
            <w:pPr>
              <w:rPr>
                <w:rFonts w:ascii="Segoe UI" w:hAnsi="Segoe UI" w:cs="Segoe UI"/>
                <w:szCs w:val="22"/>
              </w:rPr>
            </w:pPr>
            <w:r w:rsidRPr="005F788B">
              <w:rPr>
                <w:rFonts w:ascii="Segoe UI" w:hAnsi="Segoe UI" w:cs="Segoe UI"/>
                <w:szCs w:val="22"/>
              </w:rPr>
              <w:t>PERS 1</w:t>
            </w:r>
          </w:p>
        </w:tc>
        <w:tc>
          <w:tcPr>
            <w:tcW w:w="2266" w:type="dxa"/>
            <w:vAlign w:val="center"/>
          </w:tcPr>
          <w:p w14:paraId="3210145C" w14:textId="77777777" w:rsidR="00A7674E" w:rsidRPr="005F788B" w:rsidRDefault="00A7674E" w:rsidP="00A7674E">
            <w:pPr>
              <w:jc w:val="center"/>
              <w:rPr>
                <w:rFonts w:ascii="Segoe UI" w:hAnsi="Segoe UI" w:cs="Segoe UI"/>
                <w:szCs w:val="22"/>
              </w:rPr>
            </w:pPr>
          </w:p>
        </w:tc>
        <w:tc>
          <w:tcPr>
            <w:tcW w:w="2266" w:type="dxa"/>
            <w:vAlign w:val="center"/>
          </w:tcPr>
          <w:p w14:paraId="3210145D" w14:textId="77777777" w:rsidR="00A7674E" w:rsidRPr="005F788B" w:rsidRDefault="00A7674E" w:rsidP="00A7674E">
            <w:pPr>
              <w:jc w:val="center"/>
              <w:rPr>
                <w:rFonts w:ascii="Segoe UI" w:hAnsi="Segoe UI" w:cs="Segoe UI"/>
                <w:szCs w:val="22"/>
              </w:rPr>
            </w:pPr>
          </w:p>
        </w:tc>
        <w:tc>
          <w:tcPr>
            <w:tcW w:w="2266" w:type="dxa"/>
            <w:vAlign w:val="center"/>
          </w:tcPr>
          <w:p w14:paraId="3210145E" w14:textId="77777777" w:rsidR="00A7674E" w:rsidRPr="005F788B" w:rsidRDefault="00A7674E" w:rsidP="00A7674E">
            <w:pPr>
              <w:jc w:val="center"/>
              <w:rPr>
                <w:rFonts w:ascii="Segoe UI" w:hAnsi="Segoe UI" w:cs="Segoe UI"/>
                <w:szCs w:val="22"/>
              </w:rPr>
            </w:pPr>
          </w:p>
        </w:tc>
      </w:tr>
      <w:tr w:rsidR="006D2E5E" w:rsidRPr="005F788B" w14:paraId="32101464" w14:textId="77777777" w:rsidTr="00150D24">
        <w:trPr>
          <w:trHeight w:val="250"/>
        </w:trPr>
        <w:tc>
          <w:tcPr>
            <w:tcW w:w="2266" w:type="dxa"/>
            <w:vAlign w:val="center"/>
          </w:tcPr>
          <w:p w14:paraId="32101460" w14:textId="77777777" w:rsidR="00A7674E" w:rsidRPr="005F788B" w:rsidRDefault="00A7674E" w:rsidP="00A7674E">
            <w:pPr>
              <w:rPr>
                <w:rFonts w:ascii="Segoe UI" w:hAnsi="Segoe UI" w:cs="Segoe UI"/>
                <w:szCs w:val="22"/>
              </w:rPr>
            </w:pPr>
            <w:r w:rsidRPr="005F788B">
              <w:rPr>
                <w:rFonts w:ascii="Segoe UI" w:hAnsi="Segoe UI" w:cs="Segoe UI"/>
                <w:szCs w:val="22"/>
              </w:rPr>
              <w:t>SERS 2</w:t>
            </w:r>
          </w:p>
        </w:tc>
        <w:tc>
          <w:tcPr>
            <w:tcW w:w="2266" w:type="dxa"/>
            <w:vAlign w:val="center"/>
          </w:tcPr>
          <w:p w14:paraId="32101461" w14:textId="77777777" w:rsidR="00A7674E" w:rsidRPr="005F788B" w:rsidRDefault="00A7674E" w:rsidP="00A7674E">
            <w:pPr>
              <w:jc w:val="center"/>
              <w:rPr>
                <w:rFonts w:ascii="Segoe UI" w:hAnsi="Segoe UI" w:cs="Segoe UI"/>
                <w:szCs w:val="22"/>
              </w:rPr>
            </w:pPr>
          </w:p>
        </w:tc>
        <w:tc>
          <w:tcPr>
            <w:tcW w:w="2266" w:type="dxa"/>
            <w:vAlign w:val="center"/>
          </w:tcPr>
          <w:p w14:paraId="32101462" w14:textId="77777777" w:rsidR="00A7674E" w:rsidRPr="005F788B" w:rsidRDefault="00A7674E" w:rsidP="00A7674E">
            <w:pPr>
              <w:jc w:val="center"/>
              <w:rPr>
                <w:rFonts w:ascii="Segoe UI" w:hAnsi="Segoe UI" w:cs="Segoe UI"/>
                <w:szCs w:val="22"/>
              </w:rPr>
            </w:pPr>
          </w:p>
        </w:tc>
        <w:tc>
          <w:tcPr>
            <w:tcW w:w="2266" w:type="dxa"/>
            <w:vAlign w:val="center"/>
          </w:tcPr>
          <w:p w14:paraId="32101463" w14:textId="77777777" w:rsidR="00A7674E" w:rsidRPr="005F788B" w:rsidRDefault="00A7674E" w:rsidP="00A7674E">
            <w:pPr>
              <w:jc w:val="center"/>
              <w:rPr>
                <w:rFonts w:ascii="Segoe UI" w:hAnsi="Segoe UI" w:cs="Segoe UI"/>
                <w:szCs w:val="22"/>
              </w:rPr>
            </w:pPr>
          </w:p>
        </w:tc>
      </w:tr>
      <w:tr w:rsidR="006D2E5E" w:rsidRPr="005F788B" w14:paraId="32101469" w14:textId="77777777" w:rsidTr="00150D24">
        <w:trPr>
          <w:trHeight w:val="235"/>
        </w:trPr>
        <w:tc>
          <w:tcPr>
            <w:tcW w:w="2266" w:type="dxa"/>
            <w:vAlign w:val="center"/>
          </w:tcPr>
          <w:p w14:paraId="32101465" w14:textId="77777777" w:rsidR="00A7674E" w:rsidRPr="005F788B" w:rsidRDefault="00A7674E" w:rsidP="00A7674E">
            <w:pPr>
              <w:rPr>
                <w:rFonts w:ascii="Segoe UI" w:hAnsi="Segoe UI" w:cs="Segoe UI"/>
                <w:szCs w:val="22"/>
              </w:rPr>
            </w:pPr>
            <w:r w:rsidRPr="005F788B">
              <w:rPr>
                <w:rFonts w:ascii="Segoe UI" w:hAnsi="Segoe UI" w:cs="Segoe UI"/>
                <w:szCs w:val="22"/>
              </w:rPr>
              <w:t>SERS 3</w:t>
            </w:r>
          </w:p>
        </w:tc>
        <w:tc>
          <w:tcPr>
            <w:tcW w:w="2266" w:type="dxa"/>
            <w:vAlign w:val="center"/>
          </w:tcPr>
          <w:p w14:paraId="32101466" w14:textId="77777777" w:rsidR="00A7674E" w:rsidRPr="005F788B" w:rsidRDefault="00A7674E" w:rsidP="00A7674E">
            <w:pPr>
              <w:jc w:val="center"/>
              <w:rPr>
                <w:rFonts w:ascii="Segoe UI" w:hAnsi="Segoe UI" w:cs="Segoe UI"/>
                <w:szCs w:val="22"/>
              </w:rPr>
            </w:pPr>
          </w:p>
        </w:tc>
        <w:tc>
          <w:tcPr>
            <w:tcW w:w="2266" w:type="dxa"/>
            <w:vAlign w:val="center"/>
          </w:tcPr>
          <w:p w14:paraId="32101467" w14:textId="77777777" w:rsidR="00A7674E" w:rsidRPr="005F788B" w:rsidRDefault="00A7674E" w:rsidP="00A7674E">
            <w:pPr>
              <w:jc w:val="center"/>
              <w:rPr>
                <w:rFonts w:ascii="Segoe UI" w:hAnsi="Segoe UI" w:cs="Segoe UI"/>
                <w:szCs w:val="22"/>
              </w:rPr>
            </w:pPr>
          </w:p>
        </w:tc>
        <w:tc>
          <w:tcPr>
            <w:tcW w:w="2266" w:type="dxa"/>
            <w:vAlign w:val="center"/>
          </w:tcPr>
          <w:p w14:paraId="32101468" w14:textId="77777777" w:rsidR="00A7674E" w:rsidRPr="005F788B" w:rsidRDefault="00A7674E" w:rsidP="00A7674E">
            <w:pPr>
              <w:jc w:val="center"/>
              <w:rPr>
                <w:rFonts w:ascii="Segoe UI" w:hAnsi="Segoe UI" w:cs="Segoe UI"/>
                <w:szCs w:val="22"/>
              </w:rPr>
            </w:pPr>
          </w:p>
        </w:tc>
      </w:tr>
      <w:tr w:rsidR="006D2E5E" w:rsidRPr="005F788B" w14:paraId="3210146E" w14:textId="77777777" w:rsidTr="00150D24">
        <w:trPr>
          <w:trHeight w:val="250"/>
        </w:trPr>
        <w:tc>
          <w:tcPr>
            <w:tcW w:w="2266" w:type="dxa"/>
            <w:vAlign w:val="center"/>
          </w:tcPr>
          <w:p w14:paraId="3210146A" w14:textId="77777777" w:rsidR="00A7674E" w:rsidRPr="005F788B" w:rsidRDefault="00A7674E" w:rsidP="00A7674E">
            <w:pPr>
              <w:rPr>
                <w:rFonts w:ascii="Segoe UI" w:hAnsi="Segoe UI" w:cs="Segoe UI"/>
                <w:szCs w:val="22"/>
              </w:rPr>
            </w:pPr>
            <w:r w:rsidRPr="005F788B">
              <w:rPr>
                <w:rFonts w:ascii="Segoe UI" w:hAnsi="Segoe UI" w:cs="Segoe UI"/>
                <w:szCs w:val="22"/>
              </w:rPr>
              <w:t>TRS 1</w:t>
            </w:r>
          </w:p>
        </w:tc>
        <w:tc>
          <w:tcPr>
            <w:tcW w:w="2266" w:type="dxa"/>
            <w:vAlign w:val="center"/>
          </w:tcPr>
          <w:p w14:paraId="3210146B" w14:textId="77777777" w:rsidR="00A7674E" w:rsidRPr="005F788B" w:rsidRDefault="00A7674E" w:rsidP="00A7674E">
            <w:pPr>
              <w:jc w:val="center"/>
              <w:rPr>
                <w:rFonts w:ascii="Segoe UI" w:hAnsi="Segoe UI" w:cs="Segoe UI"/>
                <w:szCs w:val="22"/>
              </w:rPr>
            </w:pPr>
          </w:p>
        </w:tc>
        <w:tc>
          <w:tcPr>
            <w:tcW w:w="2266" w:type="dxa"/>
            <w:vAlign w:val="center"/>
          </w:tcPr>
          <w:p w14:paraId="3210146C" w14:textId="77777777" w:rsidR="00A7674E" w:rsidRPr="005F788B" w:rsidRDefault="00A7674E" w:rsidP="00A7674E">
            <w:pPr>
              <w:jc w:val="center"/>
              <w:rPr>
                <w:rFonts w:ascii="Segoe UI" w:hAnsi="Segoe UI" w:cs="Segoe UI"/>
                <w:szCs w:val="22"/>
              </w:rPr>
            </w:pPr>
          </w:p>
        </w:tc>
        <w:tc>
          <w:tcPr>
            <w:tcW w:w="2266" w:type="dxa"/>
            <w:vAlign w:val="center"/>
          </w:tcPr>
          <w:p w14:paraId="3210146D" w14:textId="77777777" w:rsidR="00A7674E" w:rsidRPr="005F788B" w:rsidRDefault="00A7674E" w:rsidP="00A7674E">
            <w:pPr>
              <w:jc w:val="center"/>
              <w:rPr>
                <w:rFonts w:ascii="Segoe UI" w:hAnsi="Segoe UI" w:cs="Segoe UI"/>
                <w:szCs w:val="22"/>
              </w:rPr>
            </w:pPr>
          </w:p>
        </w:tc>
      </w:tr>
      <w:tr w:rsidR="006D2E5E" w:rsidRPr="005F788B" w14:paraId="32101473" w14:textId="77777777" w:rsidTr="00150D24">
        <w:trPr>
          <w:trHeight w:val="235"/>
        </w:trPr>
        <w:tc>
          <w:tcPr>
            <w:tcW w:w="2266" w:type="dxa"/>
            <w:vAlign w:val="center"/>
          </w:tcPr>
          <w:p w14:paraId="3210146F" w14:textId="77777777" w:rsidR="00A7674E" w:rsidRPr="005F788B" w:rsidRDefault="00A7674E" w:rsidP="00A7674E">
            <w:pPr>
              <w:rPr>
                <w:rFonts w:ascii="Segoe UI" w:hAnsi="Segoe UI" w:cs="Segoe UI"/>
                <w:szCs w:val="22"/>
              </w:rPr>
            </w:pPr>
            <w:r w:rsidRPr="005F788B">
              <w:rPr>
                <w:rFonts w:ascii="Segoe UI" w:hAnsi="Segoe UI" w:cs="Segoe UI"/>
                <w:szCs w:val="22"/>
              </w:rPr>
              <w:t>TRS 2</w:t>
            </w:r>
          </w:p>
        </w:tc>
        <w:tc>
          <w:tcPr>
            <w:tcW w:w="2266" w:type="dxa"/>
            <w:vAlign w:val="center"/>
          </w:tcPr>
          <w:p w14:paraId="32101470" w14:textId="77777777" w:rsidR="00A7674E" w:rsidRPr="005F788B" w:rsidRDefault="00A7674E" w:rsidP="00A7674E">
            <w:pPr>
              <w:jc w:val="center"/>
              <w:rPr>
                <w:rFonts w:ascii="Segoe UI" w:hAnsi="Segoe UI" w:cs="Segoe UI"/>
                <w:szCs w:val="22"/>
              </w:rPr>
            </w:pPr>
          </w:p>
        </w:tc>
        <w:tc>
          <w:tcPr>
            <w:tcW w:w="2266" w:type="dxa"/>
            <w:vAlign w:val="center"/>
          </w:tcPr>
          <w:p w14:paraId="32101471" w14:textId="77777777" w:rsidR="00A7674E" w:rsidRPr="005F788B" w:rsidRDefault="00A7674E" w:rsidP="00A7674E">
            <w:pPr>
              <w:jc w:val="center"/>
              <w:rPr>
                <w:rFonts w:ascii="Segoe UI" w:hAnsi="Segoe UI" w:cs="Segoe UI"/>
                <w:szCs w:val="22"/>
              </w:rPr>
            </w:pPr>
          </w:p>
        </w:tc>
        <w:tc>
          <w:tcPr>
            <w:tcW w:w="2266" w:type="dxa"/>
            <w:vAlign w:val="center"/>
          </w:tcPr>
          <w:p w14:paraId="32101472" w14:textId="77777777" w:rsidR="00A7674E" w:rsidRPr="005F788B" w:rsidRDefault="00A7674E" w:rsidP="00A7674E">
            <w:pPr>
              <w:jc w:val="center"/>
              <w:rPr>
                <w:rFonts w:ascii="Segoe UI" w:hAnsi="Segoe UI" w:cs="Segoe UI"/>
                <w:szCs w:val="22"/>
              </w:rPr>
            </w:pPr>
          </w:p>
        </w:tc>
      </w:tr>
      <w:tr w:rsidR="006D2E5E" w:rsidRPr="005F788B" w14:paraId="32101478" w14:textId="77777777" w:rsidTr="00150D24">
        <w:trPr>
          <w:trHeight w:val="250"/>
        </w:trPr>
        <w:tc>
          <w:tcPr>
            <w:tcW w:w="2266" w:type="dxa"/>
            <w:vAlign w:val="center"/>
          </w:tcPr>
          <w:p w14:paraId="32101474" w14:textId="77777777" w:rsidR="00A7674E" w:rsidRPr="005F788B" w:rsidRDefault="00A7674E" w:rsidP="00A7674E">
            <w:pPr>
              <w:rPr>
                <w:rFonts w:ascii="Segoe UI" w:hAnsi="Segoe UI" w:cs="Segoe UI"/>
                <w:szCs w:val="22"/>
              </w:rPr>
            </w:pPr>
            <w:r w:rsidRPr="005F788B">
              <w:rPr>
                <w:rFonts w:ascii="Segoe UI" w:hAnsi="Segoe UI" w:cs="Segoe UI"/>
                <w:szCs w:val="22"/>
              </w:rPr>
              <w:t>TRS 3</w:t>
            </w:r>
          </w:p>
        </w:tc>
        <w:tc>
          <w:tcPr>
            <w:tcW w:w="2266" w:type="dxa"/>
            <w:vAlign w:val="center"/>
          </w:tcPr>
          <w:p w14:paraId="32101475" w14:textId="77777777" w:rsidR="00A7674E" w:rsidRPr="005F788B" w:rsidRDefault="00A7674E" w:rsidP="00A7674E">
            <w:pPr>
              <w:jc w:val="center"/>
              <w:rPr>
                <w:rFonts w:ascii="Segoe UI" w:hAnsi="Segoe UI" w:cs="Segoe UI"/>
                <w:szCs w:val="22"/>
              </w:rPr>
            </w:pPr>
          </w:p>
        </w:tc>
        <w:tc>
          <w:tcPr>
            <w:tcW w:w="2266" w:type="dxa"/>
            <w:vAlign w:val="center"/>
          </w:tcPr>
          <w:p w14:paraId="32101476" w14:textId="77777777" w:rsidR="00A7674E" w:rsidRPr="005F788B" w:rsidRDefault="00A7674E" w:rsidP="00A7674E">
            <w:pPr>
              <w:jc w:val="center"/>
              <w:rPr>
                <w:rFonts w:ascii="Segoe UI" w:hAnsi="Segoe UI" w:cs="Segoe UI"/>
                <w:szCs w:val="22"/>
              </w:rPr>
            </w:pPr>
          </w:p>
        </w:tc>
        <w:tc>
          <w:tcPr>
            <w:tcW w:w="2266" w:type="dxa"/>
            <w:vAlign w:val="center"/>
          </w:tcPr>
          <w:p w14:paraId="32101477" w14:textId="77777777" w:rsidR="00A7674E" w:rsidRPr="005F788B" w:rsidRDefault="00A7674E" w:rsidP="00A7674E">
            <w:pPr>
              <w:jc w:val="center"/>
              <w:rPr>
                <w:rFonts w:ascii="Segoe UI" w:hAnsi="Segoe UI" w:cs="Segoe UI"/>
                <w:szCs w:val="22"/>
              </w:rPr>
            </w:pPr>
          </w:p>
        </w:tc>
      </w:tr>
    </w:tbl>
    <w:p w14:paraId="32101479" w14:textId="77777777" w:rsidR="00A7674E" w:rsidRPr="005F788B" w:rsidRDefault="00A7674E" w:rsidP="00150D2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szCs w:val="22"/>
        </w:rPr>
      </w:pPr>
    </w:p>
    <w:p w14:paraId="3210147A" w14:textId="28928E85" w:rsidR="00A7674E" w:rsidRPr="005F788B" w:rsidRDefault="00A7674E" w:rsidP="00150D2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i/>
          <w:szCs w:val="22"/>
        </w:rPr>
      </w:pPr>
      <w:r w:rsidRPr="005F788B">
        <w:rPr>
          <w:rFonts w:ascii="Segoe UI" w:hAnsi="Segoe UI" w:cs="Segoe UI"/>
          <w:i/>
          <w:szCs w:val="22"/>
        </w:rPr>
        <w:t>The latest actuarial valuations for all plans was June 30, 20</w:t>
      </w:r>
      <w:r w:rsidR="00E713BC" w:rsidRPr="005F788B">
        <w:rPr>
          <w:rFonts w:ascii="Segoe UI" w:hAnsi="Segoe UI" w:cs="Segoe UI"/>
          <w:i/>
          <w:szCs w:val="22"/>
        </w:rPr>
        <w:t>18</w:t>
      </w:r>
      <w:r w:rsidR="00576EA9" w:rsidRPr="005F788B">
        <w:rPr>
          <w:rFonts w:ascii="Segoe UI" w:hAnsi="Segoe UI" w:cs="Segoe UI"/>
          <w:i/>
          <w:szCs w:val="22"/>
        </w:rPr>
        <w:t>.</w:t>
      </w:r>
    </w:p>
    <w:p w14:paraId="3210147B" w14:textId="77777777" w:rsidR="00A7674E" w:rsidRPr="005F788B" w:rsidRDefault="00A7674E" w:rsidP="00150D2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i/>
          <w:szCs w:val="22"/>
        </w:rPr>
      </w:pPr>
      <w:r w:rsidRPr="005F788B">
        <w:rPr>
          <w:rFonts w:ascii="Segoe UI" w:hAnsi="Segoe UI" w:cs="Segoe UI"/>
          <w:i/>
          <w:szCs w:val="22"/>
        </w:rPr>
        <w:t>Source: Washington State Office of the State Actuary</w:t>
      </w:r>
    </w:p>
    <w:p w14:paraId="3210147C" w14:textId="77777777" w:rsidR="00A7674E" w:rsidRPr="005F788B" w:rsidRDefault="00A7674E" w:rsidP="00A7674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w:hAnsi="Segoe UI" w:cs="Segoe UI"/>
          <w:sz w:val="20"/>
          <w:szCs w:val="22"/>
          <w:u w:val="single"/>
        </w:rPr>
      </w:pPr>
    </w:p>
    <w:p w14:paraId="29122D3E" w14:textId="77777777" w:rsidR="00D04561" w:rsidRPr="00832C0F" w:rsidRDefault="00D04561" w:rsidP="00832C0F">
      <w:pPr>
        <w:pStyle w:val="Heading3"/>
        <w:rPr>
          <w:rFonts w:ascii="Segoe UI" w:hAnsi="Segoe UI" w:cs="Segoe UI"/>
        </w:rPr>
      </w:pPr>
      <w:bookmarkStart w:id="25" w:name="_Toc23932399"/>
      <w:r w:rsidRPr="00832C0F">
        <w:rPr>
          <w:rFonts w:ascii="Segoe UI" w:hAnsi="Segoe UI" w:cs="Segoe UI"/>
        </w:rPr>
        <w:t>Membership &amp; Plan Benefits</w:t>
      </w:r>
      <w:bookmarkEnd w:id="25"/>
    </w:p>
    <w:p w14:paraId="395E6264"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color w:val="auto"/>
          <w:szCs w:val="24"/>
        </w:rPr>
      </w:pPr>
    </w:p>
    <w:p w14:paraId="74F15903"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color w:val="auto"/>
          <w:szCs w:val="24"/>
        </w:rPr>
      </w:pPr>
      <w:r w:rsidRPr="00436AF7">
        <w:rPr>
          <w:rFonts w:ascii="Segoe UI" w:hAnsi="Segoe UI" w:cs="Segoe UI"/>
          <w:color w:val="auto"/>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69F0BB41"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color w:val="auto"/>
          <w:szCs w:val="24"/>
        </w:rPr>
      </w:pPr>
    </w:p>
    <w:p w14:paraId="534C8D7F"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 xml:space="preserve">TRS is a cost-sharing multiple-employer retirement system comprised of three separate plans for membership purposes: Plans 1 and 2 are defined benefit plans and Plan 3 is a defined benefit plan with a defined contribution component. TRS eligibility for membership requires service as a certificated public school employee working in an instructional, administrative or supervisory capacity. </w:t>
      </w:r>
    </w:p>
    <w:p w14:paraId="3ADD15A8" w14:textId="77777777" w:rsidR="00D04561" w:rsidRPr="00436AF7" w:rsidRDefault="00D04561" w:rsidP="00436AF7">
      <w:pPr>
        <w:ind w:left="360"/>
        <w:rPr>
          <w:rFonts w:ascii="Segoe UI" w:hAnsi="Segoe UI" w:cs="Segoe UI"/>
          <w:color w:val="auto"/>
          <w:szCs w:val="24"/>
        </w:rPr>
      </w:pPr>
    </w:p>
    <w:p w14:paraId="4E94A3AC"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 xml:space="preserve">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w:t>
      </w:r>
      <w:r w:rsidRPr="00436AF7">
        <w:rPr>
          <w:rFonts w:ascii="Segoe UI" w:hAnsi="Segoe UI" w:cs="Segoe UI"/>
          <w:color w:val="auto"/>
          <w:szCs w:val="24"/>
        </w:rPr>
        <w:lastRenderedPageBreak/>
        <w:t>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3757EEED" w14:textId="77777777" w:rsidR="00D04561" w:rsidRPr="00436AF7" w:rsidRDefault="00D04561" w:rsidP="00436AF7">
      <w:pPr>
        <w:ind w:left="360"/>
        <w:rPr>
          <w:rFonts w:ascii="Segoe UI" w:hAnsi="Segoe UI" w:cs="Segoe UI"/>
          <w:color w:val="auto"/>
          <w:szCs w:val="24"/>
        </w:rPr>
      </w:pPr>
    </w:p>
    <w:p w14:paraId="4375D416"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1A562F9A" w14:textId="77777777" w:rsidR="00D04561" w:rsidRPr="00436AF7" w:rsidRDefault="00D04561" w:rsidP="00436AF7">
      <w:pPr>
        <w:ind w:left="360"/>
        <w:rPr>
          <w:rFonts w:ascii="Segoe UI" w:hAnsi="Segoe UI" w:cs="Segoe UI"/>
          <w:color w:val="auto"/>
          <w:szCs w:val="24"/>
        </w:rPr>
      </w:pPr>
    </w:p>
    <w:p w14:paraId="776CF817"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2A767FB2" w14:textId="77777777" w:rsidR="00D04561" w:rsidRPr="00436AF7" w:rsidRDefault="00D04561" w:rsidP="00436AF7">
      <w:pPr>
        <w:ind w:left="360"/>
        <w:rPr>
          <w:rFonts w:ascii="Segoe UI" w:hAnsi="Segoe UI" w:cs="Segoe UI"/>
          <w:color w:val="auto"/>
          <w:szCs w:val="24"/>
        </w:rPr>
      </w:pPr>
    </w:p>
    <w:p w14:paraId="1F0D9487"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p>
    <w:p w14:paraId="6707AFBF" w14:textId="77777777" w:rsidR="00D04561" w:rsidRPr="00436AF7" w:rsidRDefault="00D04561" w:rsidP="00436AF7">
      <w:pPr>
        <w:ind w:left="360"/>
        <w:rPr>
          <w:rFonts w:ascii="Segoe UI" w:hAnsi="Segoe UI" w:cs="Segoe UI"/>
          <w:color w:val="auto"/>
          <w:szCs w:val="24"/>
        </w:rPr>
      </w:pPr>
    </w:p>
    <w:p w14:paraId="2CEE0EC6"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TRS Plan 2/3 members hired on or after May 1, 2013, have the option to retire early by accepting a reduction of five percent for each year of retirement before age 65. This option is available only to those who are age 55 or older and have at least 30 years of service.</w:t>
      </w:r>
    </w:p>
    <w:p w14:paraId="43B99A58"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TRS Plan 2/3 retirement benefits are also actuarially reduced to reflect the choice of a survivor benefit.</w:t>
      </w:r>
    </w:p>
    <w:p w14:paraId="426308B2" w14:textId="77777777" w:rsidR="00D04561" w:rsidRPr="00436AF7" w:rsidRDefault="00D04561" w:rsidP="00436AF7">
      <w:pPr>
        <w:ind w:left="360"/>
        <w:rPr>
          <w:rFonts w:ascii="Segoe UI" w:hAnsi="Segoe UI" w:cs="Segoe UI"/>
          <w:color w:val="auto"/>
          <w:szCs w:val="24"/>
        </w:rPr>
      </w:pPr>
    </w:p>
    <w:p w14:paraId="6C516FA0"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0B343A99" w14:textId="77777777" w:rsidR="00D04561" w:rsidRPr="00436AF7" w:rsidRDefault="00D04561" w:rsidP="00436AF7">
      <w:pPr>
        <w:ind w:left="360"/>
        <w:rPr>
          <w:rFonts w:ascii="Segoe UI" w:hAnsi="Segoe UI" w:cs="Segoe UI"/>
          <w:b/>
          <w:color w:val="auto"/>
          <w:szCs w:val="24"/>
        </w:rPr>
      </w:pPr>
    </w:p>
    <w:p w14:paraId="6DB8C197"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63E7BF08" w14:textId="77777777" w:rsidR="00D04561" w:rsidRPr="00436AF7" w:rsidRDefault="00D04561" w:rsidP="00436AF7">
      <w:pPr>
        <w:ind w:left="360"/>
        <w:rPr>
          <w:rFonts w:ascii="Segoe UI" w:hAnsi="Segoe UI" w:cs="Segoe UI"/>
          <w:color w:val="auto"/>
          <w:szCs w:val="24"/>
        </w:rPr>
      </w:pPr>
    </w:p>
    <w:p w14:paraId="4C987570"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14:paraId="0FDE3A3C" w14:textId="77777777" w:rsidR="00D04561" w:rsidRPr="00436AF7" w:rsidRDefault="00D04561" w:rsidP="00436AF7">
      <w:pPr>
        <w:ind w:left="360"/>
        <w:rPr>
          <w:rFonts w:ascii="Segoe UI" w:hAnsi="Segoe UI" w:cs="Segoe UI"/>
          <w:color w:val="auto"/>
          <w:szCs w:val="24"/>
        </w:rPr>
      </w:pPr>
    </w:p>
    <w:p w14:paraId="5B6CBC87"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 xml:space="preserve">SERS is a cost-sharing multiple-employer retirement system comprised of two separate plans for membership purposes. SERS Plan 2 is a defined benefit plan and SERS Plan 3 is a defined benefit plan with a defined contribution component. SERS members include classified employees of school districts and educational service districts. </w:t>
      </w:r>
    </w:p>
    <w:p w14:paraId="758971BD" w14:textId="77777777" w:rsidR="00D04561" w:rsidRPr="00436AF7" w:rsidRDefault="00D04561" w:rsidP="00436AF7">
      <w:pPr>
        <w:ind w:left="360"/>
        <w:rPr>
          <w:rFonts w:ascii="Segoe UI" w:hAnsi="Segoe UI" w:cs="Segoe UI"/>
          <w:color w:val="auto"/>
          <w:szCs w:val="24"/>
        </w:rPr>
      </w:pPr>
    </w:p>
    <w:p w14:paraId="34DD52AD"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p>
    <w:p w14:paraId="29B989CC" w14:textId="77777777" w:rsidR="00D04561" w:rsidRPr="00436AF7" w:rsidRDefault="00D04561" w:rsidP="00436AF7">
      <w:pPr>
        <w:ind w:left="360"/>
        <w:rPr>
          <w:rFonts w:ascii="Segoe UI" w:hAnsi="Segoe UI" w:cs="Segoe UI"/>
          <w:color w:val="auto"/>
          <w:szCs w:val="24"/>
        </w:rPr>
      </w:pPr>
    </w:p>
    <w:p w14:paraId="4DE80D82"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14:paraId="5A5B091E" w14:textId="77777777" w:rsidR="00D04561" w:rsidRPr="00436AF7" w:rsidRDefault="00D04561" w:rsidP="00436AF7">
      <w:pPr>
        <w:ind w:left="360"/>
        <w:rPr>
          <w:rFonts w:ascii="Segoe UI" w:hAnsi="Segoe UI" w:cs="Segoe UI"/>
          <w:color w:val="auto"/>
          <w:szCs w:val="24"/>
        </w:rPr>
      </w:pPr>
    </w:p>
    <w:p w14:paraId="7179BC61"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 xml:space="preserve">SERS provides retirement, disability and death benefits. Retirement benefits are determined as two percent of the member’s average final compensation (AFC) times the member’s years of service for Plan 2 and one percent of AFC for Plan 3. The AFC </w:t>
      </w:r>
      <w:r w:rsidRPr="00436AF7">
        <w:rPr>
          <w:rFonts w:ascii="Segoe UI" w:hAnsi="Segoe UI" w:cs="Segoe UI"/>
          <w:color w:val="auto"/>
          <w:szCs w:val="24"/>
        </w:rPr>
        <w:lastRenderedPageBreak/>
        <w:t xml:space="preserve">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663CD870" w14:textId="77777777" w:rsidR="00D04561" w:rsidRPr="00436AF7" w:rsidRDefault="00D04561" w:rsidP="00436AF7">
      <w:pPr>
        <w:ind w:left="360"/>
        <w:rPr>
          <w:rFonts w:ascii="Segoe UI" w:hAnsi="Segoe UI" w:cs="Segoe UI"/>
          <w:color w:val="auto"/>
          <w:szCs w:val="24"/>
        </w:rPr>
      </w:pPr>
    </w:p>
    <w:p w14:paraId="47481CA0"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p>
    <w:p w14:paraId="347EFB18" w14:textId="77777777" w:rsidR="00D04561" w:rsidRPr="00436AF7" w:rsidRDefault="00D04561" w:rsidP="00436AF7">
      <w:pPr>
        <w:ind w:left="360"/>
        <w:rPr>
          <w:rFonts w:ascii="Segoe UI" w:hAnsi="Segoe UI" w:cs="Segoe UI"/>
          <w:color w:val="auto"/>
          <w:szCs w:val="24"/>
        </w:rPr>
      </w:pPr>
    </w:p>
    <w:p w14:paraId="0673A0D0" w14:textId="77777777" w:rsidR="00D04561" w:rsidRPr="00436AF7" w:rsidRDefault="00D04561" w:rsidP="00436AF7">
      <w:pPr>
        <w:ind w:left="360"/>
        <w:rPr>
          <w:rFonts w:ascii="Segoe UI" w:hAnsi="Segoe UI" w:cs="Segoe UI"/>
          <w:color w:val="auto"/>
          <w:szCs w:val="24"/>
        </w:rPr>
      </w:pPr>
      <w:r w:rsidRPr="00436AF7">
        <w:rPr>
          <w:rFonts w:ascii="Segoe UI" w:hAnsi="Segoe UI" w:cs="Segoe UI"/>
          <w:color w:val="auto"/>
          <w:szCs w:val="24"/>
        </w:rPr>
        <w:t>SERS members hired on or after May 1, 2013,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14:paraId="1CECFDEB" w14:textId="77777777" w:rsidR="00D04561" w:rsidRPr="00436AF7" w:rsidRDefault="00D04561" w:rsidP="00436AF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b/>
          <w:color w:val="auto"/>
          <w:szCs w:val="24"/>
        </w:rPr>
      </w:pPr>
    </w:p>
    <w:p w14:paraId="4AD5D63F" w14:textId="77777777" w:rsidR="00D04561" w:rsidRPr="00436AF7" w:rsidRDefault="00D04561" w:rsidP="00436AF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b/>
          <w:color w:val="auto"/>
          <w:szCs w:val="24"/>
        </w:rPr>
      </w:pPr>
      <w:r w:rsidRPr="00436AF7">
        <w:rPr>
          <w:rFonts w:ascii="Segoe UI" w:hAnsi="Segoe UI" w:cs="Segoe UI"/>
          <w:b/>
          <w:color w:val="auto"/>
          <w:szCs w:val="24"/>
        </w:rPr>
        <w:t>Plan Contributions</w:t>
      </w:r>
    </w:p>
    <w:p w14:paraId="0888F95F" w14:textId="77777777" w:rsidR="00D04561" w:rsidRPr="00436AF7" w:rsidRDefault="00D04561" w:rsidP="00436AF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color w:val="auto"/>
          <w:szCs w:val="24"/>
        </w:rPr>
      </w:pPr>
    </w:p>
    <w:p w14:paraId="09D353C2" w14:textId="77777777" w:rsidR="00D04561" w:rsidRPr="00436AF7" w:rsidRDefault="00D04561" w:rsidP="00436AF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color w:val="auto"/>
          <w:szCs w:val="24"/>
        </w:rPr>
      </w:pPr>
      <w:r w:rsidRPr="00436AF7">
        <w:rPr>
          <w:rFonts w:ascii="Segoe UI" w:hAnsi="Segoe UI" w:cs="Segoe UI"/>
          <w:color w:val="auto"/>
          <w:szCs w:val="24"/>
        </w:rPr>
        <w:t xml:space="preserve">The employer contribution rates for PERS, TRS, and SERS (Plans 1, 2, and 3) and the TRS and SERS Plan 2 employee contribution rates are established by the Pension Funding Council based upon the rates set by the Legislature. The methods used to determine the contribution requirements are established under chapters 41.34 and 41.40 RCW for PERS, 41.34 and 41.35 RCW for SERS, and 41.32 and 41.34 RCW for TRS. Employers do not contribute to the defined contribution portions of TRS Plan 3 or SERS Plan 3. Under current law the employer must contribute 100 percent of the employer-required contribution. The employee contribution rate for Plan 1 in PERS and TRS is set by statute at six percent and does not vary from year to year. </w:t>
      </w:r>
    </w:p>
    <w:p w14:paraId="0B40ED55" w14:textId="77777777" w:rsidR="00D04561" w:rsidRPr="00436AF7" w:rsidRDefault="00D04561" w:rsidP="00436AF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color w:val="auto"/>
          <w:szCs w:val="24"/>
        </w:rPr>
      </w:pPr>
    </w:p>
    <w:p w14:paraId="54DD7DAA" w14:textId="37612EE3" w:rsidR="00D04561" w:rsidRPr="00436AF7" w:rsidRDefault="00D04561" w:rsidP="00436AF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color w:val="auto"/>
          <w:szCs w:val="24"/>
        </w:rPr>
      </w:pPr>
      <w:r w:rsidRPr="00436AF7">
        <w:rPr>
          <w:rFonts w:ascii="Segoe UI" w:hAnsi="Segoe UI" w:cs="Segoe UI"/>
          <w:color w:val="auto"/>
          <w:szCs w:val="24"/>
        </w:rPr>
        <w:t>The employer and employee contribution rates for the various plans are effective as of the dates shown in the table. The pension plan contribution rates (expressed as a percentage of covered payroll) for 201</w:t>
      </w:r>
      <w:r w:rsidR="0040615C">
        <w:rPr>
          <w:rFonts w:ascii="Segoe UI" w:hAnsi="Segoe UI" w:cs="Segoe UI"/>
          <w:color w:val="auto"/>
          <w:szCs w:val="24"/>
        </w:rPr>
        <w:t>8</w:t>
      </w:r>
      <w:r w:rsidRPr="00436AF7">
        <w:rPr>
          <w:rFonts w:ascii="Segoe UI" w:hAnsi="Segoe UI" w:cs="Segoe UI"/>
          <w:color w:val="auto"/>
          <w:szCs w:val="24"/>
        </w:rPr>
        <w:t xml:space="preserve"> and 201</w:t>
      </w:r>
      <w:r w:rsidR="0040615C">
        <w:rPr>
          <w:rFonts w:ascii="Segoe UI" w:hAnsi="Segoe UI" w:cs="Segoe UI"/>
          <w:color w:val="auto"/>
          <w:szCs w:val="24"/>
        </w:rPr>
        <w:t>9</w:t>
      </w:r>
      <w:r w:rsidRPr="00436AF7">
        <w:rPr>
          <w:rFonts w:ascii="Segoe UI" w:hAnsi="Segoe UI" w:cs="Segoe UI"/>
          <w:color w:val="auto"/>
          <w:szCs w:val="24"/>
        </w:rPr>
        <w:t xml:space="preserve"> are listed below: </w:t>
      </w:r>
    </w:p>
    <w:p w14:paraId="321014A9" w14:textId="77777777" w:rsidR="00A7674E" w:rsidRPr="005F788B" w:rsidRDefault="00A7674E" w:rsidP="00150D2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egoe UI" w:hAnsi="Segoe UI" w:cs="Segoe UI"/>
          <w:sz w:val="18"/>
          <w:szCs w:val="22"/>
        </w:rPr>
      </w:pPr>
    </w:p>
    <w:tbl>
      <w:tblPr>
        <w:tblStyle w:val="TableGrid"/>
        <w:tblW w:w="9108" w:type="dxa"/>
        <w:tblInd w:w="360" w:type="dxa"/>
        <w:tblLayout w:type="fixed"/>
        <w:tblLook w:val="04A0" w:firstRow="1" w:lastRow="0" w:firstColumn="1" w:lastColumn="0" w:noHBand="0" w:noVBand="1"/>
        <w:tblCaption w:val="Pension Contribution Rates"/>
      </w:tblPr>
      <w:tblGrid>
        <w:gridCol w:w="4338"/>
        <w:gridCol w:w="2160"/>
        <w:gridCol w:w="2070"/>
        <w:gridCol w:w="540"/>
      </w:tblGrid>
      <w:tr w:rsidR="006D2E5E" w:rsidRPr="005F788B" w14:paraId="321014AB" w14:textId="77777777" w:rsidTr="003757AC">
        <w:trPr>
          <w:trHeight w:val="255"/>
          <w:tblHeader/>
        </w:trPr>
        <w:tc>
          <w:tcPr>
            <w:tcW w:w="9108" w:type="dxa"/>
            <w:gridSpan w:val="4"/>
            <w:shd w:val="clear" w:color="auto" w:fill="D9D9D9" w:themeFill="background1" w:themeFillShade="D9"/>
            <w:noWrap/>
            <w:hideMark/>
          </w:tcPr>
          <w:p w14:paraId="321014AA" w14:textId="77777777" w:rsidR="00A7674E" w:rsidRPr="005F788B" w:rsidRDefault="00A7674E" w:rsidP="00A7674E">
            <w:pPr>
              <w:jc w:val="center"/>
              <w:rPr>
                <w:rFonts w:ascii="Segoe UI" w:hAnsi="Segoe UI" w:cs="Segoe UI"/>
                <w:b/>
                <w:bCs/>
                <w:szCs w:val="22"/>
              </w:rPr>
            </w:pPr>
            <w:r w:rsidRPr="005F788B">
              <w:rPr>
                <w:rFonts w:ascii="Segoe UI" w:hAnsi="Segoe UI" w:cs="Segoe UI"/>
                <w:b/>
                <w:bCs/>
                <w:szCs w:val="22"/>
              </w:rPr>
              <w:lastRenderedPageBreak/>
              <w:t>Pension Rates</w:t>
            </w:r>
          </w:p>
        </w:tc>
      </w:tr>
      <w:tr w:rsidR="006D2E5E" w:rsidRPr="005F788B" w14:paraId="321014B0" w14:textId="77777777" w:rsidTr="00150D24">
        <w:trPr>
          <w:trHeight w:val="242"/>
        </w:trPr>
        <w:tc>
          <w:tcPr>
            <w:tcW w:w="4338" w:type="dxa"/>
            <w:noWrap/>
            <w:vAlign w:val="center"/>
            <w:hideMark/>
          </w:tcPr>
          <w:p w14:paraId="321014AC" w14:textId="77777777" w:rsidR="00A7674E" w:rsidRPr="005F788B" w:rsidRDefault="00A7674E" w:rsidP="00A7674E">
            <w:pPr>
              <w:rPr>
                <w:rFonts w:ascii="Segoe UI" w:hAnsi="Segoe UI" w:cs="Segoe UI"/>
                <w:szCs w:val="22"/>
              </w:rPr>
            </w:pPr>
          </w:p>
        </w:tc>
        <w:tc>
          <w:tcPr>
            <w:tcW w:w="2160" w:type="dxa"/>
            <w:noWrap/>
            <w:vAlign w:val="center"/>
            <w:hideMark/>
          </w:tcPr>
          <w:p w14:paraId="321014AD" w14:textId="2C7B63B4" w:rsidR="00A7674E" w:rsidRPr="005F788B" w:rsidRDefault="00A7674E" w:rsidP="00D04561">
            <w:pPr>
              <w:jc w:val="center"/>
              <w:rPr>
                <w:rFonts w:ascii="Segoe UI" w:hAnsi="Segoe UI" w:cs="Segoe UI"/>
                <w:b/>
                <w:bCs/>
                <w:szCs w:val="22"/>
              </w:rPr>
            </w:pPr>
            <w:r w:rsidRPr="005F788B">
              <w:rPr>
                <w:rFonts w:ascii="Segoe UI" w:hAnsi="Segoe UI" w:cs="Segoe UI"/>
                <w:b/>
                <w:bCs/>
                <w:szCs w:val="22"/>
              </w:rPr>
              <w:t>7/1/</w:t>
            </w:r>
            <w:r w:rsidR="00375BCA" w:rsidRPr="005F788B">
              <w:rPr>
                <w:rFonts w:ascii="Segoe UI" w:hAnsi="Segoe UI" w:cs="Segoe UI"/>
                <w:b/>
                <w:bCs/>
                <w:szCs w:val="22"/>
              </w:rPr>
              <w:t>1</w:t>
            </w:r>
            <w:r w:rsidR="00D04561">
              <w:rPr>
                <w:rFonts w:ascii="Segoe UI" w:hAnsi="Segoe UI" w:cs="Segoe UI"/>
                <w:b/>
                <w:bCs/>
                <w:szCs w:val="22"/>
              </w:rPr>
              <w:t>9</w:t>
            </w:r>
            <w:r w:rsidRPr="005F788B">
              <w:rPr>
                <w:rFonts w:ascii="Segoe UI" w:hAnsi="Segoe UI" w:cs="Segoe UI"/>
                <w:b/>
                <w:bCs/>
                <w:szCs w:val="22"/>
              </w:rPr>
              <w:t xml:space="preserve"> Rate</w:t>
            </w:r>
          </w:p>
        </w:tc>
        <w:tc>
          <w:tcPr>
            <w:tcW w:w="2070" w:type="dxa"/>
            <w:noWrap/>
            <w:vAlign w:val="center"/>
            <w:hideMark/>
          </w:tcPr>
          <w:p w14:paraId="321014AE" w14:textId="57EE8CF7" w:rsidR="00A7674E" w:rsidRPr="005F788B" w:rsidRDefault="00A7674E" w:rsidP="00D04561">
            <w:pPr>
              <w:jc w:val="center"/>
              <w:rPr>
                <w:rFonts w:ascii="Segoe UI" w:hAnsi="Segoe UI" w:cs="Segoe UI"/>
                <w:b/>
                <w:bCs/>
                <w:szCs w:val="22"/>
              </w:rPr>
            </w:pPr>
            <w:r w:rsidRPr="005F788B">
              <w:rPr>
                <w:rFonts w:ascii="Segoe UI" w:hAnsi="Segoe UI" w:cs="Segoe UI"/>
                <w:b/>
                <w:bCs/>
                <w:szCs w:val="22"/>
              </w:rPr>
              <w:t>7/1/</w:t>
            </w:r>
            <w:r w:rsidR="00375BCA" w:rsidRPr="005F788B">
              <w:rPr>
                <w:rFonts w:ascii="Segoe UI" w:hAnsi="Segoe UI" w:cs="Segoe UI"/>
                <w:b/>
                <w:bCs/>
                <w:szCs w:val="22"/>
              </w:rPr>
              <w:t>1</w:t>
            </w:r>
            <w:r w:rsidR="00D04561">
              <w:rPr>
                <w:rFonts w:ascii="Segoe UI" w:hAnsi="Segoe UI" w:cs="Segoe UI"/>
                <w:b/>
                <w:bCs/>
                <w:szCs w:val="22"/>
              </w:rPr>
              <w:t>8</w:t>
            </w:r>
            <w:r w:rsidRPr="005F788B">
              <w:rPr>
                <w:rFonts w:ascii="Segoe UI" w:hAnsi="Segoe UI" w:cs="Segoe UI"/>
                <w:b/>
                <w:bCs/>
                <w:szCs w:val="22"/>
              </w:rPr>
              <w:t xml:space="preserve"> Rate</w:t>
            </w:r>
          </w:p>
        </w:tc>
        <w:tc>
          <w:tcPr>
            <w:tcW w:w="540" w:type="dxa"/>
            <w:noWrap/>
            <w:vAlign w:val="center"/>
            <w:hideMark/>
          </w:tcPr>
          <w:p w14:paraId="321014AF" w14:textId="77777777" w:rsidR="00A7674E" w:rsidRPr="005F788B" w:rsidRDefault="00A7674E" w:rsidP="00A7674E">
            <w:pPr>
              <w:jc w:val="center"/>
              <w:rPr>
                <w:rFonts w:ascii="Segoe UI" w:hAnsi="Segoe UI" w:cs="Segoe UI"/>
                <w:szCs w:val="22"/>
              </w:rPr>
            </w:pPr>
          </w:p>
        </w:tc>
      </w:tr>
      <w:tr w:rsidR="006D2E5E" w:rsidRPr="005F788B" w14:paraId="321014B2" w14:textId="77777777" w:rsidTr="00150D24">
        <w:trPr>
          <w:trHeight w:val="242"/>
        </w:trPr>
        <w:tc>
          <w:tcPr>
            <w:tcW w:w="9108" w:type="dxa"/>
            <w:gridSpan w:val="4"/>
            <w:noWrap/>
            <w:vAlign w:val="center"/>
            <w:hideMark/>
          </w:tcPr>
          <w:p w14:paraId="321014B1" w14:textId="77777777" w:rsidR="00576EA9" w:rsidRPr="005F788B" w:rsidRDefault="00576EA9" w:rsidP="00150D24">
            <w:pPr>
              <w:rPr>
                <w:rFonts w:ascii="Segoe UI" w:hAnsi="Segoe UI" w:cs="Segoe UI"/>
                <w:szCs w:val="22"/>
              </w:rPr>
            </w:pPr>
            <w:r w:rsidRPr="005F788B">
              <w:rPr>
                <w:rFonts w:ascii="Segoe UI" w:hAnsi="Segoe UI" w:cs="Segoe UI"/>
                <w:b/>
                <w:bCs/>
                <w:szCs w:val="22"/>
              </w:rPr>
              <w:t>PERS 1</w:t>
            </w:r>
          </w:p>
        </w:tc>
      </w:tr>
      <w:tr w:rsidR="006D2E5E" w:rsidRPr="005F788B" w14:paraId="321014B7" w14:textId="77777777" w:rsidTr="00150D24">
        <w:trPr>
          <w:trHeight w:val="260"/>
        </w:trPr>
        <w:tc>
          <w:tcPr>
            <w:tcW w:w="4338" w:type="dxa"/>
            <w:tcBorders>
              <w:bottom w:val="single" w:sz="4" w:space="0" w:color="auto"/>
            </w:tcBorders>
            <w:noWrap/>
            <w:vAlign w:val="center"/>
            <w:hideMark/>
          </w:tcPr>
          <w:p w14:paraId="321014B3" w14:textId="77777777" w:rsidR="00A7674E" w:rsidRPr="005F788B" w:rsidRDefault="00A7674E" w:rsidP="00A7674E">
            <w:pPr>
              <w:rPr>
                <w:rFonts w:ascii="Segoe UI" w:hAnsi="Segoe UI" w:cs="Segoe UI"/>
                <w:szCs w:val="22"/>
              </w:rPr>
            </w:pPr>
            <w:r w:rsidRPr="005F788B">
              <w:rPr>
                <w:rFonts w:ascii="Segoe UI" w:hAnsi="Segoe UI" w:cs="Segoe UI"/>
                <w:szCs w:val="22"/>
              </w:rPr>
              <w:t>Member Contribution Rate</w:t>
            </w:r>
          </w:p>
        </w:tc>
        <w:tc>
          <w:tcPr>
            <w:tcW w:w="2160" w:type="dxa"/>
            <w:tcBorders>
              <w:bottom w:val="single" w:sz="4" w:space="0" w:color="auto"/>
            </w:tcBorders>
            <w:noWrap/>
            <w:vAlign w:val="center"/>
          </w:tcPr>
          <w:p w14:paraId="321014B4" w14:textId="77777777" w:rsidR="00A7674E" w:rsidRPr="005F788B" w:rsidRDefault="00A7674E" w:rsidP="00A7674E">
            <w:pPr>
              <w:jc w:val="center"/>
              <w:rPr>
                <w:rFonts w:ascii="Segoe UI" w:hAnsi="Segoe UI" w:cs="Segoe UI"/>
                <w:szCs w:val="22"/>
              </w:rPr>
            </w:pPr>
          </w:p>
        </w:tc>
        <w:tc>
          <w:tcPr>
            <w:tcW w:w="2070" w:type="dxa"/>
            <w:tcBorders>
              <w:bottom w:val="single" w:sz="4" w:space="0" w:color="auto"/>
            </w:tcBorders>
            <w:noWrap/>
            <w:vAlign w:val="center"/>
          </w:tcPr>
          <w:p w14:paraId="321014B5" w14:textId="77777777" w:rsidR="00A7674E" w:rsidRPr="005F788B" w:rsidRDefault="00A7674E" w:rsidP="00A7674E">
            <w:pPr>
              <w:jc w:val="center"/>
              <w:rPr>
                <w:rFonts w:ascii="Segoe UI" w:hAnsi="Segoe UI" w:cs="Segoe UI"/>
                <w:szCs w:val="22"/>
              </w:rPr>
            </w:pPr>
          </w:p>
        </w:tc>
        <w:tc>
          <w:tcPr>
            <w:tcW w:w="540" w:type="dxa"/>
            <w:tcBorders>
              <w:bottom w:val="single" w:sz="4" w:space="0" w:color="auto"/>
            </w:tcBorders>
            <w:noWrap/>
            <w:vAlign w:val="center"/>
            <w:hideMark/>
          </w:tcPr>
          <w:p w14:paraId="321014B6" w14:textId="77777777" w:rsidR="00A7674E" w:rsidRPr="005F788B" w:rsidRDefault="00A7674E" w:rsidP="00A7674E">
            <w:pPr>
              <w:jc w:val="center"/>
              <w:rPr>
                <w:rFonts w:ascii="Segoe UI" w:hAnsi="Segoe UI" w:cs="Segoe UI"/>
                <w:szCs w:val="22"/>
              </w:rPr>
            </w:pPr>
          </w:p>
        </w:tc>
      </w:tr>
      <w:tr w:rsidR="006D2E5E" w:rsidRPr="005F788B" w14:paraId="321014BC" w14:textId="77777777" w:rsidTr="00150D24">
        <w:trPr>
          <w:trHeight w:val="260"/>
        </w:trPr>
        <w:tc>
          <w:tcPr>
            <w:tcW w:w="4338" w:type="dxa"/>
            <w:tcBorders>
              <w:bottom w:val="single" w:sz="4" w:space="0" w:color="auto"/>
            </w:tcBorders>
            <w:noWrap/>
            <w:vAlign w:val="center"/>
            <w:hideMark/>
          </w:tcPr>
          <w:p w14:paraId="321014B8" w14:textId="77777777" w:rsidR="00A7674E" w:rsidRPr="005F788B" w:rsidRDefault="00A7674E" w:rsidP="00A7674E">
            <w:pPr>
              <w:rPr>
                <w:rFonts w:ascii="Segoe UI" w:hAnsi="Segoe UI" w:cs="Segoe UI"/>
                <w:szCs w:val="22"/>
              </w:rPr>
            </w:pPr>
            <w:r w:rsidRPr="005F788B">
              <w:rPr>
                <w:rFonts w:ascii="Segoe UI" w:hAnsi="Segoe UI" w:cs="Segoe UI"/>
                <w:szCs w:val="22"/>
              </w:rPr>
              <w:t>Employer Contribution Rate</w:t>
            </w:r>
          </w:p>
        </w:tc>
        <w:tc>
          <w:tcPr>
            <w:tcW w:w="2160" w:type="dxa"/>
            <w:tcBorders>
              <w:bottom w:val="single" w:sz="4" w:space="0" w:color="auto"/>
            </w:tcBorders>
            <w:noWrap/>
            <w:vAlign w:val="center"/>
          </w:tcPr>
          <w:p w14:paraId="321014B9" w14:textId="77777777" w:rsidR="00A7674E" w:rsidRPr="005F788B" w:rsidRDefault="00A7674E" w:rsidP="00A7674E">
            <w:pPr>
              <w:jc w:val="center"/>
              <w:rPr>
                <w:rFonts w:ascii="Segoe UI" w:hAnsi="Segoe UI" w:cs="Segoe UI"/>
                <w:szCs w:val="22"/>
              </w:rPr>
            </w:pPr>
          </w:p>
        </w:tc>
        <w:tc>
          <w:tcPr>
            <w:tcW w:w="2070" w:type="dxa"/>
            <w:tcBorders>
              <w:bottom w:val="single" w:sz="4" w:space="0" w:color="auto"/>
            </w:tcBorders>
            <w:noWrap/>
            <w:vAlign w:val="center"/>
          </w:tcPr>
          <w:p w14:paraId="321014BA" w14:textId="77777777" w:rsidR="00A7674E" w:rsidRPr="005F788B" w:rsidRDefault="00A7674E" w:rsidP="00A7674E">
            <w:pPr>
              <w:jc w:val="center"/>
              <w:rPr>
                <w:rFonts w:ascii="Segoe UI" w:hAnsi="Segoe UI" w:cs="Segoe UI"/>
                <w:szCs w:val="22"/>
              </w:rPr>
            </w:pPr>
          </w:p>
        </w:tc>
        <w:tc>
          <w:tcPr>
            <w:tcW w:w="540" w:type="dxa"/>
            <w:tcBorders>
              <w:bottom w:val="single" w:sz="4" w:space="0" w:color="auto"/>
            </w:tcBorders>
            <w:noWrap/>
            <w:vAlign w:val="center"/>
            <w:hideMark/>
          </w:tcPr>
          <w:p w14:paraId="321014BB" w14:textId="77777777" w:rsidR="00A7674E" w:rsidRPr="005F788B" w:rsidRDefault="00A7674E" w:rsidP="00A7674E">
            <w:pPr>
              <w:jc w:val="center"/>
              <w:rPr>
                <w:rFonts w:ascii="Segoe UI" w:hAnsi="Segoe UI" w:cs="Segoe UI"/>
                <w:szCs w:val="22"/>
              </w:rPr>
            </w:pPr>
          </w:p>
        </w:tc>
      </w:tr>
      <w:tr w:rsidR="006D2E5E" w:rsidRPr="005F788B" w14:paraId="321014BE" w14:textId="77777777" w:rsidTr="00150D24">
        <w:trPr>
          <w:trHeight w:val="260"/>
        </w:trPr>
        <w:tc>
          <w:tcPr>
            <w:tcW w:w="9108" w:type="dxa"/>
            <w:gridSpan w:val="4"/>
            <w:tcBorders>
              <w:top w:val="single" w:sz="4" w:space="0" w:color="auto"/>
            </w:tcBorders>
            <w:shd w:val="clear" w:color="auto" w:fill="D9D9D9" w:themeFill="background1" w:themeFillShade="D9"/>
            <w:noWrap/>
            <w:vAlign w:val="center"/>
          </w:tcPr>
          <w:p w14:paraId="321014BD" w14:textId="77777777" w:rsidR="00A7674E" w:rsidRPr="005F788B" w:rsidRDefault="00A7674E" w:rsidP="00A7674E">
            <w:pPr>
              <w:jc w:val="center"/>
              <w:rPr>
                <w:rFonts w:ascii="Segoe UI" w:hAnsi="Segoe UI" w:cs="Segoe UI"/>
                <w:szCs w:val="22"/>
              </w:rPr>
            </w:pPr>
            <w:r w:rsidRPr="005F788B">
              <w:rPr>
                <w:rFonts w:ascii="Segoe UI" w:hAnsi="Segoe UI" w:cs="Segoe UI"/>
                <w:b/>
                <w:bCs/>
                <w:szCs w:val="22"/>
              </w:rPr>
              <w:t>Pension Rates</w:t>
            </w:r>
          </w:p>
        </w:tc>
      </w:tr>
      <w:tr w:rsidR="006D2E5E" w:rsidRPr="005F788B" w14:paraId="321014C3" w14:textId="77777777" w:rsidTr="00150D24">
        <w:trPr>
          <w:trHeight w:val="260"/>
        </w:trPr>
        <w:tc>
          <w:tcPr>
            <w:tcW w:w="4338" w:type="dxa"/>
            <w:noWrap/>
            <w:vAlign w:val="center"/>
            <w:hideMark/>
          </w:tcPr>
          <w:p w14:paraId="321014BF" w14:textId="77777777" w:rsidR="00A7674E" w:rsidRPr="005F788B" w:rsidRDefault="00A7674E" w:rsidP="00A7674E">
            <w:pPr>
              <w:rPr>
                <w:rFonts w:ascii="Segoe UI" w:hAnsi="Segoe UI" w:cs="Segoe UI"/>
                <w:szCs w:val="22"/>
              </w:rPr>
            </w:pPr>
          </w:p>
        </w:tc>
        <w:tc>
          <w:tcPr>
            <w:tcW w:w="2160" w:type="dxa"/>
            <w:noWrap/>
            <w:vAlign w:val="center"/>
            <w:hideMark/>
          </w:tcPr>
          <w:p w14:paraId="321014C0" w14:textId="70B7A135" w:rsidR="00A7674E" w:rsidRPr="005F788B" w:rsidRDefault="00A7674E" w:rsidP="00D04561">
            <w:pPr>
              <w:jc w:val="center"/>
              <w:rPr>
                <w:rFonts w:ascii="Segoe UI" w:hAnsi="Segoe UI" w:cs="Segoe UI"/>
                <w:b/>
                <w:bCs/>
                <w:szCs w:val="22"/>
              </w:rPr>
            </w:pPr>
            <w:r w:rsidRPr="005F788B">
              <w:rPr>
                <w:rFonts w:ascii="Segoe UI" w:hAnsi="Segoe UI" w:cs="Segoe UI"/>
                <w:b/>
                <w:bCs/>
                <w:szCs w:val="22"/>
              </w:rPr>
              <w:t>9/1/</w:t>
            </w:r>
            <w:r w:rsidR="00375BCA" w:rsidRPr="005F788B">
              <w:rPr>
                <w:rFonts w:ascii="Segoe UI" w:hAnsi="Segoe UI" w:cs="Segoe UI"/>
                <w:b/>
                <w:bCs/>
                <w:szCs w:val="22"/>
              </w:rPr>
              <w:t>1</w:t>
            </w:r>
            <w:r w:rsidR="00D04561">
              <w:rPr>
                <w:rFonts w:ascii="Segoe UI" w:hAnsi="Segoe UI" w:cs="Segoe UI"/>
                <w:b/>
                <w:bCs/>
                <w:szCs w:val="22"/>
              </w:rPr>
              <w:t>9</w:t>
            </w:r>
            <w:r w:rsidR="00375BCA" w:rsidRPr="005F788B">
              <w:rPr>
                <w:rFonts w:ascii="Segoe UI" w:hAnsi="Segoe UI" w:cs="Segoe UI"/>
                <w:b/>
                <w:bCs/>
                <w:szCs w:val="22"/>
              </w:rPr>
              <w:t xml:space="preserve"> </w:t>
            </w:r>
            <w:r w:rsidRPr="005F788B">
              <w:rPr>
                <w:rFonts w:ascii="Segoe UI" w:hAnsi="Segoe UI" w:cs="Segoe UI"/>
                <w:b/>
                <w:bCs/>
                <w:szCs w:val="22"/>
              </w:rPr>
              <w:t>Rate</w:t>
            </w:r>
          </w:p>
        </w:tc>
        <w:tc>
          <w:tcPr>
            <w:tcW w:w="2070" w:type="dxa"/>
            <w:noWrap/>
            <w:vAlign w:val="center"/>
            <w:hideMark/>
          </w:tcPr>
          <w:p w14:paraId="321014C1" w14:textId="6A8CE1C0" w:rsidR="00A7674E" w:rsidRPr="005F788B" w:rsidRDefault="00A7674E" w:rsidP="00D04561">
            <w:pPr>
              <w:jc w:val="center"/>
              <w:rPr>
                <w:rFonts w:ascii="Segoe UI" w:hAnsi="Segoe UI" w:cs="Segoe UI"/>
                <w:b/>
                <w:bCs/>
                <w:szCs w:val="22"/>
              </w:rPr>
            </w:pPr>
            <w:r w:rsidRPr="005F788B">
              <w:rPr>
                <w:rFonts w:ascii="Segoe UI" w:hAnsi="Segoe UI" w:cs="Segoe UI"/>
                <w:b/>
                <w:bCs/>
                <w:szCs w:val="22"/>
              </w:rPr>
              <w:t>9/1/</w:t>
            </w:r>
            <w:r w:rsidR="00375BCA" w:rsidRPr="005F788B">
              <w:rPr>
                <w:rFonts w:ascii="Segoe UI" w:hAnsi="Segoe UI" w:cs="Segoe UI"/>
                <w:b/>
                <w:bCs/>
                <w:szCs w:val="22"/>
              </w:rPr>
              <w:t>1</w:t>
            </w:r>
            <w:r w:rsidR="00D04561">
              <w:rPr>
                <w:rFonts w:ascii="Segoe UI" w:hAnsi="Segoe UI" w:cs="Segoe UI"/>
                <w:b/>
                <w:bCs/>
                <w:szCs w:val="22"/>
              </w:rPr>
              <w:t>8</w:t>
            </w:r>
            <w:r w:rsidR="00375BCA" w:rsidRPr="005F788B">
              <w:rPr>
                <w:rFonts w:ascii="Segoe UI" w:hAnsi="Segoe UI" w:cs="Segoe UI"/>
                <w:b/>
                <w:bCs/>
                <w:szCs w:val="22"/>
              </w:rPr>
              <w:t xml:space="preserve"> </w:t>
            </w:r>
            <w:r w:rsidRPr="005F788B">
              <w:rPr>
                <w:rFonts w:ascii="Segoe UI" w:hAnsi="Segoe UI" w:cs="Segoe UI"/>
                <w:b/>
                <w:bCs/>
                <w:szCs w:val="22"/>
              </w:rPr>
              <w:t>Rate</w:t>
            </w:r>
          </w:p>
        </w:tc>
        <w:tc>
          <w:tcPr>
            <w:tcW w:w="540" w:type="dxa"/>
            <w:noWrap/>
            <w:vAlign w:val="center"/>
            <w:hideMark/>
          </w:tcPr>
          <w:p w14:paraId="321014C2" w14:textId="77777777" w:rsidR="00A7674E" w:rsidRPr="005F788B" w:rsidRDefault="00A7674E" w:rsidP="00A7674E">
            <w:pPr>
              <w:jc w:val="center"/>
              <w:rPr>
                <w:rFonts w:ascii="Segoe UI" w:hAnsi="Segoe UI" w:cs="Segoe UI"/>
                <w:szCs w:val="22"/>
              </w:rPr>
            </w:pPr>
          </w:p>
        </w:tc>
      </w:tr>
      <w:tr w:rsidR="006D2E5E" w:rsidRPr="005F788B" w14:paraId="321014C5" w14:textId="77777777" w:rsidTr="00150D24">
        <w:trPr>
          <w:trHeight w:val="260"/>
        </w:trPr>
        <w:tc>
          <w:tcPr>
            <w:tcW w:w="9108" w:type="dxa"/>
            <w:gridSpan w:val="4"/>
            <w:noWrap/>
            <w:vAlign w:val="center"/>
            <w:hideMark/>
          </w:tcPr>
          <w:p w14:paraId="321014C4" w14:textId="77777777" w:rsidR="00576EA9" w:rsidRPr="005F788B" w:rsidRDefault="00576EA9" w:rsidP="00150D24">
            <w:pPr>
              <w:rPr>
                <w:rFonts w:ascii="Segoe UI" w:hAnsi="Segoe UI" w:cs="Segoe UI"/>
                <w:szCs w:val="22"/>
              </w:rPr>
            </w:pPr>
            <w:r w:rsidRPr="005F788B">
              <w:rPr>
                <w:rFonts w:ascii="Segoe UI" w:hAnsi="Segoe UI" w:cs="Segoe UI"/>
                <w:b/>
                <w:bCs/>
                <w:szCs w:val="22"/>
              </w:rPr>
              <w:t>TRS 1</w:t>
            </w:r>
          </w:p>
        </w:tc>
      </w:tr>
      <w:tr w:rsidR="006D2E5E" w:rsidRPr="005F788B" w14:paraId="321014CA" w14:textId="77777777" w:rsidTr="00150D24">
        <w:trPr>
          <w:trHeight w:val="260"/>
        </w:trPr>
        <w:tc>
          <w:tcPr>
            <w:tcW w:w="4338" w:type="dxa"/>
            <w:noWrap/>
            <w:vAlign w:val="center"/>
            <w:hideMark/>
          </w:tcPr>
          <w:p w14:paraId="321014C6" w14:textId="77777777" w:rsidR="00A7674E" w:rsidRPr="005F788B" w:rsidRDefault="00A7674E" w:rsidP="00A7674E">
            <w:pPr>
              <w:rPr>
                <w:rFonts w:ascii="Segoe UI" w:hAnsi="Segoe UI" w:cs="Segoe UI"/>
                <w:szCs w:val="22"/>
              </w:rPr>
            </w:pPr>
            <w:r w:rsidRPr="005F788B">
              <w:rPr>
                <w:rFonts w:ascii="Segoe UI" w:hAnsi="Segoe UI" w:cs="Segoe UI"/>
                <w:szCs w:val="22"/>
              </w:rPr>
              <w:t>Member Contribution Rate</w:t>
            </w:r>
          </w:p>
        </w:tc>
        <w:tc>
          <w:tcPr>
            <w:tcW w:w="2160" w:type="dxa"/>
            <w:noWrap/>
            <w:vAlign w:val="center"/>
          </w:tcPr>
          <w:p w14:paraId="321014C7" w14:textId="77777777" w:rsidR="00A7674E" w:rsidRPr="005F788B" w:rsidRDefault="00A7674E" w:rsidP="00A7674E">
            <w:pPr>
              <w:jc w:val="center"/>
              <w:rPr>
                <w:rFonts w:ascii="Segoe UI" w:hAnsi="Segoe UI" w:cs="Segoe UI"/>
                <w:szCs w:val="22"/>
              </w:rPr>
            </w:pPr>
          </w:p>
        </w:tc>
        <w:tc>
          <w:tcPr>
            <w:tcW w:w="2070" w:type="dxa"/>
            <w:noWrap/>
            <w:vAlign w:val="center"/>
          </w:tcPr>
          <w:p w14:paraId="321014C8" w14:textId="77777777" w:rsidR="00A7674E" w:rsidRPr="005F788B" w:rsidRDefault="00A7674E" w:rsidP="00A7674E">
            <w:pPr>
              <w:jc w:val="center"/>
              <w:rPr>
                <w:rFonts w:ascii="Segoe UI" w:hAnsi="Segoe UI" w:cs="Segoe UI"/>
                <w:szCs w:val="22"/>
              </w:rPr>
            </w:pPr>
          </w:p>
        </w:tc>
        <w:tc>
          <w:tcPr>
            <w:tcW w:w="540" w:type="dxa"/>
            <w:noWrap/>
            <w:vAlign w:val="center"/>
            <w:hideMark/>
          </w:tcPr>
          <w:p w14:paraId="321014C9" w14:textId="77777777" w:rsidR="00A7674E" w:rsidRPr="005F788B" w:rsidRDefault="00A7674E" w:rsidP="00A7674E">
            <w:pPr>
              <w:jc w:val="center"/>
              <w:rPr>
                <w:rFonts w:ascii="Segoe UI" w:hAnsi="Segoe UI" w:cs="Segoe UI"/>
                <w:szCs w:val="22"/>
              </w:rPr>
            </w:pPr>
          </w:p>
        </w:tc>
      </w:tr>
      <w:tr w:rsidR="006D2E5E" w:rsidRPr="005F788B" w14:paraId="321014CF" w14:textId="77777777" w:rsidTr="00150D24">
        <w:trPr>
          <w:trHeight w:val="170"/>
        </w:trPr>
        <w:tc>
          <w:tcPr>
            <w:tcW w:w="4338" w:type="dxa"/>
            <w:noWrap/>
            <w:vAlign w:val="center"/>
            <w:hideMark/>
          </w:tcPr>
          <w:p w14:paraId="321014CB" w14:textId="77777777" w:rsidR="00A7674E" w:rsidRPr="005F788B" w:rsidRDefault="00A7674E" w:rsidP="00A7674E">
            <w:pPr>
              <w:rPr>
                <w:rFonts w:ascii="Segoe UI" w:hAnsi="Segoe UI" w:cs="Segoe UI"/>
                <w:szCs w:val="22"/>
              </w:rPr>
            </w:pPr>
            <w:r w:rsidRPr="005F788B">
              <w:rPr>
                <w:rFonts w:ascii="Segoe UI" w:hAnsi="Segoe UI" w:cs="Segoe UI"/>
                <w:szCs w:val="22"/>
              </w:rPr>
              <w:t>Employer Contribution Rate</w:t>
            </w:r>
          </w:p>
        </w:tc>
        <w:tc>
          <w:tcPr>
            <w:tcW w:w="2160" w:type="dxa"/>
            <w:noWrap/>
            <w:vAlign w:val="center"/>
          </w:tcPr>
          <w:p w14:paraId="321014CC" w14:textId="77777777" w:rsidR="00A7674E" w:rsidRPr="005F788B" w:rsidRDefault="00A7674E" w:rsidP="00A7674E">
            <w:pPr>
              <w:jc w:val="center"/>
              <w:rPr>
                <w:rFonts w:ascii="Segoe UI" w:hAnsi="Segoe UI" w:cs="Segoe UI"/>
                <w:szCs w:val="22"/>
              </w:rPr>
            </w:pPr>
          </w:p>
        </w:tc>
        <w:tc>
          <w:tcPr>
            <w:tcW w:w="2070" w:type="dxa"/>
            <w:noWrap/>
            <w:vAlign w:val="center"/>
          </w:tcPr>
          <w:p w14:paraId="321014CD" w14:textId="77777777" w:rsidR="00A7674E" w:rsidRPr="005F788B" w:rsidRDefault="00A7674E" w:rsidP="00A7674E">
            <w:pPr>
              <w:jc w:val="center"/>
              <w:rPr>
                <w:rFonts w:ascii="Segoe UI" w:hAnsi="Segoe UI" w:cs="Segoe UI"/>
                <w:szCs w:val="22"/>
              </w:rPr>
            </w:pPr>
          </w:p>
        </w:tc>
        <w:tc>
          <w:tcPr>
            <w:tcW w:w="540" w:type="dxa"/>
            <w:noWrap/>
            <w:vAlign w:val="center"/>
            <w:hideMark/>
          </w:tcPr>
          <w:p w14:paraId="321014CE" w14:textId="77777777" w:rsidR="00A7674E" w:rsidRPr="005F788B" w:rsidRDefault="00A7674E" w:rsidP="00A7674E">
            <w:pPr>
              <w:jc w:val="center"/>
              <w:rPr>
                <w:rFonts w:ascii="Segoe UI" w:hAnsi="Segoe UI" w:cs="Segoe UI"/>
                <w:szCs w:val="22"/>
              </w:rPr>
            </w:pPr>
          </w:p>
        </w:tc>
      </w:tr>
      <w:tr w:rsidR="006D2E5E" w:rsidRPr="005F788B" w14:paraId="321014D1" w14:textId="77777777" w:rsidTr="00150D24">
        <w:trPr>
          <w:trHeight w:val="260"/>
        </w:trPr>
        <w:tc>
          <w:tcPr>
            <w:tcW w:w="9108" w:type="dxa"/>
            <w:gridSpan w:val="4"/>
            <w:noWrap/>
            <w:vAlign w:val="center"/>
            <w:hideMark/>
          </w:tcPr>
          <w:p w14:paraId="321014D0" w14:textId="77777777" w:rsidR="00576EA9" w:rsidRPr="005F788B" w:rsidRDefault="00576EA9" w:rsidP="00150D24">
            <w:pPr>
              <w:rPr>
                <w:rFonts w:ascii="Segoe UI" w:hAnsi="Segoe UI" w:cs="Segoe UI"/>
                <w:szCs w:val="22"/>
              </w:rPr>
            </w:pPr>
            <w:r w:rsidRPr="005F788B">
              <w:rPr>
                <w:rFonts w:ascii="Segoe UI" w:hAnsi="Segoe UI" w:cs="Segoe UI"/>
                <w:b/>
                <w:bCs/>
                <w:szCs w:val="22"/>
              </w:rPr>
              <w:t>TRS 2</w:t>
            </w:r>
          </w:p>
        </w:tc>
      </w:tr>
      <w:tr w:rsidR="006D2E5E" w:rsidRPr="005F788B" w14:paraId="321014D6" w14:textId="77777777" w:rsidTr="00150D24">
        <w:trPr>
          <w:trHeight w:val="260"/>
        </w:trPr>
        <w:tc>
          <w:tcPr>
            <w:tcW w:w="4338" w:type="dxa"/>
            <w:noWrap/>
            <w:vAlign w:val="center"/>
            <w:hideMark/>
          </w:tcPr>
          <w:p w14:paraId="321014D2" w14:textId="77777777" w:rsidR="00A7674E" w:rsidRPr="005F788B" w:rsidRDefault="00A7674E" w:rsidP="00A7674E">
            <w:pPr>
              <w:rPr>
                <w:rFonts w:ascii="Segoe UI" w:hAnsi="Segoe UI" w:cs="Segoe UI"/>
                <w:szCs w:val="22"/>
              </w:rPr>
            </w:pPr>
            <w:r w:rsidRPr="005F788B">
              <w:rPr>
                <w:rFonts w:ascii="Segoe UI" w:hAnsi="Segoe UI" w:cs="Segoe UI"/>
                <w:szCs w:val="22"/>
              </w:rPr>
              <w:t>Member Contribution Rate</w:t>
            </w:r>
          </w:p>
        </w:tc>
        <w:tc>
          <w:tcPr>
            <w:tcW w:w="2160" w:type="dxa"/>
            <w:noWrap/>
            <w:vAlign w:val="center"/>
          </w:tcPr>
          <w:p w14:paraId="321014D3" w14:textId="77777777" w:rsidR="00A7674E" w:rsidRPr="005F788B" w:rsidRDefault="00A7674E" w:rsidP="00A7674E">
            <w:pPr>
              <w:jc w:val="center"/>
              <w:rPr>
                <w:rFonts w:ascii="Segoe UI" w:hAnsi="Segoe UI" w:cs="Segoe UI"/>
                <w:szCs w:val="22"/>
              </w:rPr>
            </w:pPr>
          </w:p>
        </w:tc>
        <w:tc>
          <w:tcPr>
            <w:tcW w:w="2070" w:type="dxa"/>
            <w:noWrap/>
            <w:vAlign w:val="center"/>
          </w:tcPr>
          <w:p w14:paraId="321014D4" w14:textId="77777777" w:rsidR="00A7674E" w:rsidRPr="005F788B" w:rsidRDefault="00A7674E" w:rsidP="00A7674E">
            <w:pPr>
              <w:jc w:val="center"/>
              <w:rPr>
                <w:rFonts w:ascii="Segoe UI" w:hAnsi="Segoe UI" w:cs="Segoe UI"/>
                <w:szCs w:val="22"/>
              </w:rPr>
            </w:pPr>
          </w:p>
        </w:tc>
        <w:tc>
          <w:tcPr>
            <w:tcW w:w="540" w:type="dxa"/>
            <w:noWrap/>
            <w:vAlign w:val="center"/>
            <w:hideMark/>
          </w:tcPr>
          <w:p w14:paraId="321014D5" w14:textId="77777777" w:rsidR="00A7674E" w:rsidRPr="005F788B" w:rsidRDefault="00A7674E" w:rsidP="00A7674E">
            <w:pPr>
              <w:jc w:val="center"/>
              <w:rPr>
                <w:rFonts w:ascii="Segoe UI" w:hAnsi="Segoe UI" w:cs="Segoe UI"/>
                <w:szCs w:val="22"/>
              </w:rPr>
            </w:pPr>
          </w:p>
        </w:tc>
      </w:tr>
      <w:tr w:rsidR="006D2E5E" w:rsidRPr="005F788B" w14:paraId="321014DB" w14:textId="77777777" w:rsidTr="00150D24">
        <w:trPr>
          <w:trHeight w:val="260"/>
        </w:trPr>
        <w:tc>
          <w:tcPr>
            <w:tcW w:w="4338" w:type="dxa"/>
            <w:noWrap/>
            <w:vAlign w:val="center"/>
            <w:hideMark/>
          </w:tcPr>
          <w:p w14:paraId="321014D7" w14:textId="77777777" w:rsidR="00A7674E" w:rsidRPr="005F788B" w:rsidRDefault="00A7674E" w:rsidP="00A7674E">
            <w:pPr>
              <w:rPr>
                <w:rFonts w:ascii="Segoe UI" w:hAnsi="Segoe UI" w:cs="Segoe UI"/>
                <w:szCs w:val="22"/>
              </w:rPr>
            </w:pPr>
            <w:r w:rsidRPr="005F788B">
              <w:rPr>
                <w:rFonts w:ascii="Segoe UI" w:hAnsi="Segoe UI" w:cs="Segoe UI"/>
                <w:szCs w:val="22"/>
              </w:rPr>
              <w:t>Employer Contribution Rate</w:t>
            </w:r>
          </w:p>
        </w:tc>
        <w:tc>
          <w:tcPr>
            <w:tcW w:w="2160" w:type="dxa"/>
            <w:noWrap/>
            <w:vAlign w:val="center"/>
          </w:tcPr>
          <w:p w14:paraId="321014D8" w14:textId="77777777" w:rsidR="00A7674E" w:rsidRPr="005F788B" w:rsidRDefault="00A7674E" w:rsidP="00A7674E">
            <w:pPr>
              <w:jc w:val="center"/>
              <w:rPr>
                <w:rFonts w:ascii="Segoe UI" w:hAnsi="Segoe UI" w:cs="Segoe UI"/>
                <w:szCs w:val="22"/>
              </w:rPr>
            </w:pPr>
          </w:p>
        </w:tc>
        <w:tc>
          <w:tcPr>
            <w:tcW w:w="2070" w:type="dxa"/>
            <w:noWrap/>
            <w:vAlign w:val="center"/>
          </w:tcPr>
          <w:p w14:paraId="321014D9" w14:textId="77777777" w:rsidR="00A7674E" w:rsidRPr="005F788B" w:rsidRDefault="00A7674E" w:rsidP="00A7674E">
            <w:pPr>
              <w:jc w:val="center"/>
              <w:rPr>
                <w:rFonts w:ascii="Segoe UI" w:hAnsi="Segoe UI" w:cs="Segoe UI"/>
                <w:szCs w:val="22"/>
              </w:rPr>
            </w:pPr>
          </w:p>
        </w:tc>
        <w:tc>
          <w:tcPr>
            <w:tcW w:w="540" w:type="dxa"/>
            <w:noWrap/>
            <w:vAlign w:val="center"/>
            <w:hideMark/>
          </w:tcPr>
          <w:p w14:paraId="321014DA" w14:textId="77777777" w:rsidR="00A7674E" w:rsidRPr="005F788B" w:rsidRDefault="00A7674E" w:rsidP="00A7674E">
            <w:pPr>
              <w:jc w:val="center"/>
              <w:rPr>
                <w:rFonts w:ascii="Segoe UI" w:hAnsi="Segoe UI" w:cs="Segoe UI"/>
                <w:szCs w:val="22"/>
              </w:rPr>
            </w:pPr>
          </w:p>
        </w:tc>
      </w:tr>
      <w:tr w:rsidR="006D2E5E" w:rsidRPr="005F788B" w14:paraId="321014DD" w14:textId="77777777" w:rsidTr="00150D24">
        <w:trPr>
          <w:trHeight w:val="170"/>
        </w:trPr>
        <w:tc>
          <w:tcPr>
            <w:tcW w:w="9108" w:type="dxa"/>
            <w:gridSpan w:val="4"/>
            <w:noWrap/>
            <w:vAlign w:val="center"/>
            <w:hideMark/>
          </w:tcPr>
          <w:p w14:paraId="321014DC" w14:textId="77777777" w:rsidR="00576EA9" w:rsidRPr="005F788B" w:rsidRDefault="00576EA9" w:rsidP="00150D24">
            <w:pPr>
              <w:rPr>
                <w:rFonts w:ascii="Segoe UI" w:hAnsi="Segoe UI" w:cs="Segoe UI"/>
                <w:szCs w:val="22"/>
              </w:rPr>
            </w:pPr>
            <w:r w:rsidRPr="005F788B">
              <w:rPr>
                <w:rFonts w:ascii="Segoe UI" w:hAnsi="Segoe UI" w:cs="Segoe UI"/>
                <w:b/>
                <w:bCs/>
                <w:szCs w:val="22"/>
              </w:rPr>
              <w:t>TRS 3</w:t>
            </w:r>
          </w:p>
        </w:tc>
      </w:tr>
      <w:tr w:rsidR="006D2E5E" w:rsidRPr="005F788B" w14:paraId="321014E2" w14:textId="77777777" w:rsidTr="00150D24">
        <w:trPr>
          <w:trHeight w:val="188"/>
        </w:trPr>
        <w:tc>
          <w:tcPr>
            <w:tcW w:w="4338" w:type="dxa"/>
            <w:noWrap/>
            <w:vAlign w:val="center"/>
            <w:hideMark/>
          </w:tcPr>
          <w:p w14:paraId="321014DE" w14:textId="77777777" w:rsidR="00A7674E" w:rsidRPr="005F788B" w:rsidRDefault="00A7674E" w:rsidP="00A7674E">
            <w:pPr>
              <w:rPr>
                <w:rFonts w:ascii="Segoe UI" w:hAnsi="Segoe UI" w:cs="Segoe UI"/>
                <w:szCs w:val="22"/>
              </w:rPr>
            </w:pPr>
            <w:r w:rsidRPr="005F788B">
              <w:rPr>
                <w:rFonts w:ascii="Segoe UI" w:hAnsi="Segoe UI" w:cs="Segoe UI"/>
                <w:szCs w:val="22"/>
              </w:rPr>
              <w:t>Member Contribution Rate</w:t>
            </w:r>
          </w:p>
        </w:tc>
        <w:tc>
          <w:tcPr>
            <w:tcW w:w="2160" w:type="dxa"/>
            <w:noWrap/>
            <w:vAlign w:val="center"/>
            <w:hideMark/>
          </w:tcPr>
          <w:p w14:paraId="321014DF" w14:textId="77777777" w:rsidR="00A7674E" w:rsidRPr="005F788B" w:rsidRDefault="00A7674E">
            <w:pPr>
              <w:jc w:val="center"/>
              <w:rPr>
                <w:rFonts w:ascii="Segoe UI" w:hAnsi="Segoe UI" w:cs="Segoe UI"/>
                <w:bCs/>
                <w:szCs w:val="22"/>
              </w:rPr>
            </w:pPr>
            <w:r w:rsidRPr="005F788B">
              <w:rPr>
                <w:rFonts w:ascii="Segoe UI" w:hAnsi="Segoe UI" w:cs="Segoe UI"/>
                <w:bCs/>
                <w:szCs w:val="22"/>
              </w:rPr>
              <w:t>*</w:t>
            </w:r>
          </w:p>
        </w:tc>
        <w:tc>
          <w:tcPr>
            <w:tcW w:w="2070" w:type="dxa"/>
            <w:noWrap/>
            <w:vAlign w:val="center"/>
            <w:hideMark/>
          </w:tcPr>
          <w:p w14:paraId="321014E0" w14:textId="77777777" w:rsidR="00A7674E" w:rsidRPr="005F788B" w:rsidRDefault="00A7674E">
            <w:pPr>
              <w:jc w:val="center"/>
              <w:rPr>
                <w:rFonts w:ascii="Segoe UI" w:hAnsi="Segoe UI" w:cs="Segoe UI"/>
                <w:bCs/>
                <w:szCs w:val="22"/>
              </w:rPr>
            </w:pPr>
            <w:r w:rsidRPr="005F788B">
              <w:rPr>
                <w:rFonts w:ascii="Segoe UI" w:hAnsi="Segoe UI" w:cs="Segoe UI"/>
                <w:bCs/>
                <w:szCs w:val="22"/>
              </w:rPr>
              <w:t>*</w:t>
            </w:r>
          </w:p>
        </w:tc>
        <w:tc>
          <w:tcPr>
            <w:tcW w:w="540" w:type="dxa"/>
            <w:noWrap/>
            <w:vAlign w:val="center"/>
            <w:hideMark/>
          </w:tcPr>
          <w:p w14:paraId="321014E1" w14:textId="77777777" w:rsidR="00A7674E" w:rsidRPr="005F788B" w:rsidRDefault="00A7674E" w:rsidP="00A7674E">
            <w:pPr>
              <w:jc w:val="center"/>
              <w:rPr>
                <w:rFonts w:ascii="Segoe UI" w:hAnsi="Segoe UI" w:cs="Segoe UI"/>
                <w:szCs w:val="22"/>
              </w:rPr>
            </w:pPr>
          </w:p>
        </w:tc>
      </w:tr>
      <w:tr w:rsidR="006D2E5E" w:rsidRPr="005F788B" w14:paraId="321014E7" w14:textId="77777777" w:rsidTr="00150D24">
        <w:trPr>
          <w:trHeight w:val="98"/>
        </w:trPr>
        <w:tc>
          <w:tcPr>
            <w:tcW w:w="4338" w:type="dxa"/>
            <w:noWrap/>
            <w:vAlign w:val="center"/>
            <w:hideMark/>
          </w:tcPr>
          <w:p w14:paraId="321014E3" w14:textId="77777777" w:rsidR="00A7674E" w:rsidRPr="005F788B" w:rsidRDefault="00A7674E" w:rsidP="00A7674E">
            <w:pPr>
              <w:rPr>
                <w:rFonts w:ascii="Segoe UI" w:hAnsi="Segoe UI" w:cs="Segoe UI"/>
                <w:szCs w:val="22"/>
              </w:rPr>
            </w:pPr>
            <w:r w:rsidRPr="005F788B">
              <w:rPr>
                <w:rFonts w:ascii="Segoe UI" w:hAnsi="Segoe UI" w:cs="Segoe UI"/>
                <w:szCs w:val="22"/>
              </w:rPr>
              <w:t>Employer Contribution Rate</w:t>
            </w:r>
          </w:p>
        </w:tc>
        <w:tc>
          <w:tcPr>
            <w:tcW w:w="2160" w:type="dxa"/>
            <w:noWrap/>
            <w:vAlign w:val="center"/>
          </w:tcPr>
          <w:p w14:paraId="321014E4" w14:textId="77777777" w:rsidR="00A7674E" w:rsidRPr="005F788B" w:rsidRDefault="00A7674E" w:rsidP="00A7674E">
            <w:pPr>
              <w:jc w:val="center"/>
              <w:rPr>
                <w:rFonts w:ascii="Segoe UI" w:hAnsi="Segoe UI" w:cs="Segoe UI"/>
                <w:szCs w:val="22"/>
              </w:rPr>
            </w:pPr>
          </w:p>
        </w:tc>
        <w:tc>
          <w:tcPr>
            <w:tcW w:w="2070" w:type="dxa"/>
            <w:noWrap/>
            <w:vAlign w:val="center"/>
          </w:tcPr>
          <w:p w14:paraId="321014E5" w14:textId="77777777" w:rsidR="00A7674E" w:rsidRPr="005F788B" w:rsidRDefault="00A7674E" w:rsidP="00A7674E">
            <w:pPr>
              <w:jc w:val="center"/>
              <w:rPr>
                <w:rFonts w:ascii="Segoe UI" w:hAnsi="Segoe UI" w:cs="Segoe UI"/>
                <w:szCs w:val="22"/>
              </w:rPr>
            </w:pPr>
          </w:p>
        </w:tc>
        <w:tc>
          <w:tcPr>
            <w:tcW w:w="540" w:type="dxa"/>
            <w:noWrap/>
            <w:vAlign w:val="center"/>
            <w:hideMark/>
          </w:tcPr>
          <w:p w14:paraId="321014E6" w14:textId="77777777" w:rsidR="00A7674E" w:rsidRPr="005F788B" w:rsidRDefault="00A7674E" w:rsidP="00A7674E">
            <w:pPr>
              <w:jc w:val="center"/>
              <w:rPr>
                <w:rFonts w:ascii="Segoe UI" w:hAnsi="Segoe UI" w:cs="Segoe UI"/>
                <w:b/>
                <w:bCs/>
                <w:szCs w:val="22"/>
              </w:rPr>
            </w:pPr>
            <w:r w:rsidRPr="005F788B">
              <w:rPr>
                <w:rFonts w:ascii="Segoe UI" w:hAnsi="Segoe UI" w:cs="Segoe UI"/>
                <w:b/>
                <w:bCs/>
                <w:szCs w:val="22"/>
              </w:rPr>
              <w:t>**</w:t>
            </w:r>
          </w:p>
        </w:tc>
      </w:tr>
      <w:tr w:rsidR="006D2E5E" w:rsidRPr="005F788B" w14:paraId="321014E9" w14:textId="77777777" w:rsidTr="00150D24">
        <w:trPr>
          <w:trHeight w:val="197"/>
        </w:trPr>
        <w:tc>
          <w:tcPr>
            <w:tcW w:w="9108" w:type="dxa"/>
            <w:gridSpan w:val="4"/>
            <w:noWrap/>
            <w:vAlign w:val="center"/>
            <w:hideMark/>
          </w:tcPr>
          <w:p w14:paraId="321014E8" w14:textId="77777777" w:rsidR="00576EA9" w:rsidRPr="005F788B" w:rsidRDefault="00576EA9" w:rsidP="00150D24">
            <w:pPr>
              <w:rPr>
                <w:rFonts w:ascii="Segoe UI" w:hAnsi="Segoe UI" w:cs="Segoe UI"/>
                <w:b/>
                <w:bCs/>
                <w:szCs w:val="22"/>
              </w:rPr>
            </w:pPr>
            <w:r w:rsidRPr="005F788B">
              <w:rPr>
                <w:rFonts w:ascii="Segoe UI" w:hAnsi="Segoe UI" w:cs="Segoe UI"/>
                <w:b/>
                <w:bCs/>
                <w:szCs w:val="22"/>
              </w:rPr>
              <w:t>SERS 2</w:t>
            </w:r>
          </w:p>
        </w:tc>
      </w:tr>
      <w:tr w:rsidR="006D2E5E" w:rsidRPr="005F788B" w14:paraId="321014EE" w14:textId="77777777" w:rsidTr="00150D24">
        <w:trPr>
          <w:trHeight w:val="197"/>
        </w:trPr>
        <w:tc>
          <w:tcPr>
            <w:tcW w:w="4338" w:type="dxa"/>
            <w:noWrap/>
            <w:vAlign w:val="center"/>
            <w:hideMark/>
          </w:tcPr>
          <w:p w14:paraId="321014EA" w14:textId="77777777" w:rsidR="00A7674E" w:rsidRPr="005F788B" w:rsidRDefault="00A7674E" w:rsidP="00A7674E">
            <w:pPr>
              <w:rPr>
                <w:rFonts w:ascii="Segoe UI" w:hAnsi="Segoe UI" w:cs="Segoe UI"/>
                <w:szCs w:val="22"/>
              </w:rPr>
            </w:pPr>
            <w:r w:rsidRPr="005F788B">
              <w:rPr>
                <w:rFonts w:ascii="Segoe UI" w:hAnsi="Segoe UI" w:cs="Segoe UI"/>
                <w:szCs w:val="22"/>
              </w:rPr>
              <w:t>Member Contribution Rate</w:t>
            </w:r>
          </w:p>
        </w:tc>
        <w:tc>
          <w:tcPr>
            <w:tcW w:w="2160" w:type="dxa"/>
            <w:noWrap/>
            <w:vAlign w:val="center"/>
          </w:tcPr>
          <w:p w14:paraId="321014EB" w14:textId="77777777" w:rsidR="00A7674E" w:rsidRPr="005F788B" w:rsidRDefault="00A7674E" w:rsidP="00A7674E">
            <w:pPr>
              <w:jc w:val="center"/>
              <w:rPr>
                <w:rFonts w:ascii="Segoe UI" w:hAnsi="Segoe UI" w:cs="Segoe UI"/>
                <w:szCs w:val="22"/>
              </w:rPr>
            </w:pPr>
          </w:p>
        </w:tc>
        <w:tc>
          <w:tcPr>
            <w:tcW w:w="2070" w:type="dxa"/>
            <w:noWrap/>
            <w:vAlign w:val="center"/>
          </w:tcPr>
          <w:p w14:paraId="321014EC" w14:textId="77777777" w:rsidR="00A7674E" w:rsidRPr="005F788B" w:rsidRDefault="00A7674E" w:rsidP="00A7674E">
            <w:pPr>
              <w:jc w:val="center"/>
              <w:rPr>
                <w:rFonts w:ascii="Segoe UI" w:hAnsi="Segoe UI" w:cs="Segoe UI"/>
                <w:szCs w:val="22"/>
              </w:rPr>
            </w:pPr>
          </w:p>
        </w:tc>
        <w:tc>
          <w:tcPr>
            <w:tcW w:w="540" w:type="dxa"/>
            <w:noWrap/>
            <w:vAlign w:val="center"/>
            <w:hideMark/>
          </w:tcPr>
          <w:p w14:paraId="321014ED" w14:textId="77777777" w:rsidR="00A7674E" w:rsidRPr="005F788B" w:rsidRDefault="00A7674E" w:rsidP="00A7674E">
            <w:pPr>
              <w:jc w:val="center"/>
              <w:rPr>
                <w:rFonts w:ascii="Segoe UI" w:hAnsi="Segoe UI" w:cs="Segoe UI"/>
                <w:b/>
                <w:bCs/>
                <w:szCs w:val="22"/>
              </w:rPr>
            </w:pPr>
          </w:p>
        </w:tc>
      </w:tr>
      <w:tr w:rsidR="006D2E5E" w:rsidRPr="005F788B" w14:paraId="321014F3" w14:textId="77777777" w:rsidTr="00150D24">
        <w:trPr>
          <w:trHeight w:val="197"/>
        </w:trPr>
        <w:tc>
          <w:tcPr>
            <w:tcW w:w="4338" w:type="dxa"/>
            <w:noWrap/>
            <w:vAlign w:val="center"/>
            <w:hideMark/>
          </w:tcPr>
          <w:p w14:paraId="321014EF" w14:textId="77777777" w:rsidR="00A7674E" w:rsidRPr="005F788B" w:rsidRDefault="00A7674E" w:rsidP="00A7674E">
            <w:pPr>
              <w:rPr>
                <w:rFonts w:ascii="Segoe UI" w:hAnsi="Segoe UI" w:cs="Segoe UI"/>
                <w:szCs w:val="22"/>
              </w:rPr>
            </w:pPr>
            <w:r w:rsidRPr="005F788B">
              <w:rPr>
                <w:rFonts w:ascii="Segoe UI" w:hAnsi="Segoe UI" w:cs="Segoe UI"/>
                <w:szCs w:val="22"/>
              </w:rPr>
              <w:t>Employer Contribution Rate</w:t>
            </w:r>
          </w:p>
        </w:tc>
        <w:tc>
          <w:tcPr>
            <w:tcW w:w="2160" w:type="dxa"/>
            <w:noWrap/>
            <w:vAlign w:val="center"/>
          </w:tcPr>
          <w:p w14:paraId="321014F0" w14:textId="77777777" w:rsidR="00A7674E" w:rsidRPr="005F788B" w:rsidRDefault="00A7674E" w:rsidP="00A7674E">
            <w:pPr>
              <w:jc w:val="center"/>
              <w:rPr>
                <w:rFonts w:ascii="Segoe UI" w:hAnsi="Segoe UI" w:cs="Segoe UI"/>
                <w:szCs w:val="22"/>
              </w:rPr>
            </w:pPr>
          </w:p>
        </w:tc>
        <w:tc>
          <w:tcPr>
            <w:tcW w:w="2070" w:type="dxa"/>
            <w:noWrap/>
            <w:vAlign w:val="center"/>
          </w:tcPr>
          <w:p w14:paraId="321014F1" w14:textId="77777777" w:rsidR="00A7674E" w:rsidRPr="005F788B" w:rsidRDefault="00A7674E" w:rsidP="00A7674E">
            <w:pPr>
              <w:jc w:val="center"/>
              <w:rPr>
                <w:rFonts w:ascii="Segoe UI" w:hAnsi="Segoe UI" w:cs="Segoe UI"/>
                <w:szCs w:val="22"/>
              </w:rPr>
            </w:pPr>
          </w:p>
        </w:tc>
        <w:tc>
          <w:tcPr>
            <w:tcW w:w="540" w:type="dxa"/>
            <w:noWrap/>
            <w:vAlign w:val="center"/>
            <w:hideMark/>
          </w:tcPr>
          <w:p w14:paraId="321014F2" w14:textId="77777777" w:rsidR="00A7674E" w:rsidRPr="005F788B" w:rsidRDefault="00A7674E" w:rsidP="00A7674E">
            <w:pPr>
              <w:jc w:val="center"/>
              <w:rPr>
                <w:rFonts w:ascii="Segoe UI" w:hAnsi="Segoe UI" w:cs="Segoe UI"/>
                <w:b/>
                <w:bCs/>
                <w:szCs w:val="22"/>
              </w:rPr>
            </w:pPr>
          </w:p>
        </w:tc>
      </w:tr>
      <w:tr w:rsidR="006D2E5E" w:rsidRPr="005F788B" w14:paraId="321014F5" w14:textId="77777777" w:rsidTr="00150D24">
        <w:trPr>
          <w:trHeight w:val="215"/>
        </w:trPr>
        <w:tc>
          <w:tcPr>
            <w:tcW w:w="9108" w:type="dxa"/>
            <w:gridSpan w:val="4"/>
            <w:noWrap/>
            <w:vAlign w:val="center"/>
            <w:hideMark/>
          </w:tcPr>
          <w:p w14:paraId="321014F4" w14:textId="77777777" w:rsidR="00576EA9" w:rsidRPr="005F788B" w:rsidRDefault="00576EA9" w:rsidP="00150D24">
            <w:pPr>
              <w:rPr>
                <w:rFonts w:ascii="Segoe UI" w:hAnsi="Segoe UI" w:cs="Segoe UI"/>
                <w:b/>
                <w:bCs/>
                <w:szCs w:val="22"/>
              </w:rPr>
            </w:pPr>
            <w:r w:rsidRPr="005F788B">
              <w:rPr>
                <w:rFonts w:ascii="Segoe UI" w:hAnsi="Segoe UI" w:cs="Segoe UI"/>
                <w:b/>
                <w:bCs/>
                <w:szCs w:val="22"/>
              </w:rPr>
              <w:t>SERS 3</w:t>
            </w:r>
          </w:p>
        </w:tc>
      </w:tr>
      <w:tr w:rsidR="006D2E5E" w:rsidRPr="005F788B" w14:paraId="321014FA" w14:textId="77777777" w:rsidTr="00150D24">
        <w:trPr>
          <w:trHeight w:val="125"/>
        </w:trPr>
        <w:tc>
          <w:tcPr>
            <w:tcW w:w="4338" w:type="dxa"/>
            <w:noWrap/>
            <w:vAlign w:val="center"/>
            <w:hideMark/>
          </w:tcPr>
          <w:p w14:paraId="321014F6" w14:textId="77777777" w:rsidR="00A7674E" w:rsidRPr="005F788B" w:rsidRDefault="00A7674E" w:rsidP="00A7674E">
            <w:pPr>
              <w:rPr>
                <w:rFonts w:ascii="Segoe UI" w:hAnsi="Segoe UI" w:cs="Segoe UI"/>
                <w:szCs w:val="22"/>
              </w:rPr>
            </w:pPr>
            <w:r w:rsidRPr="005F788B">
              <w:rPr>
                <w:rFonts w:ascii="Segoe UI" w:hAnsi="Segoe UI" w:cs="Segoe UI"/>
                <w:szCs w:val="22"/>
              </w:rPr>
              <w:t>Member Contribution Rate</w:t>
            </w:r>
          </w:p>
        </w:tc>
        <w:tc>
          <w:tcPr>
            <w:tcW w:w="2160" w:type="dxa"/>
            <w:noWrap/>
            <w:vAlign w:val="center"/>
            <w:hideMark/>
          </w:tcPr>
          <w:p w14:paraId="321014F7" w14:textId="77777777" w:rsidR="00A7674E" w:rsidRPr="005F788B" w:rsidRDefault="00A7674E">
            <w:pPr>
              <w:jc w:val="center"/>
              <w:rPr>
                <w:rFonts w:ascii="Segoe UI" w:hAnsi="Segoe UI" w:cs="Segoe UI"/>
                <w:b/>
                <w:bCs/>
                <w:szCs w:val="22"/>
              </w:rPr>
            </w:pPr>
            <w:r w:rsidRPr="005F788B">
              <w:rPr>
                <w:rFonts w:ascii="Segoe UI" w:hAnsi="Segoe UI" w:cs="Segoe UI"/>
                <w:b/>
                <w:bCs/>
                <w:szCs w:val="22"/>
              </w:rPr>
              <w:t>*</w:t>
            </w:r>
          </w:p>
        </w:tc>
        <w:tc>
          <w:tcPr>
            <w:tcW w:w="2070" w:type="dxa"/>
            <w:noWrap/>
            <w:vAlign w:val="center"/>
            <w:hideMark/>
          </w:tcPr>
          <w:p w14:paraId="321014F8" w14:textId="77777777" w:rsidR="00A7674E" w:rsidRPr="005F788B" w:rsidRDefault="00A7674E">
            <w:pPr>
              <w:jc w:val="center"/>
              <w:rPr>
                <w:rFonts w:ascii="Segoe UI" w:hAnsi="Segoe UI" w:cs="Segoe UI"/>
                <w:b/>
                <w:bCs/>
                <w:szCs w:val="22"/>
              </w:rPr>
            </w:pPr>
            <w:r w:rsidRPr="005F788B">
              <w:rPr>
                <w:rFonts w:ascii="Segoe UI" w:hAnsi="Segoe UI" w:cs="Segoe UI"/>
                <w:b/>
                <w:bCs/>
                <w:szCs w:val="22"/>
              </w:rPr>
              <w:t>*</w:t>
            </w:r>
          </w:p>
        </w:tc>
        <w:tc>
          <w:tcPr>
            <w:tcW w:w="540" w:type="dxa"/>
            <w:noWrap/>
            <w:vAlign w:val="center"/>
            <w:hideMark/>
          </w:tcPr>
          <w:p w14:paraId="321014F9" w14:textId="77777777" w:rsidR="00A7674E" w:rsidRPr="005F788B" w:rsidRDefault="00A7674E" w:rsidP="00A7674E">
            <w:pPr>
              <w:jc w:val="center"/>
              <w:rPr>
                <w:rFonts w:ascii="Segoe UI" w:hAnsi="Segoe UI" w:cs="Segoe UI"/>
                <w:b/>
                <w:bCs/>
                <w:szCs w:val="22"/>
              </w:rPr>
            </w:pPr>
          </w:p>
        </w:tc>
      </w:tr>
      <w:tr w:rsidR="006D2E5E" w:rsidRPr="005F788B" w14:paraId="321014FF" w14:textId="77777777" w:rsidTr="00150D24">
        <w:trPr>
          <w:trHeight w:val="233"/>
        </w:trPr>
        <w:tc>
          <w:tcPr>
            <w:tcW w:w="4338" w:type="dxa"/>
            <w:noWrap/>
            <w:vAlign w:val="center"/>
            <w:hideMark/>
          </w:tcPr>
          <w:p w14:paraId="321014FB" w14:textId="77777777" w:rsidR="00A7674E" w:rsidRPr="005F788B" w:rsidRDefault="00A7674E" w:rsidP="00A7674E">
            <w:pPr>
              <w:rPr>
                <w:rFonts w:ascii="Segoe UI" w:hAnsi="Segoe UI" w:cs="Segoe UI"/>
                <w:szCs w:val="22"/>
              </w:rPr>
            </w:pPr>
            <w:r w:rsidRPr="005F788B">
              <w:rPr>
                <w:rFonts w:ascii="Segoe UI" w:hAnsi="Segoe UI" w:cs="Segoe UI"/>
                <w:szCs w:val="22"/>
              </w:rPr>
              <w:t>Employer Contribution Rate</w:t>
            </w:r>
          </w:p>
        </w:tc>
        <w:tc>
          <w:tcPr>
            <w:tcW w:w="2160" w:type="dxa"/>
            <w:noWrap/>
            <w:vAlign w:val="center"/>
          </w:tcPr>
          <w:p w14:paraId="321014FC" w14:textId="77777777" w:rsidR="00A7674E" w:rsidRPr="005F788B" w:rsidRDefault="00A7674E" w:rsidP="00A7674E">
            <w:pPr>
              <w:jc w:val="center"/>
              <w:rPr>
                <w:rFonts w:ascii="Segoe UI" w:hAnsi="Segoe UI" w:cs="Segoe UI"/>
                <w:szCs w:val="22"/>
              </w:rPr>
            </w:pPr>
          </w:p>
        </w:tc>
        <w:tc>
          <w:tcPr>
            <w:tcW w:w="2070" w:type="dxa"/>
            <w:noWrap/>
            <w:vAlign w:val="center"/>
          </w:tcPr>
          <w:p w14:paraId="321014FD" w14:textId="77777777" w:rsidR="00A7674E" w:rsidRPr="005F788B" w:rsidRDefault="00A7674E" w:rsidP="00A7674E">
            <w:pPr>
              <w:jc w:val="center"/>
              <w:rPr>
                <w:rFonts w:ascii="Segoe UI" w:hAnsi="Segoe UI" w:cs="Segoe UI"/>
                <w:szCs w:val="22"/>
              </w:rPr>
            </w:pPr>
          </w:p>
        </w:tc>
        <w:tc>
          <w:tcPr>
            <w:tcW w:w="540" w:type="dxa"/>
            <w:noWrap/>
            <w:vAlign w:val="center"/>
            <w:hideMark/>
          </w:tcPr>
          <w:p w14:paraId="321014FE" w14:textId="77777777" w:rsidR="00A7674E" w:rsidRPr="005F788B" w:rsidRDefault="00A7674E" w:rsidP="00A7674E">
            <w:pPr>
              <w:jc w:val="center"/>
              <w:rPr>
                <w:rFonts w:ascii="Segoe UI" w:hAnsi="Segoe UI" w:cs="Segoe UI"/>
                <w:b/>
                <w:bCs/>
                <w:szCs w:val="22"/>
              </w:rPr>
            </w:pPr>
            <w:r w:rsidRPr="005F788B">
              <w:rPr>
                <w:rFonts w:ascii="Segoe UI" w:hAnsi="Segoe UI" w:cs="Segoe UI"/>
                <w:b/>
                <w:bCs/>
                <w:szCs w:val="22"/>
              </w:rPr>
              <w:t>**</w:t>
            </w:r>
          </w:p>
        </w:tc>
      </w:tr>
      <w:tr w:rsidR="006D2E5E" w:rsidRPr="005F788B" w14:paraId="32101501" w14:textId="77777777" w:rsidTr="00150D24">
        <w:trPr>
          <w:trHeight w:val="233"/>
        </w:trPr>
        <w:tc>
          <w:tcPr>
            <w:tcW w:w="9108" w:type="dxa"/>
            <w:gridSpan w:val="4"/>
            <w:vAlign w:val="center"/>
            <w:hideMark/>
          </w:tcPr>
          <w:p w14:paraId="32101500" w14:textId="77777777" w:rsidR="00A7674E" w:rsidRPr="005F788B" w:rsidRDefault="00A7674E" w:rsidP="00A7674E">
            <w:pPr>
              <w:rPr>
                <w:rFonts w:ascii="Segoe UI" w:hAnsi="Segoe UI" w:cs="Segoe UI"/>
                <w:b/>
                <w:bCs/>
                <w:i/>
                <w:iCs/>
                <w:sz w:val="20"/>
                <w:szCs w:val="22"/>
              </w:rPr>
            </w:pPr>
            <w:r w:rsidRPr="005F788B">
              <w:rPr>
                <w:rFonts w:ascii="Segoe UI" w:hAnsi="Segoe UI" w:cs="Segoe UI"/>
                <w:b/>
                <w:bCs/>
                <w:i/>
                <w:iCs/>
                <w:sz w:val="20"/>
                <w:szCs w:val="22"/>
              </w:rPr>
              <w:t>Note:  The DRS administrative rate of .00XX  is included in the employer rate.</w:t>
            </w:r>
          </w:p>
        </w:tc>
      </w:tr>
      <w:tr w:rsidR="006D2E5E" w:rsidRPr="005F788B" w14:paraId="32101503" w14:textId="77777777" w:rsidTr="00150D24">
        <w:trPr>
          <w:trHeight w:val="242"/>
        </w:trPr>
        <w:tc>
          <w:tcPr>
            <w:tcW w:w="9108" w:type="dxa"/>
            <w:gridSpan w:val="4"/>
            <w:vAlign w:val="center"/>
            <w:hideMark/>
          </w:tcPr>
          <w:p w14:paraId="32101502" w14:textId="77777777" w:rsidR="00A7674E" w:rsidRPr="005F788B" w:rsidRDefault="00A7674E" w:rsidP="00A7674E">
            <w:pPr>
              <w:rPr>
                <w:rFonts w:ascii="Segoe UI" w:hAnsi="Segoe UI" w:cs="Segoe UI"/>
                <w:b/>
                <w:bCs/>
                <w:sz w:val="20"/>
                <w:szCs w:val="22"/>
              </w:rPr>
            </w:pPr>
            <w:r w:rsidRPr="005F788B">
              <w:rPr>
                <w:rFonts w:ascii="Segoe UI" w:hAnsi="Segoe UI" w:cs="Segoe UI"/>
                <w:b/>
                <w:bCs/>
                <w:sz w:val="20"/>
                <w:szCs w:val="22"/>
              </w:rPr>
              <w:t>* = Variable from 5% to 15% based on rate selected by the member.</w:t>
            </w:r>
          </w:p>
        </w:tc>
      </w:tr>
      <w:tr w:rsidR="006D2E5E" w:rsidRPr="005F788B" w14:paraId="32101505" w14:textId="77777777" w:rsidTr="00150D24">
        <w:trPr>
          <w:trHeight w:val="255"/>
        </w:trPr>
        <w:tc>
          <w:tcPr>
            <w:tcW w:w="9108" w:type="dxa"/>
            <w:gridSpan w:val="4"/>
            <w:noWrap/>
            <w:vAlign w:val="center"/>
            <w:hideMark/>
          </w:tcPr>
          <w:p w14:paraId="32101504" w14:textId="77777777" w:rsidR="00A7674E" w:rsidRPr="005F788B" w:rsidRDefault="00A7674E" w:rsidP="00A7674E">
            <w:pPr>
              <w:rPr>
                <w:rFonts w:ascii="Segoe UI" w:hAnsi="Segoe UI" w:cs="Segoe UI"/>
                <w:b/>
                <w:bCs/>
                <w:sz w:val="20"/>
                <w:szCs w:val="22"/>
              </w:rPr>
            </w:pPr>
            <w:r w:rsidRPr="005F788B">
              <w:rPr>
                <w:rFonts w:ascii="Segoe UI" w:hAnsi="Segoe UI" w:cs="Segoe UI"/>
                <w:b/>
                <w:bCs/>
                <w:sz w:val="20"/>
                <w:szCs w:val="22"/>
              </w:rPr>
              <w:t>** = Defined benefit portion only.</w:t>
            </w:r>
          </w:p>
        </w:tc>
      </w:tr>
    </w:tbl>
    <w:p w14:paraId="4EB54630" w14:textId="782185D1" w:rsidR="00375BCA" w:rsidRPr="005F788B" w:rsidRDefault="00375BCA" w:rsidP="00101D0E">
      <w:pPr>
        <w:rPr>
          <w:rFonts w:ascii="Segoe UI" w:hAnsi="Segoe UI" w:cs="Segoe UI"/>
        </w:rPr>
      </w:pPr>
    </w:p>
    <w:p w14:paraId="32101506" w14:textId="7E24190F" w:rsidR="00A7674E" w:rsidRPr="005F788B" w:rsidRDefault="00594BAA" w:rsidP="00150D24">
      <w:pPr>
        <w:pStyle w:val="Heading3"/>
        <w:rPr>
          <w:rFonts w:ascii="Segoe UI" w:hAnsi="Segoe UI" w:cs="Segoe UI"/>
          <w:szCs w:val="22"/>
          <w:u w:val="single"/>
        </w:rPr>
      </w:pPr>
      <w:bookmarkStart w:id="26" w:name="_Toc23932400"/>
      <w:r w:rsidRPr="005F788B">
        <w:rPr>
          <w:rFonts w:ascii="Segoe UI" w:hAnsi="Segoe UI" w:cs="Segoe UI"/>
        </w:rPr>
        <w:t>The Collective Net Pension Liability</w:t>
      </w:r>
      <w:bookmarkEnd w:id="26"/>
    </w:p>
    <w:p w14:paraId="32101507" w14:textId="77777777" w:rsidR="00A7674E" w:rsidRPr="005F788B" w:rsidRDefault="00A7674E" w:rsidP="00A7674E">
      <w:pPr>
        <w:rPr>
          <w:rFonts w:ascii="Segoe UI" w:hAnsi="Segoe UI" w:cs="Segoe UI"/>
          <w:b/>
          <w:szCs w:val="22"/>
        </w:rPr>
      </w:pPr>
    </w:p>
    <w:p w14:paraId="32101508" w14:textId="6CC528EB" w:rsidR="00A7674E" w:rsidRPr="005F788B" w:rsidRDefault="00A7674E" w:rsidP="00150D24">
      <w:pPr>
        <w:ind w:left="360"/>
        <w:rPr>
          <w:rFonts w:ascii="Segoe UI" w:hAnsi="Segoe UI" w:cs="Segoe UI"/>
          <w:szCs w:val="22"/>
        </w:rPr>
      </w:pPr>
      <w:r w:rsidRPr="005F788B">
        <w:rPr>
          <w:rFonts w:ascii="Segoe UI" w:hAnsi="Segoe UI" w:cs="Segoe UI"/>
          <w:szCs w:val="22"/>
        </w:rPr>
        <w:t xml:space="preserve">The collective net pension liabilities for the pension plans </w:t>
      </w:r>
      <w:r w:rsidR="002B6678" w:rsidRPr="005F788B">
        <w:rPr>
          <w:rFonts w:ascii="Segoe UI" w:hAnsi="Segoe UI" w:cs="Segoe UI"/>
          <w:szCs w:val="22"/>
        </w:rPr>
        <w:t xml:space="preserve">the </w:t>
      </w:r>
      <w:r w:rsidR="00375BCA" w:rsidRPr="005F788B">
        <w:rPr>
          <w:rFonts w:ascii="Segoe UI" w:hAnsi="Segoe UI" w:cs="Segoe UI"/>
          <w:szCs w:val="22"/>
        </w:rPr>
        <w:t xml:space="preserve">District </w:t>
      </w:r>
      <w:r w:rsidRPr="005F788B">
        <w:rPr>
          <w:rFonts w:ascii="Segoe UI" w:hAnsi="Segoe UI" w:cs="Segoe UI"/>
          <w:szCs w:val="22"/>
        </w:rPr>
        <w:t>participated in are reported in the following tables</w:t>
      </w:r>
      <w:r w:rsidR="00112E7A" w:rsidRPr="005F788B">
        <w:rPr>
          <w:rFonts w:ascii="Segoe UI" w:hAnsi="Segoe UI" w:cs="Segoe UI"/>
          <w:szCs w:val="22"/>
        </w:rPr>
        <w:t>:</w:t>
      </w:r>
      <w:r w:rsidRPr="005F788B">
        <w:rPr>
          <w:rFonts w:ascii="Segoe UI" w:hAnsi="Segoe UI" w:cs="Segoe UI"/>
          <w:szCs w:val="22"/>
        </w:rPr>
        <w:t xml:space="preserve"> </w:t>
      </w:r>
    </w:p>
    <w:p w14:paraId="32101509" w14:textId="77777777" w:rsidR="00A7674E" w:rsidRPr="005F788B" w:rsidRDefault="00A7674E" w:rsidP="00150D24">
      <w:pPr>
        <w:ind w:left="360"/>
        <w:rPr>
          <w:rFonts w:ascii="Segoe UI" w:hAnsi="Segoe UI" w:cs="Segoe UI"/>
          <w:b/>
          <w:szCs w:val="22"/>
        </w:rPr>
      </w:pPr>
    </w:p>
    <w:tbl>
      <w:tblPr>
        <w:tblStyle w:val="TableGrid"/>
        <w:tblW w:w="9576" w:type="dxa"/>
        <w:tblInd w:w="360" w:type="dxa"/>
        <w:tblLook w:val="04A0" w:firstRow="1" w:lastRow="0" w:firstColumn="1" w:lastColumn="0" w:noHBand="0" w:noVBand="1"/>
        <w:tblCaption w:val="The Collective Net Pension Liability"/>
      </w:tblPr>
      <w:tblGrid>
        <w:gridCol w:w="2515"/>
        <w:gridCol w:w="1765"/>
        <w:gridCol w:w="1765"/>
        <w:gridCol w:w="1765"/>
        <w:gridCol w:w="1766"/>
      </w:tblGrid>
      <w:tr w:rsidR="006D2E5E" w:rsidRPr="005F788B" w14:paraId="3210150B" w14:textId="77777777" w:rsidTr="003757AC">
        <w:trPr>
          <w:trHeight w:val="314"/>
          <w:tblHeader/>
        </w:trPr>
        <w:tc>
          <w:tcPr>
            <w:tcW w:w="9576" w:type="dxa"/>
            <w:gridSpan w:val="5"/>
            <w:shd w:val="clear" w:color="auto" w:fill="D9D9D9" w:themeFill="background1" w:themeFillShade="D9"/>
            <w:vAlign w:val="bottom"/>
          </w:tcPr>
          <w:p w14:paraId="3210150A" w14:textId="22F8F3A9" w:rsidR="00A7674E" w:rsidRPr="00D04561" w:rsidRDefault="00A7674E" w:rsidP="00D04561">
            <w:pPr>
              <w:rPr>
                <w:rFonts w:ascii="Segoe UI" w:hAnsi="Segoe UI" w:cs="Segoe UI"/>
                <w:sz w:val="20"/>
                <w:szCs w:val="22"/>
              </w:rPr>
            </w:pPr>
            <w:r w:rsidRPr="00D04561">
              <w:rPr>
                <w:rFonts w:ascii="Segoe UI" w:hAnsi="Segoe UI" w:cs="Segoe UI"/>
                <w:sz w:val="20"/>
                <w:szCs w:val="22"/>
              </w:rPr>
              <w:t xml:space="preserve">The Net Pension Liability as of June 30, </w:t>
            </w:r>
            <w:r w:rsidR="00375BCA" w:rsidRPr="00D04561">
              <w:rPr>
                <w:rFonts w:ascii="Segoe UI" w:hAnsi="Segoe UI" w:cs="Segoe UI"/>
                <w:sz w:val="20"/>
                <w:szCs w:val="22"/>
              </w:rPr>
              <w:t>201</w:t>
            </w:r>
            <w:r w:rsidR="00D04561" w:rsidRPr="00D04561">
              <w:rPr>
                <w:rFonts w:ascii="Segoe UI" w:hAnsi="Segoe UI" w:cs="Segoe UI"/>
                <w:sz w:val="20"/>
                <w:szCs w:val="22"/>
              </w:rPr>
              <w:t>9</w:t>
            </w:r>
            <w:r w:rsidRPr="00D04561">
              <w:rPr>
                <w:rFonts w:ascii="Segoe UI" w:hAnsi="Segoe UI" w:cs="Segoe UI"/>
                <w:sz w:val="20"/>
                <w:szCs w:val="22"/>
              </w:rPr>
              <w:t>:</w:t>
            </w:r>
          </w:p>
        </w:tc>
      </w:tr>
      <w:tr w:rsidR="006D2E5E" w:rsidRPr="005F788B" w14:paraId="32101511" w14:textId="77777777" w:rsidTr="00D04561">
        <w:tc>
          <w:tcPr>
            <w:tcW w:w="2515" w:type="dxa"/>
            <w:shd w:val="clear" w:color="auto" w:fill="D9D9D9" w:themeFill="background1" w:themeFillShade="D9"/>
          </w:tcPr>
          <w:p w14:paraId="3210150C" w14:textId="77777777" w:rsidR="00A7674E" w:rsidRPr="00D04561" w:rsidRDefault="00A7674E" w:rsidP="00A7674E">
            <w:pPr>
              <w:rPr>
                <w:rFonts w:ascii="Segoe UI" w:hAnsi="Segoe UI" w:cs="Segoe UI"/>
                <w:b/>
                <w:sz w:val="20"/>
                <w:szCs w:val="22"/>
              </w:rPr>
            </w:pPr>
            <w:r w:rsidRPr="00D04561">
              <w:rPr>
                <w:rFonts w:ascii="Segoe UI" w:hAnsi="Segoe UI" w:cs="Segoe UI"/>
                <w:sz w:val="20"/>
                <w:szCs w:val="22"/>
              </w:rPr>
              <w:t>Dollars in Thousands</w:t>
            </w:r>
          </w:p>
        </w:tc>
        <w:tc>
          <w:tcPr>
            <w:tcW w:w="1765" w:type="dxa"/>
            <w:shd w:val="clear" w:color="auto" w:fill="D9D9D9" w:themeFill="background1" w:themeFillShade="D9"/>
            <w:vAlign w:val="center"/>
          </w:tcPr>
          <w:p w14:paraId="3210150D" w14:textId="77777777" w:rsidR="00A7674E" w:rsidRPr="00D04561" w:rsidRDefault="00A7674E" w:rsidP="00A7674E">
            <w:pPr>
              <w:jc w:val="center"/>
              <w:rPr>
                <w:rFonts w:ascii="Segoe UI" w:hAnsi="Segoe UI" w:cs="Segoe UI"/>
                <w:sz w:val="20"/>
                <w:szCs w:val="22"/>
              </w:rPr>
            </w:pPr>
            <w:r w:rsidRPr="00D04561">
              <w:rPr>
                <w:rFonts w:ascii="Segoe UI" w:hAnsi="Segoe UI" w:cs="Segoe UI"/>
                <w:sz w:val="20"/>
                <w:szCs w:val="22"/>
              </w:rPr>
              <w:t>PERS 1</w:t>
            </w:r>
          </w:p>
        </w:tc>
        <w:tc>
          <w:tcPr>
            <w:tcW w:w="1765" w:type="dxa"/>
            <w:shd w:val="clear" w:color="auto" w:fill="D9D9D9" w:themeFill="background1" w:themeFillShade="D9"/>
            <w:vAlign w:val="center"/>
          </w:tcPr>
          <w:p w14:paraId="3210150E" w14:textId="77777777" w:rsidR="00A7674E" w:rsidRPr="00D04561" w:rsidRDefault="00A7674E" w:rsidP="00A7674E">
            <w:pPr>
              <w:jc w:val="center"/>
              <w:rPr>
                <w:rFonts w:ascii="Segoe UI" w:hAnsi="Segoe UI" w:cs="Segoe UI"/>
                <w:sz w:val="20"/>
                <w:szCs w:val="22"/>
              </w:rPr>
            </w:pPr>
            <w:r w:rsidRPr="00D04561">
              <w:rPr>
                <w:rFonts w:ascii="Segoe UI" w:hAnsi="Segoe UI" w:cs="Segoe UI"/>
                <w:sz w:val="20"/>
                <w:szCs w:val="22"/>
              </w:rPr>
              <w:t>SERS 2/3</w:t>
            </w:r>
          </w:p>
        </w:tc>
        <w:tc>
          <w:tcPr>
            <w:tcW w:w="1765" w:type="dxa"/>
            <w:shd w:val="clear" w:color="auto" w:fill="D9D9D9" w:themeFill="background1" w:themeFillShade="D9"/>
            <w:vAlign w:val="center"/>
          </w:tcPr>
          <w:p w14:paraId="3210150F" w14:textId="77777777" w:rsidR="00A7674E" w:rsidRPr="00D04561" w:rsidRDefault="00A7674E" w:rsidP="00A7674E">
            <w:pPr>
              <w:jc w:val="center"/>
              <w:rPr>
                <w:rFonts w:ascii="Segoe UI" w:hAnsi="Segoe UI" w:cs="Segoe UI"/>
                <w:sz w:val="20"/>
                <w:szCs w:val="22"/>
              </w:rPr>
            </w:pPr>
            <w:r w:rsidRPr="00D04561">
              <w:rPr>
                <w:rFonts w:ascii="Segoe UI" w:hAnsi="Segoe UI" w:cs="Segoe UI"/>
                <w:sz w:val="20"/>
                <w:szCs w:val="22"/>
              </w:rPr>
              <w:t>TRS 1</w:t>
            </w:r>
          </w:p>
        </w:tc>
        <w:tc>
          <w:tcPr>
            <w:tcW w:w="1766" w:type="dxa"/>
            <w:shd w:val="clear" w:color="auto" w:fill="D9D9D9" w:themeFill="background1" w:themeFillShade="D9"/>
            <w:vAlign w:val="center"/>
          </w:tcPr>
          <w:p w14:paraId="32101510" w14:textId="77777777" w:rsidR="00A7674E" w:rsidRPr="00D04561" w:rsidRDefault="00A7674E" w:rsidP="00A7674E">
            <w:pPr>
              <w:jc w:val="center"/>
              <w:rPr>
                <w:rFonts w:ascii="Segoe UI" w:hAnsi="Segoe UI" w:cs="Segoe UI"/>
                <w:sz w:val="20"/>
                <w:szCs w:val="22"/>
              </w:rPr>
            </w:pPr>
            <w:r w:rsidRPr="00D04561">
              <w:rPr>
                <w:rFonts w:ascii="Segoe UI" w:hAnsi="Segoe UI" w:cs="Segoe UI"/>
                <w:sz w:val="20"/>
                <w:szCs w:val="22"/>
              </w:rPr>
              <w:t>TRS 2/3</w:t>
            </w:r>
          </w:p>
        </w:tc>
      </w:tr>
      <w:tr w:rsidR="006D2E5E" w:rsidRPr="005F788B" w14:paraId="32101517" w14:textId="77777777" w:rsidTr="00D04561">
        <w:tc>
          <w:tcPr>
            <w:tcW w:w="2515" w:type="dxa"/>
            <w:vAlign w:val="center"/>
          </w:tcPr>
          <w:p w14:paraId="32101512" w14:textId="77777777" w:rsidR="00A7674E" w:rsidRPr="00D04561" w:rsidRDefault="00A7674E" w:rsidP="00A7674E">
            <w:pPr>
              <w:rPr>
                <w:rFonts w:ascii="Segoe UI" w:hAnsi="Segoe UI" w:cs="Segoe UI"/>
                <w:sz w:val="20"/>
                <w:szCs w:val="22"/>
              </w:rPr>
            </w:pPr>
            <w:r w:rsidRPr="00D04561">
              <w:rPr>
                <w:rFonts w:ascii="Segoe UI" w:hAnsi="Segoe UI" w:cs="Segoe UI"/>
                <w:sz w:val="20"/>
                <w:szCs w:val="22"/>
              </w:rPr>
              <w:t>Total Pension Liability</w:t>
            </w:r>
          </w:p>
        </w:tc>
        <w:tc>
          <w:tcPr>
            <w:tcW w:w="1765" w:type="dxa"/>
            <w:vAlign w:val="center"/>
          </w:tcPr>
          <w:p w14:paraId="32101513" w14:textId="77777777" w:rsidR="00A7674E" w:rsidRPr="00D04561" w:rsidRDefault="00A7674E" w:rsidP="00A7674E">
            <w:pPr>
              <w:jc w:val="right"/>
              <w:rPr>
                <w:rFonts w:ascii="Segoe UI" w:hAnsi="Segoe UI" w:cs="Segoe UI"/>
                <w:sz w:val="20"/>
                <w:szCs w:val="22"/>
              </w:rPr>
            </w:pPr>
          </w:p>
        </w:tc>
        <w:tc>
          <w:tcPr>
            <w:tcW w:w="1765" w:type="dxa"/>
            <w:vAlign w:val="center"/>
          </w:tcPr>
          <w:p w14:paraId="32101514" w14:textId="77777777" w:rsidR="00A7674E" w:rsidRPr="00D04561" w:rsidRDefault="00A7674E" w:rsidP="00A7674E">
            <w:pPr>
              <w:jc w:val="right"/>
              <w:rPr>
                <w:rFonts w:ascii="Segoe UI" w:hAnsi="Segoe UI" w:cs="Segoe UI"/>
                <w:sz w:val="20"/>
                <w:szCs w:val="22"/>
              </w:rPr>
            </w:pPr>
          </w:p>
        </w:tc>
        <w:tc>
          <w:tcPr>
            <w:tcW w:w="1765" w:type="dxa"/>
            <w:vAlign w:val="center"/>
          </w:tcPr>
          <w:p w14:paraId="32101515" w14:textId="77777777" w:rsidR="00A7674E" w:rsidRPr="00D04561" w:rsidRDefault="00A7674E" w:rsidP="00A7674E">
            <w:pPr>
              <w:jc w:val="right"/>
              <w:rPr>
                <w:rFonts w:ascii="Segoe UI" w:hAnsi="Segoe UI" w:cs="Segoe UI"/>
                <w:sz w:val="20"/>
                <w:szCs w:val="22"/>
              </w:rPr>
            </w:pPr>
          </w:p>
        </w:tc>
        <w:tc>
          <w:tcPr>
            <w:tcW w:w="1766" w:type="dxa"/>
            <w:vAlign w:val="center"/>
          </w:tcPr>
          <w:p w14:paraId="32101516" w14:textId="77777777" w:rsidR="00A7674E" w:rsidRPr="00D04561" w:rsidRDefault="00A7674E" w:rsidP="00A7674E">
            <w:pPr>
              <w:jc w:val="right"/>
              <w:rPr>
                <w:rFonts w:ascii="Segoe UI" w:hAnsi="Segoe UI" w:cs="Segoe UI"/>
                <w:sz w:val="20"/>
                <w:szCs w:val="22"/>
              </w:rPr>
            </w:pPr>
          </w:p>
        </w:tc>
      </w:tr>
      <w:tr w:rsidR="006D2E5E" w:rsidRPr="005F788B" w14:paraId="3210151D" w14:textId="77777777" w:rsidTr="00D04561">
        <w:tc>
          <w:tcPr>
            <w:tcW w:w="2515" w:type="dxa"/>
            <w:vAlign w:val="center"/>
          </w:tcPr>
          <w:p w14:paraId="32101518" w14:textId="77777777" w:rsidR="00A7674E" w:rsidRPr="00D04561" w:rsidRDefault="00A7674E" w:rsidP="00A7674E">
            <w:pPr>
              <w:rPr>
                <w:rFonts w:ascii="Segoe UI" w:hAnsi="Segoe UI" w:cs="Segoe UI"/>
                <w:sz w:val="20"/>
                <w:szCs w:val="22"/>
              </w:rPr>
            </w:pPr>
            <w:r w:rsidRPr="00D04561">
              <w:rPr>
                <w:rFonts w:ascii="Segoe UI" w:hAnsi="Segoe UI" w:cs="Segoe UI"/>
                <w:sz w:val="20"/>
                <w:szCs w:val="22"/>
              </w:rPr>
              <w:t>Plan fiduciary net position</w:t>
            </w:r>
          </w:p>
        </w:tc>
        <w:tc>
          <w:tcPr>
            <w:tcW w:w="1765" w:type="dxa"/>
            <w:vAlign w:val="center"/>
          </w:tcPr>
          <w:p w14:paraId="32101519" w14:textId="77777777" w:rsidR="00A7674E" w:rsidRPr="00D04561" w:rsidRDefault="00A7674E" w:rsidP="00A7674E">
            <w:pPr>
              <w:jc w:val="right"/>
              <w:rPr>
                <w:rFonts w:ascii="Segoe UI" w:hAnsi="Segoe UI" w:cs="Segoe UI"/>
                <w:sz w:val="20"/>
                <w:szCs w:val="22"/>
              </w:rPr>
            </w:pPr>
          </w:p>
        </w:tc>
        <w:tc>
          <w:tcPr>
            <w:tcW w:w="1765" w:type="dxa"/>
            <w:vAlign w:val="center"/>
          </w:tcPr>
          <w:p w14:paraId="3210151A" w14:textId="77777777" w:rsidR="00A7674E" w:rsidRPr="00D04561" w:rsidRDefault="00A7674E" w:rsidP="00A7674E">
            <w:pPr>
              <w:jc w:val="right"/>
              <w:rPr>
                <w:rFonts w:ascii="Segoe UI" w:hAnsi="Segoe UI" w:cs="Segoe UI"/>
                <w:sz w:val="20"/>
                <w:szCs w:val="22"/>
              </w:rPr>
            </w:pPr>
          </w:p>
        </w:tc>
        <w:tc>
          <w:tcPr>
            <w:tcW w:w="1765" w:type="dxa"/>
            <w:vAlign w:val="center"/>
          </w:tcPr>
          <w:p w14:paraId="3210151B" w14:textId="77777777" w:rsidR="00A7674E" w:rsidRPr="00D04561" w:rsidRDefault="00A7674E" w:rsidP="00A7674E">
            <w:pPr>
              <w:jc w:val="right"/>
              <w:rPr>
                <w:rFonts w:ascii="Segoe UI" w:hAnsi="Segoe UI" w:cs="Segoe UI"/>
                <w:sz w:val="20"/>
                <w:szCs w:val="22"/>
              </w:rPr>
            </w:pPr>
          </w:p>
        </w:tc>
        <w:tc>
          <w:tcPr>
            <w:tcW w:w="1766" w:type="dxa"/>
            <w:vAlign w:val="center"/>
          </w:tcPr>
          <w:p w14:paraId="3210151C" w14:textId="77777777" w:rsidR="00A7674E" w:rsidRPr="00D04561" w:rsidRDefault="00A7674E" w:rsidP="00A7674E">
            <w:pPr>
              <w:jc w:val="right"/>
              <w:rPr>
                <w:rFonts w:ascii="Segoe UI" w:hAnsi="Segoe UI" w:cs="Segoe UI"/>
                <w:sz w:val="20"/>
                <w:szCs w:val="22"/>
              </w:rPr>
            </w:pPr>
          </w:p>
        </w:tc>
      </w:tr>
      <w:tr w:rsidR="006D2E5E" w:rsidRPr="005F788B" w14:paraId="32101523" w14:textId="77777777" w:rsidTr="00D04561">
        <w:tc>
          <w:tcPr>
            <w:tcW w:w="2515" w:type="dxa"/>
            <w:tcBorders>
              <w:bottom w:val="single" w:sz="4" w:space="0" w:color="auto"/>
            </w:tcBorders>
            <w:vAlign w:val="center"/>
          </w:tcPr>
          <w:p w14:paraId="3210151E" w14:textId="77777777" w:rsidR="00A7674E" w:rsidRPr="00D04561" w:rsidRDefault="00A7674E" w:rsidP="00A7674E">
            <w:pPr>
              <w:rPr>
                <w:rFonts w:ascii="Segoe UI" w:hAnsi="Segoe UI" w:cs="Segoe UI"/>
                <w:sz w:val="20"/>
                <w:szCs w:val="22"/>
              </w:rPr>
            </w:pPr>
            <w:r w:rsidRPr="00D04561">
              <w:rPr>
                <w:rFonts w:ascii="Segoe UI" w:hAnsi="Segoe UI" w:cs="Segoe UI"/>
                <w:sz w:val="20"/>
                <w:szCs w:val="22"/>
              </w:rPr>
              <w:t>Participating employers’ net pension liability</w:t>
            </w:r>
          </w:p>
        </w:tc>
        <w:tc>
          <w:tcPr>
            <w:tcW w:w="1765" w:type="dxa"/>
            <w:tcBorders>
              <w:bottom w:val="single" w:sz="4" w:space="0" w:color="auto"/>
            </w:tcBorders>
            <w:vAlign w:val="center"/>
          </w:tcPr>
          <w:p w14:paraId="3210151F" w14:textId="77777777" w:rsidR="00A7674E" w:rsidRPr="00D04561" w:rsidRDefault="00A7674E" w:rsidP="00A7674E">
            <w:pPr>
              <w:jc w:val="right"/>
              <w:rPr>
                <w:rFonts w:ascii="Segoe UI" w:hAnsi="Segoe UI" w:cs="Segoe UI"/>
                <w:sz w:val="20"/>
                <w:szCs w:val="22"/>
              </w:rPr>
            </w:pPr>
          </w:p>
        </w:tc>
        <w:tc>
          <w:tcPr>
            <w:tcW w:w="1765" w:type="dxa"/>
            <w:tcBorders>
              <w:bottom w:val="single" w:sz="4" w:space="0" w:color="auto"/>
            </w:tcBorders>
            <w:vAlign w:val="center"/>
          </w:tcPr>
          <w:p w14:paraId="32101520" w14:textId="77777777" w:rsidR="00A7674E" w:rsidRPr="00D04561" w:rsidRDefault="00A7674E" w:rsidP="00A7674E">
            <w:pPr>
              <w:jc w:val="right"/>
              <w:rPr>
                <w:rFonts w:ascii="Segoe UI" w:hAnsi="Segoe UI" w:cs="Segoe UI"/>
                <w:sz w:val="20"/>
                <w:szCs w:val="22"/>
              </w:rPr>
            </w:pPr>
          </w:p>
        </w:tc>
        <w:tc>
          <w:tcPr>
            <w:tcW w:w="1765" w:type="dxa"/>
            <w:tcBorders>
              <w:bottom w:val="single" w:sz="4" w:space="0" w:color="auto"/>
            </w:tcBorders>
            <w:vAlign w:val="center"/>
          </w:tcPr>
          <w:p w14:paraId="32101521" w14:textId="77777777" w:rsidR="00A7674E" w:rsidRPr="00D04561" w:rsidRDefault="00A7674E" w:rsidP="00A7674E">
            <w:pPr>
              <w:jc w:val="right"/>
              <w:rPr>
                <w:rFonts w:ascii="Segoe UI" w:hAnsi="Segoe UI" w:cs="Segoe UI"/>
                <w:sz w:val="20"/>
                <w:szCs w:val="22"/>
              </w:rPr>
            </w:pPr>
          </w:p>
        </w:tc>
        <w:tc>
          <w:tcPr>
            <w:tcW w:w="1766" w:type="dxa"/>
            <w:tcBorders>
              <w:bottom w:val="single" w:sz="4" w:space="0" w:color="auto"/>
            </w:tcBorders>
            <w:vAlign w:val="center"/>
          </w:tcPr>
          <w:p w14:paraId="32101522" w14:textId="77777777" w:rsidR="00A7674E" w:rsidRPr="00D04561" w:rsidRDefault="00A7674E" w:rsidP="00A7674E">
            <w:pPr>
              <w:jc w:val="right"/>
              <w:rPr>
                <w:rFonts w:ascii="Segoe UI" w:hAnsi="Segoe UI" w:cs="Segoe UI"/>
                <w:sz w:val="20"/>
                <w:szCs w:val="22"/>
              </w:rPr>
            </w:pPr>
          </w:p>
        </w:tc>
      </w:tr>
      <w:tr w:rsidR="006D2E5E" w:rsidRPr="005F788B" w14:paraId="32101529" w14:textId="77777777" w:rsidTr="00D04561">
        <w:tc>
          <w:tcPr>
            <w:tcW w:w="2515" w:type="dxa"/>
            <w:tcBorders>
              <w:bottom w:val="single" w:sz="4" w:space="0" w:color="auto"/>
            </w:tcBorders>
            <w:vAlign w:val="center"/>
          </w:tcPr>
          <w:p w14:paraId="32101524" w14:textId="77777777" w:rsidR="00A7674E" w:rsidRPr="00D04561" w:rsidRDefault="00A7674E" w:rsidP="00A7674E">
            <w:pPr>
              <w:rPr>
                <w:rFonts w:ascii="Segoe UI" w:hAnsi="Segoe UI" w:cs="Segoe UI"/>
                <w:sz w:val="20"/>
                <w:szCs w:val="22"/>
              </w:rPr>
            </w:pPr>
            <w:r w:rsidRPr="00D04561">
              <w:rPr>
                <w:rFonts w:ascii="Segoe UI" w:hAnsi="Segoe UI" w:cs="Segoe UI"/>
                <w:sz w:val="20"/>
                <w:szCs w:val="22"/>
              </w:rPr>
              <w:t>Plan fiduciary net position as a percentage of the total pension liability</w:t>
            </w:r>
          </w:p>
        </w:tc>
        <w:tc>
          <w:tcPr>
            <w:tcW w:w="1765" w:type="dxa"/>
            <w:tcBorders>
              <w:bottom w:val="single" w:sz="4" w:space="0" w:color="auto"/>
            </w:tcBorders>
            <w:vAlign w:val="center"/>
          </w:tcPr>
          <w:p w14:paraId="32101525" w14:textId="77777777" w:rsidR="00A7674E" w:rsidRPr="00D04561" w:rsidRDefault="00A7674E" w:rsidP="00A7674E">
            <w:pPr>
              <w:jc w:val="right"/>
              <w:rPr>
                <w:rFonts w:ascii="Segoe UI" w:hAnsi="Segoe UI" w:cs="Segoe UI"/>
                <w:sz w:val="20"/>
                <w:szCs w:val="22"/>
              </w:rPr>
            </w:pPr>
          </w:p>
        </w:tc>
        <w:tc>
          <w:tcPr>
            <w:tcW w:w="1765" w:type="dxa"/>
            <w:tcBorders>
              <w:bottom w:val="single" w:sz="4" w:space="0" w:color="auto"/>
            </w:tcBorders>
            <w:vAlign w:val="center"/>
          </w:tcPr>
          <w:p w14:paraId="32101526" w14:textId="77777777" w:rsidR="00A7674E" w:rsidRPr="00D04561" w:rsidRDefault="00A7674E" w:rsidP="00A7674E">
            <w:pPr>
              <w:jc w:val="right"/>
              <w:rPr>
                <w:rFonts w:ascii="Segoe UI" w:hAnsi="Segoe UI" w:cs="Segoe UI"/>
                <w:sz w:val="20"/>
                <w:szCs w:val="22"/>
              </w:rPr>
            </w:pPr>
          </w:p>
        </w:tc>
        <w:tc>
          <w:tcPr>
            <w:tcW w:w="1765" w:type="dxa"/>
            <w:tcBorders>
              <w:bottom w:val="single" w:sz="4" w:space="0" w:color="auto"/>
            </w:tcBorders>
            <w:vAlign w:val="center"/>
          </w:tcPr>
          <w:p w14:paraId="32101527" w14:textId="77777777" w:rsidR="00A7674E" w:rsidRPr="00D04561" w:rsidRDefault="00A7674E" w:rsidP="00A7674E">
            <w:pPr>
              <w:jc w:val="right"/>
              <w:rPr>
                <w:rFonts w:ascii="Segoe UI" w:hAnsi="Segoe UI" w:cs="Segoe UI"/>
                <w:sz w:val="20"/>
                <w:szCs w:val="22"/>
              </w:rPr>
            </w:pPr>
          </w:p>
        </w:tc>
        <w:tc>
          <w:tcPr>
            <w:tcW w:w="1766" w:type="dxa"/>
            <w:tcBorders>
              <w:bottom w:val="single" w:sz="4" w:space="0" w:color="auto"/>
            </w:tcBorders>
            <w:vAlign w:val="center"/>
          </w:tcPr>
          <w:p w14:paraId="32101528" w14:textId="77777777" w:rsidR="00A7674E" w:rsidRPr="00D04561" w:rsidRDefault="00A7674E" w:rsidP="00A7674E">
            <w:pPr>
              <w:jc w:val="right"/>
              <w:rPr>
                <w:rFonts w:ascii="Segoe UI" w:hAnsi="Segoe UI" w:cs="Segoe UI"/>
                <w:sz w:val="20"/>
                <w:szCs w:val="22"/>
              </w:rPr>
            </w:pPr>
          </w:p>
        </w:tc>
      </w:tr>
    </w:tbl>
    <w:p w14:paraId="3210154A" w14:textId="77777777" w:rsidR="00A7674E" w:rsidRPr="005F788B" w:rsidRDefault="00A7674E" w:rsidP="00A7674E">
      <w:pPr>
        <w:rPr>
          <w:rFonts w:ascii="Segoe UI" w:hAnsi="Segoe UI" w:cs="Segoe UI"/>
          <w:b/>
          <w:szCs w:val="22"/>
        </w:rPr>
      </w:pPr>
    </w:p>
    <w:p w14:paraId="32101558" w14:textId="2AF847F6" w:rsidR="00A7674E" w:rsidRPr="005F788B" w:rsidRDefault="00594BAA" w:rsidP="00150D24">
      <w:pPr>
        <w:pStyle w:val="Heading3"/>
        <w:rPr>
          <w:rFonts w:ascii="Segoe UI" w:hAnsi="Segoe UI" w:cs="Segoe UI"/>
          <w:szCs w:val="22"/>
        </w:rPr>
      </w:pPr>
      <w:bookmarkStart w:id="27" w:name="_Toc23932401"/>
      <w:r w:rsidRPr="005F788B">
        <w:rPr>
          <w:rFonts w:ascii="Segoe UI" w:hAnsi="Segoe UI" w:cs="Segoe UI"/>
        </w:rPr>
        <w:lastRenderedPageBreak/>
        <w:t>T</w:t>
      </w:r>
      <w:r w:rsidR="002B6678" w:rsidRPr="005F788B">
        <w:rPr>
          <w:rFonts w:ascii="Segoe UI" w:hAnsi="Segoe UI" w:cs="Segoe UI"/>
          <w:szCs w:val="22"/>
        </w:rPr>
        <w:t xml:space="preserve">he </w:t>
      </w:r>
      <w:r w:rsidR="00375BCA" w:rsidRPr="005F788B">
        <w:rPr>
          <w:rFonts w:ascii="Segoe UI" w:hAnsi="Segoe UI" w:cs="Segoe UI"/>
          <w:szCs w:val="22"/>
        </w:rPr>
        <w:t xml:space="preserve">District’s </w:t>
      </w:r>
      <w:r w:rsidR="00A7674E" w:rsidRPr="005F788B">
        <w:rPr>
          <w:rFonts w:ascii="Segoe UI" w:hAnsi="Segoe UI" w:cs="Segoe UI"/>
          <w:szCs w:val="22"/>
        </w:rPr>
        <w:t>Proportionate Share of the Net Pension Liability (NPL)</w:t>
      </w:r>
      <w:bookmarkEnd w:id="27"/>
      <w:r w:rsidR="00A7674E" w:rsidRPr="005F788B">
        <w:rPr>
          <w:rFonts w:ascii="Segoe UI" w:hAnsi="Segoe UI" w:cs="Segoe UI"/>
          <w:szCs w:val="22"/>
        </w:rPr>
        <w:t xml:space="preserve"> </w:t>
      </w:r>
    </w:p>
    <w:p w14:paraId="32101559" w14:textId="77777777" w:rsidR="00A7674E" w:rsidRPr="005F788B" w:rsidRDefault="00A7674E" w:rsidP="00A7674E">
      <w:pPr>
        <w:rPr>
          <w:rFonts w:ascii="Segoe UI" w:hAnsi="Segoe UI" w:cs="Segoe UI"/>
          <w:b/>
          <w:szCs w:val="22"/>
        </w:rPr>
      </w:pPr>
    </w:p>
    <w:p w14:paraId="3210155A" w14:textId="3E2E3452" w:rsidR="00A7674E" w:rsidRPr="005F788B" w:rsidRDefault="00A7674E" w:rsidP="00150D24">
      <w:pPr>
        <w:ind w:left="360"/>
        <w:rPr>
          <w:rFonts w:ascii="Segoe UI" w:hAnsi="Segoe UI" w:cs="Segoe UI"/>
          <w:szCs w:val="22"/>
        </w:rPr>
      </w:pPr>
      <w:r w:rsidRPr="005F788B">
        <w:rPr>
          <w:rFonts w:ascii="Segoe UI" w:hAnsi="Segoe UI" w:cs="Segoe UI"/>
          <w:szCs w:val="22"/>
        </w:rPr>
        <w:t xml:space="preserve">At June 30, </w:t>
      </w:r>
      <w:r w:rsidR="00375BCA" w:rsidRPr="005F788B">
        <w:rPr>
          <w:rFonts w:ascii="Segoe UI" w:hAnsi="Segoe UI" w:cs="Segoe UI"/>
          <w:szCs w:val="22"/>
        </w:rPr>
        <w:t>20</w:t>
      </w:r>
      <w:r w:rsidR="00375BCA" w:rsidRPr="005F788B">
        <w:rPr>
          <w:rFonts w:ascii="Segoe UI" w:hAnsi="Segoe UI" w:cs="Segoe UI"/>
          <w:szCs w:val="22"/>
          <w:highlight w:val="lightGray"/>
        </w:rPr>
        <w:t>1</w:t>
      </w:r>
      <w:r w:rsidR="0040615C">
        <w:rPr>
          <w:rFonts w:ascii="Segoe UI" w:hAnsi="Segoe UI" w:cs="Segoe UI"/>
          <w:szCs w:val="22"/>
          <w:highlight w:val="lightGray"/>
        </w:rPr>
        <w:t>9</w:t>
      </w:r>
      <w:r w:rsidRPr="005F788B">
        <w:rPr>
          <w:rFonts w:ascii="Segoe UI" w:hAnsi="Segoe UI" w:cs="Segoe UI"/>
          <w:szCs w:val="22"/>
        </w:rPr>
        <w:t xml:space="preserve">, the </w:t>
      </w:r>
      <w:r w:rsidR="00375BCA" w:rsidRPr="005F788B">
        <w:rPr>
          <w:rFonts w:ascii="Segoe UI" w:hAnsi="Segoe UI" w:cs="Segoe UI"/>
          <w:szCs w:val="22"/>
        </w:rPr>
        <w:t xml:space="preserve">District </w:t>
      </w:r>
      <w:r w:rsidRPr="005F788B">
        <w:rPr>
          <w:rFonts w:ascii="Segoe UI" w:hAnsi="Segoe UI" w:cs="Segoe UI"/>
          <w:szCs w:val="22"/>
        </w:rPr>
        <w:t>reported a total liability of $</w:t>
      </w:r>
      <w:r w:rsidR="00397F2D" w:rsidRPr="005F788B">
        <w:rPr>
          <w:rFonts w:ascii="Segoe UI" w:hAnsi="Segoe UI" w:cs="Segoe UI"/>
          <w:b/>
          <w:szCs w:val="22"/>
          <w:highlight w:val="lightGray"/>
        </w:rPr>
        <w:t>__________</w:t>
      </w:r>
      <w:r w:rsidRPr="005F788B">
        <w:rPr>
          <w:rFonts w:ascii="Segoe UI" w:hAnsi="Segoe UI" w:cs="Segoe UI"/>
          <w:szCs w:val="22"/>
        </w:rPr>
        <w:t xml:space="preserve"> for its proportionate shares of the individual plans’ collective net pension liability. </w:t>
      </w:r>
      <w:r w:rsidR="00375BCA" w:rsidRPr="005F788B">
        <w:rPr>
          <w:rFonts w:ascii="Segoe UI" w:hAnsi="Segoe UI" w:cs="Segoe UI"/>
          <w:szCs w:val="22"/>
        </w:rPr>
        <w:t>The employer’s p</w:t>
      </w:r>
      <w:r w:rsidRPr="005F788B">
        <w:rPr>
          <w:rFonts w:ascii="Segoe UI" w:hAnsi="Segoe UI" w:cs="Segoe UI"/>
          <w:szCs w:val="22"/>
        </w:rPr>
        <w:t>roportion</w:t>
      </w:r>
      <w:r w:rsidR="00375BCA" w:rsidRPr="005F788B">
        <w:rPr>
          <w:rFonts w:ascii="Segoe UI" w:hAnsi="Segoe UI" w:cs="Segoe UI"/>
          <w:szCs w:val="22"/>
        </w:rPr>
        <w:t>ate share</w:t>
      </w:r>
      <w:r w:rsidRPr="005F788B">
        <w:rPr>
          <w:rFonts w:ascii="Segoe UI" w:hAnsi="Segoe UI" w:cs="Segoe UI"/>
          <w:szCs w:val="22"/>
        </w:rPr>
        <w:t xml:space="preserve"> of </w:t>
      </w:r>
      <w:r w:rsidR="00375BCA" w:rsidRPr="005F788B">
        <w:rPr>
          <w:rFonts w:ascii="Segoe UI" w:hAnsi="Segoe UI" w:cs="Segoe UI"/>
          <w:szCs w:val="22"/>
        </w:rPr>
        <w:t>the collective</w:t>
      </w:r>
      <w:r w:rsidRPr="005F788B">
        <w:rPr>
          <w:rFonts w:ascii="Segoe UI" w:hAnsi="Segoe UI" w:cs="Segoe UI"/>
          <w:szCs w:val="22"/>
        </w:rPr>
        <w:t xml:space="preserve"> net pension liability is based on annual contributions for each of the employers participating in the DRS administered plans. At June 30, </w:t>
      </w:r>
      <w:r w:rsidR="00375BCA" w:rsidRPr="005F788B">
        <w:rPr>
          <w:rFonts w:ascii="Segoe UI" w:hAnsi="Segoe UI" w:cs="Segoe UI"/>
          <w:szCs w:val="22"/>
        </w:rPr>
        <w:t>20</w:t>
      </w:r>
      <w:r w:rsidR="00375BCA" w:rsidRPr="005F788B">
        <w:rPr>
          <w:rFonts w:ascii="Segoe UI" w:hAnsi="Segoe UI" w:cs="Segoe UI"/>
          <w:szCs w:val="22"/>
          <w:highlight w:val="lightGray"/>
        </w:rPr>
        <w:t>1</w:t>
      </w:r>
      <w:r w:rsidR="0040615C">
        <w:rPr>
          <w:rFonts w:ascii="Segoe UI" w:hAnsi="Segoe UI" w:cs="Segoe UI"/>
          <w:szCs w:val="22"/>
          <w:highlight w:val="lightGray"/>
        </w:rPr>
        <w:t>9</w:t>
      </w:r>
      <w:r w:rsidRPr="005F788B">
        <w:rPr>
          <w:rFonts w:ascii="Segoe UI" w:hAnsi="Segoe UI" w:cs="Segoe UI"/>
          <w:szCs w:val="22"/>
        </w:rPr>
        <w:t xml:space="preserve">, the </w:t>
      </w:r>
      <w:r w:rsidR="00375BCA" w:rsidRPr="005F788B">
        <w:rPr>
          <w:rFonts w:ascii="Segoe UI" w:hAnsi="Segoe UI" w:cs="Segoe UI"/>
          <w:szCs w:val="22"/>
        </w:rPr>
        <w:t>D</w:t>
      </w:r>
      <w:r w:rsidRPr="005F788B">
        <w:rPr>
          <w:rFonts w:ascii="Segoe UI" w:hAnsi="Segoe UI" w:cs="Segoe UI"/>
          <w:szCs w:val="22"/>
        </w:rPr>
        <w:t>istrict’s proportionate share of each plan’s net pension liability is reported below:</w:t>
      </w:r>
    </w:p>
    <w:p w14:paraId="3210155B" w14:textId="77777777" w:rsidR="00A7674E" w:rsidRPr="005F788B" w:rsidRDefault="00A7674E" w:rsidP="00150D24">
      <w:pPr>
        <w:ind w:left="360"/>
        <w:rPr>
          <w:rFonts w:ascii="Segoe UI" w:hAnsi="Segoe UI" w:cs="Segoe UI"/>
          <w:szCs w:val="22"/>
        </w:rPr>
      </w:pPr>
    </w:p>
    <w:tbl>
      <w:tblPr>
        <w:tblStyle w:val="TableGrid"/>
        <w:tblW w:w="9576" w:type="dxa"/>
        <w:tblInd w:w="360" w:type="dxa"/>
        <w:tblLook w:val="04A0" w:firstRow="1" w:lastRow="0" w:firstColumn="1" w:lastColumn="0" w:noHBand="0" w:noVBand="1"/>
        <w:tblCaption w:val="Pension Liability — District Proportionate Share"/>
      </w:tblPr>
      <w:tblGrid>
        <w:gridCol w:w="2515"/>
        <w:gridCol w:w="1412"/>
        <w:gridCol w:w="1412"/>
        <w:gridCol w:w="1412"/>
        <w:gridCol w:w="1412"/>
        <w:gridCol w:w="1413"/>
      </w:tblGrid>
      <w:tr w:rsidR="006D2E5E" w:rsidRPr="005F788B" w14:paraId="32101562" w14:textId="77777777" w:rsidTr="00436AF7">
        <w:trPr>
          <w:tblHeader/>
        </w:trPr>
        <w:tc>
          <w:tcPr>
            <w:tcW w:w="2515" w:type="dxa"/>
            <w:shd w:val="clear" w:color="auto" w:fill="D9D9D9" w:themeFill="background1" w:themeFillShade="D9"/>
          </w:tcPr>
          <w:p w14:paraId="3210155C" w14:textId="0D99F520" w:rsidR="00A7674E" w:rsidRPr="00436AF7" w:rsidRDefault="00A7674E" w:rsidP="0040615C">
            <w:pPr>
              <w:rPr>
                <w:rFonts w:ascii="Segoe UI" w:hAnsi="Segoe UI" w:cs="Segoe UI"/>
                <w:bCs/>
                <w:sz w:val="20"/>
                <w:szCs w:val="22"/>
              </w:rPr>
            </w:pPr>
            <w:r w:rsidRPr="00436AF7">
              <w:rPr>
                <w:rFonts w:ascii="Segoe UI" w:hAnsi="Segoe UI" w:cs="Segoe UI"/>
                <w:bCs/>
                <w:sz w:val="20"/>
                <w:szCs w:val="22"/>
              </w:rPr>
              <w:t xml:space="preserve">June 30, </w:t>
            </w:r>
            <w:r w:rsidR="00375BCA" w:rsidRPr="00436AF7">
              <w:rPr>
                <w:rFonts w:ascii="Segoe UI" w:hAnsi="Segoe UI" w:cs="Segoe UI"/>
                <w:bCs/>
                <w:sz w:val="20"/>
                <w:szCs w:val="22"/>
              </w:rPr>
              <w:t>201</w:t>
            </w:r>
            <w:r w:rsidR="0040615C">
              <w:rPr>
                <w:rFonts w:ascii="Segoe UI" w:hAnsi="Segoe UI" w:cs="Segoe UI"/>
                <w:bCs/>
                <w:sz w:val="20"/>
                <w:szCs w:val="22"/>
              </w:rPr>
              <w:t>9</w:t>
            </w:r>
          </w:p>
        </w:tc>
        <w:tc>
          <w:tcPr>
            <w:tcW w:w="1412" w:type="dxa"/>
            <w:shd w:val="clear" w:color="auto" w:fill="D9D9D9" w:themeFill="background1" w:themeFillShade="D9"/>
          </w:tcPr>
          <w:p w14:paraId="3210155D" w14:textId="77777777" w:rsidR="00A7674E" w:rsidRPr="00436AF7" w:rsidRDefault="00A7674E" w:rsidP="00A7674E">
            <w:pPr>
              <w:jc w:val="center"/>
              <w:rPr>
                <w:rFonts w:ascii="Segoe UI" w:hAnsi="Segoe UI" w:cs="Segoe UI"/>
                <w:sz w:val="20"/>
                <w:szCs w:val="22"/>
              </w:rPr>
            </w:pPr>
            <w:r w:rsidRPr="00436AF7">
              <w:rPr>
                <w:rFonts w:ascii="Segoe UI" w:hAnsi="Segoe UI" w:cs="Segoe UI"/>
                <w:sz w:val="20"/>
                <w:szCs w:val="22"/>
              </w:rPr>
              <w:t>PERS 1</w:t>
            </w:r>
          </w:p>
        </w:tc>
        <w:tc>
          <w:tcPr>
            <w:tcW w:w="1412" w:type="dxa"/>
            <w:shd w:val="clear" w:color="auto" w:fill="D9D9D9" w:themeFill="background1" w:themeFillShade="D9"/>
          </w:tcPr>
          <w:p w14:paraId="3210155E" w14:textId="77777777" w:rsidR="00A7674E" w:rsidRPr="00436AF7" w:rsidRDefault="00A7674E" w:rsidP="00A7674E">
            <w:pPr>
              <w:jc w:val="center"/>
              <w:rPr>
                <w:rFonts w:ascii="Segoe UI" w:hAnsi="Segoe UI" w:cs="Segoe UI"/>
                <w:sz w:val="20"/>
                <w:szCs w:val="22"/>
              </w:rPr>
            </w:pPr>
            <w:r w:rsidRPr="00436AF7">
              <w:rPr>
                <w:rFonts w:ascii="Segoe UI" w:hAnsi="Segoe UI" w:cs="Segoe UI"/>
                <w:sz w:val="20"/>
                <w:szCs w:val="22"/>
              </w:rPr>
              <w:t>SERS 2/3</w:t>
            </w:r>
          </w:p>
        </w:tc>
        <w:tc>
          <w:tcPr>
            <w:tcW w:w="1412" w:type="dxa"/>
            <w:shd w:val="clear" w:color="auto" w:fill="D9D9D9" w:themeFill="background1" w:themeFillShade="D9"/>
          </w:tcPr>
          <w:p w14:paraId="3210155F" w14:textId="77777777" w:rsidR="00A7674E" w:rsidRPr="00436AF7" w:rsidRDefault="00A7674E" w:rsidP="00A7674E">
            <w:pPr>
              <w:jc w:val="center"/>
              <w:rPr>
                <w:rFonts w:ascii="Segoe UI" w:hAnsi="Segoe UI" w:cs="Segoe UI"/>
                <w:sz w:val="20"/>
                <w:szCs w:val="22"/>
              </w:rPr>
            </w:pPr>
            <w:r w:rsidRPr="00436AF7">
              <w:rPr>
                <w:rFonts w:ascii="Segoe UI" w:hAnsi="Segoe UI" w:cs="Segoe UI"/>
                <w:sz w:val="20"/>
                <w:szCs w:val="22"/>
              </w:rPr>
              <w:t>TRS 1</w:t>
            </w:r>
          </w:p>
        </w:tc>
        <w:tc>
          <w:tcPr>
            <w:tcW w:w="1412" w:type="dxa"/>
            <w:shd w:val="clear" w:color="auto" w:fill="D9D9D9" w:themeFill="background1" w:themeFillShade="D9"/>
          </w:tcPr>
          <w:p w14:paraId="32101560" w14:textId="77777777" w:rsidR="00A7674E" w:rsidRPr="00436AF7" w:rsidRDefault="00A7674E" w:rsidP="00A7674E">
            <w:pPr>
              <w:jc w:val="center"/>
              <w:rPr>
                <w:rFonts w:ascii="Segoe UI" w:hAnsi="Segoe UI" w:cs="Segoe UI"/>
                <w:sz w:val="20"/>
                <w:szCs w:val="22"/>
              </w:rPr>
            </w:pPr>
            <w:r w:rsidRPr="00436AF7">
              <w:rPr>
                <w:rFonts w:ascii="Segoe UI" w:hAnsi="Segoe UI" w:cs="Segoe UI"/>
                <w:sz w:val="20"/>
                <w:szCs w:val="22"/>
              </w:rPr>
              <w:t>TRS 2/3</w:t>
            </w:r>
          </w:p>
        </w:tc>
        <w:tc>
          <w:tcPr>
            <w:tcW w:w="1413" w:type="dxa"/>
            <w:shd w:val="clear" w:color="auto" w:fill="D9D9D9" w:themeFill="background1" w:themeFillShade="D9"/>
          </w:tcPr>
          <w:p w14:paraId="32101561" w14:textId="77777777" w:rsidR="00A7674E" w:rsidRPr="00436AF7" w:rsidRDefault="00A7674E" w:rsidP="00A7674E">
            <w:pPr>
              <w:jc w:val="center"/>
              <w:rPr>
                <w:rFonts w:ascii="Segoe UI" w:hAnsi="Segoe UI" w:cs="Segoe UI"/>
                <w:sz w:val="20"/>
                <w:szCs w:val="22"/>
              </w:rPr>
            </w:pPr>
            <w:r w:rsidRPr="00436AF7">
              <w:rPr>
                <w:rFonts w:ascii="Segoe UI" w:hAnsi="Segoe UI" w:cs="Segoe UI"/>
                <w:sz w:val="20"/>
                <w:szCs w:val="22"/>
              </w:rPr>
              <w:t>Totals</w:t>
            </w:r>
          </w:p>
        </w:tc>
      </w:tr>
      <w:tr w:rsidR="006D2E5E" w:rsidRPr="005F788B" w14:paraId="32101569" w14:textId="77777777" w:rsidTr="00436AF7">
        <w:tc>
          <w:tcPr>
            <w:tcW w:w="2515" w:type="dxa"/>
          </w:tcPr>
          <w:p w14:paraId="32101563" w14:textId="77777777" w:rsidR="00A7674E" w:rsidRPr="00436AF7" w:rsidRDefault="00A7674E" w:rsidP="00A7674E">
            <w:pPr>
              <w:rPr>
                <w:rFonts w:ascii="Segoe UI" w:hAnsi="Segoe UI" w:cs="Segoe UI"/>
                <w:sz w:val="20"/>
                <w:szCs w:val="22"/>
              </w:rPr>
            </w:pPr>
            <w:r w:rsidRPr="00436AF7">
              <w:rPr>
                <w:rFonts w:ascii="Segoe UI" w:hAnsi="Segoe UI" w:cs="Segoe UI"/>
                <w:sz w:val="20"/>
                <w:szCs w:val="22"/>
              </w:rPr>
              <w:t>District’s Annual Contributions</w:t>
            </w:r>
          </w:p>
        </w:tc>
        <w:tc>
          <w:tcPr>
            <w:tcW w:w="1412" w:type="dxa"/>
            <w:vAlign w:val="center"/>
          </w:tcPr>
          <w:p w14:paraId="32101564" w14:textId="77777777" w:rsidR="00A7674E" w:rsidRPr="00436AF7" w:rsidRDefault="00A7674E" w:rsidP="00A7674E">
            <w:pPr>
              <w:rPr>
                <w:rFonts w:ascii="Segoe UI" w:hAnsi="Segoe UI" w:cs="Segoe UI"/>
                <w:sz w:val="20"/>
                <w:szCs w:val="22"/>
              </w:rPr>
            </w:pPr>
          </w:p>
        </w:tc>
        <w:tc>
          <w:tcPr>
            <w:tcW w:w="1412" w:type="dxa"/>
            <w:vAlign w:val="center"/>
          </w:tcPr>
          <w:p w14:paraId="32101565" w14:textId="77777777" w:rsidR="00A7674E" w:rsidRPr="00436AF7" w:rsidRDefault="00A7674E" w:rsidP="00A7674E">
            <w:pPr>
              <w:rPr>
                <w:rFonts w:ascii="Segoe UI" w:hAnsi="Segoe UI" w:cs="Segoe UI"/>
                <w:sz w:val="20"/>
                <w:szCs w:val="22"/>
              </w:rPr>
            </w:pPr>
          </w:p>
        </w:tc>
        <w:tc>
          <w:tcPr>
            <w:tcW w:w="1412" w:type="dxa"/>
            <w:vAlign w:val="center"/>
          </w:tcPr>
          <w:p w14:paraId="32101566" w14:textId="77777777" w:rsidR="00A7674E" w:rsidRPr="00436AF7" w:rsidRDefault="00A7674E" w:rsidP="00A7674E">
            <w:pPr>
              <w:rPr>
                <w:rFonts w:ascii="Segoe UI" w:hAnsi="Segoe UI" w:cs="Segoe UI"/>
                <w:sz w:val="20"/>
                <w:szCs w:val="22"/>
              </w:rPr>
            </w:pPr>
          </w:p>
        </w:tc>
        <w:tc>
          <w:tcPr>
            <w:tcW w:w="1412" w:type="dxa"/>
            <w:vAlign w:val="center"/>
          </w:tcPr>
          <w:p w14:paraId="32101567" w14:textId="77777777" w:rsidR="00A7674E" w:rsidRPr="00436AF7" w:rsidRDefault="00A7674E" w:rsidP="00A7674E">
            <w:pPr>
              <w:rPr>
                <w:rFonts w:ascii="Segoe UI" w:hAnsi="Segoe UI" w:cs="Segoe UI"/>
                <w:sz w:val="20"/>
                <w:szCs w:val="22"/>
              </w:rPr>
            </w:pPr>
          </w:p>
        </w:tc>
        <w:tc>
          <w:tcPr>
            <w:tcW w:w="1413" w:type="dxa"/>
            <w:vAlign w:val="center"/>
          </w:tcPr>
          <w:p w14:paraId="32101568" w14:textId="77777777" w:rsidR="00A7674E" w:rsidRPr="00436AF7" w:rsidRDefault="00A7674E" w:rsidP="00A7674E">
            <w:pPr>
              <w:rPr>
                <w:rFonts w:ascii="Segoe UI" w:hAnsi="Segoe UI" w:cs="Segoe UI"/>
                <w:sz w:val="20"/>
                <w:szCs w:val="22"/>
              </w:rPr>
            </w:pPr>
          </w:p>
        </w:tc>
      </w:tr>
      <w:tr w:rsidR="006D2E5E" w:rsidRPr="005F788B" w14:paraId="32101577" w14:textId="77777777" w:rsidTr="00436AF7">
        <w:tc>
          <w:tcPr>
            <w:tcW w:w="2515" w:type="dxa"/>
          </w:tcPr>
          <w:p w14:paraId="32101571" w14:textId="3E08AEE8" w:rsidR="00A7674E" w:rsidRPr="00436AF7" w:rsidRDefault="00A7674E" w:rsidP="00375BCA">
            <w:pPr>
              <w:rPr>
                <w:rFonts w:ascii="Segoe UI" w:hAnsi="Segoe UI" w:cs="Segoe UI"/>
                <w:sz w:val="20"/>
                <w:szCs w:val="22"/>
              </w:rPr>
            </w:pPr>
            <w:r w:rsidRPr="00436AF7">
              <w:rPr>
                <w:rFonts w:ascii="Segoe UI" w:hAnsi="Segoe UI" w:cs="Segoe UI"/>
                <w:sz w:val="20"/>
                <w:szCs w:val="22"/>
              </w:rPr>
              <w:t xml:space="preserve">Proportionate Share of </w:t>
            </w:r>
            <w:r w:rsidR="00375BCA" w:rsidRPr="00436AF7">
              <w:rPr>
                <w:rFonts w:ascii="Segoe UI" w:hAnsi="Segoe UI" w:cs="Segoe UI"/>
                <w:sz w:val="20"/>
                <w:szCs w:val="22"/>
              </w:rPr>
              <w:t>NPL</w:t>
            </w:r>
          </w:p>
        </w:tc>
        <w:tc>
          <w:tcPr>
            <w:tcW w:w="1412" w:type="dxa"/>
            <w:vAlign w:val="center"/>
          </w:tcPr>
          <w:p w14:paraId="32101572" w14:textId="77777777" w:rsidR="00A7674E" w:rsidRPr="00436AF7" w:rsidRDefault="00A7674E" w:rsidP="00A7674E">
            <w:pPr>
              <w:rPr>
                <w:rFonts w:ascii="Segoe UI" w:hAnsi="Segoe UI" w:cs="Segoe UI"/>
                <w:sz w:val="20"/>
                <w:szCs w:val="22"/>
              </w:rPr>
            </w:pPr>
          </w:p>
        </w:tc>
        <w:tc>
          <w:tcPr>
            <w:tcW w:w="1412" w:type="dxa"/>
            <w:vAlign w:val="center"/>
          </w:tcPr>
          <w:p w14:paraId="32101573" w14:textId="77777777" w:rsidR="00A7674E" w:rsidRPr="00436AF7" w:rsidRDefault="00A7674E" w:rsidP="00A7674E">
            <w:pPr>
              <w:rPr>
                <w:rFonts w:ascii="Segoe UI" w:hAnsi="Segoe UI" w:cs="Segoe UI"/>
                <w:sz w:val="20"/>
                <w:szCs w:val="22"/>
              </w:rPr>
            </w:pPr>
          </w:p>
        </w:tc>
        <w:tc>
          <w:tcPr>
            <w:tcW w:w="1412" w:type="dxa"/>
            <w:vAlign w:val="center"/>
          </w:tcPr>
          <w:p w14:paraId="32101574" w14:textId="77777777" w:rsidR="00A7674E" w:rsidRPr="00436AF7" w:rsidRDefault="00A7674E" w:rsidP="00A7674E">
            <w:pPr>
              <w:rPr>
                <w:rFonts w:ascii="Segoe UI" w:hAnsi="Segoe UI" w:cs="Segoe UI"/>
                <w:sz w:val="20"/>
                <w:szCs w:val="22"/>
              </w:rPr>
            </w:pPr>
          </w:p>
        </w:tc>
        <w:tc>
          <w:tcPr>
            <w:tcW w:w="1412" w:type="dxa"/>
            <w:vAlign w:val="center"/>
          </w:tcPr>
          <w:p w14:paraId="32101575" w14:textId="77777777" w:rsidR="00A7674E" w:rsidRPr="00436AF7" w:rsidRDefault="00A7674E" w:rsidP="00A7674E">
            <w:pPr>
              <w:rPr>
                <w:rFonts w:ascii="Segoe UI" w:hAnsi="Segoe UI" w:cs="Segoe UI"/>
                <w:sz w:val="20"/>
                <w:szCs w:val="22"/>
              </w:rPr>
            </w:pPr>
          </w:p>
        </w:tc>
        <w:tc>
          <w:tcPr>
            <w:tcW w:w="1413" w:type="dxa"/>
            <w:vAlign w:val="center"/>
          </w:tcPr>
          <w:p w14:paraId="32101576" w14:textId="77777777" w:rsidR="00A7674E" w:rsidRPr="00436AF7" w:rsidRDefault="00A7674E" w:rsidP="00A7674E">
            <w:pPr>
              <w:rPr>
                <w:rFonts w:ascii="Segoe UI" w:hAnsi="Segoe UI" w:cs="Segoe UI"/>
                <w:sz w:val="20"/>
                <w:szCs w:val="22"/>
              </w:rPr>
            </w:pPr>
          </w:p>
        </w:tc>
      </w:tr>
    </w:tbl>
    <w:p w14:paraId="32101578" w14:textId="77777777" w:rsidR="00A7674E" w:rsidRPr="005F788B" w:rsidRDefault="00A7674E" w:rsidP="00150D24">
      <w:pPr>
        <w:ind w:left="360"/>
        <w:rPr>
          <w:rFonts w:ascii="Segoe UI" w:hAnsi="Segoe UI" w:cs="Segoe UI"/>
          <w:szCs w:val="22"/>
        </w:rPr>
      </w:pPr>
    </w:p>
    <w:p w14:paraId="32101579" w14:textId="1736C7AA" w:rsidR="00A7674E" w:rsidRPr="005F788B" w:rsidRDefault="00A7674E" w:rsidP="00150D24">
      <w:pPr>
        <w:ind w:left="360"/>
        <w:rPr>
          <w:rFonts w:ascii="Segoe UI" w:hAnsi="Segoe UI" w:cs="Segoe UI"/>
          <w:szCs w:val="22"/>
        </w:rPr>
      </w:pPr>
      <w:r w:rsidRPr="005F788B">
        <w:rPr>
          <w:rFonts w:ascii="Segoe UI" w:hAnsi="Segoe UI" w:cs="Segoe UI"/>
          <w:szCs w:val="22"/>
        </w:rPr>
        <w:t>At June 30, 20</w:t>
      </w:r>
      <w:r w:rsidR="007C524A" w:rsidRPr="005F788B">
        <w:rPr>
          <w:rFonts w:ascii="Segoe UI" w:hAnsi="Segoe UI" w:cs="Segoe UI"/>
          <w:szCs w:val="22"/>
          <w:highlight w:val="lightGray"/>
        </w:rPr>
        <w:t>1</w:t>
      </w:r>
      <w:r w:rsidR="0040615C">
        <w:rPr>
          <w:rFonts w:ascii="Segoe UI" w:hAnsi="Segoe UI" w:cs="Segoe UI"/>
          <w:szCs w:val="22"/>
          <w:highlight w:val="lightGray"/>
        </w:rPr>
        <w:t>9</w:t>
      </w:r>
      <w:r w:rsidRPr="005F788B">
        <w:rPr>
          <w:rFonts w:ascii="Segoe UI" w:hAnsi="Segoe UI" w:cs="Segoe UI"/>
          <w:szCs w:val="22"/>
        </w:rPr>
        <w:t xml:space="preserve">, the </w:t>
      </w:r>
      <w:r w:rsidR="007C524A" w:rsidRPr="005F788B">
        <w:rPr>
          <w:rFonts w:ascii="Segoe UI" w:hAnsi="Segoe UI" w:cs="Segoe UI"/>
          <w:szCs w:val="22"/>
        </w:rPr>
        <w:t>D</w:t>
      </w:r>
      <w:r w:rsidRPr="005F788B">
        <w:rPr>
          <w:rFonts w:ascii="Segoe UI" w:hAnsi="Segoe UI" w:cs="Segoe UI"/>
          <w:szCs w:val="22"/>
        </w:rPr>
        <w:t xml:space="preserve">istrict’s proportionate share of </w:t>
      </w:r>
      <w:r w:rsidR="007C524A" w:rsidRPr="005F788B">
        <w:rPr>
          <w:rFonts w:ascii="Segoe UI" w:hAnsi="Segoe UI" w:cs="Segoe UI"/>
          <w:szCs w:val="22"/>
        </w:rPr>
        <w:t xml:space="preserve">the collective net </w:t>
      </w:r>
      <w:r w:rsidRPr="005F788B">
        <w:rPr>
          <w:rFonts w:ascii="Segoe UI" w:hAnsi="Segoe UI" w:cs="Segoe UI"/>
          <w:szCs w:val="22"/>
        </w:rPr>
        <w:t>pension liability</w:t>
      </w:r>
      <w:r w:rsidR="007C524A" w:rsidRPr="005F788B">
        <w:rPr>
          <w:rFonts w:ascii="Segoe UI" w:hAnsi="Segoe UI" w:cs="Segoe UI"/>
          <w:szCs w:val="22"/>
        </w:rPr>
        <w:t xml:space="preserve"> and the change in the allocation percentage from the prior year</w:t>
      </w:r>
      <w:r w:rsidRPr="005F788B">
        <w:rPr>
          <w:rFonts w:ascii="Segoe UI" w:hAnsi="Segoe UI" w:cs="Segoe UI"/>
          <w:szCs w:val="22"/>
        </w:rPr>
        <w:t xml:space="preserve"> is reported below:</w:t>
      </w:r>
    </w:p>
    <w:p w14:paraId="32101599" w14:textId="77777777" w:rsidR="00A7674E" w:rsidRPr="005F788B" w:rsidRDefault="00A7674E" w:rsidP="00150D24">
      <w:pPr>
        <w:ind w:left="360"/>
        <w:rPr>
          <w:rFonts w:ascii="Segoe UI" w:hAnsi="Segoe UI" w:cs="Segoe UI"/>
          <w:sz w:val="20"/>
          <w:szCs w:val="22"/>
        </w:rPr>
      </w:pPr>
    </w:p>
    <w:tbl>
      <w:tblPr>
        <w:tblStyle w:val="TableGrid"/>
        <w:tblW w:w="9547" w:type="dxa"/>
        <w:tblInd w:w="360" w:type="dxa"/>
        <w:tblLook w:val="04A0" w:firstRow="1" w:lastRow="0" w:firstColumn="1" w:lastColumn="0" w:noHBand="0" w:noVBand="1"/>
        <w:tblCaption w:val="Change in Proportionate Shares"/>
      </w:tblPr>
      <w:tblGrid>
        <w:gridCol w:w="3348"/>
        <w:gridCol w:w="1620"/>
        <w:gridCol w:w="1530"/>
        <w:gridCol w:w="1440"/>
        <w:gridCol w:w="1609"/>
      </w:tblGrid>
      <w:tr w:rsidR="006D2E5E" w:rsidRPr="005F788B" w14:paraId="3210159F" w14:textId="77777777" w:rsidTr="00F92286">
        <w:trPr>
          <w:trHeight w:val="260"/>
          <w:tblHeader/>
        </w:trPr>
        <w:tc>
          <w:tcPr>
            <w:tcW w:w="3348" w:type="dxa"/>
            <w:shd w:val="clear" w:color="auto" w:fill="D9D9D9" w:themeFill="background1" w:themeFillShade="D9"/>
            <w:hideMark/>
          </w:tcPr>
          <w:p w14:paraId="3210159A" w14:textId="482D9D9B" w:rsidR="00A7674E" w:rsidRPr="00436AF7" w:rsidRDefault="00A7674E" w:rsidP="00A7674E">
            <w:pPr>
              <w:rPr>
                <w:rFonts w:ascii="Segoe UI" w:hAnsi="Segoe UI" w:cs="Segoe UI"/>
                <w:bCs/>
                <w:sz w:val="20"/>
                <w:szCs w:val="22"/>
              </w:rPr>
            </w:pPr>
            <w:r w:rsidRPr="00436AF7">
              <w:rPr>
                <w:rFonts w:ascii="Segoe UI" w:hAnsi="Segoe UI" w:cs="Segoe UI"/>
                <w:bCs/>
                <w:sz w:val="20"/>
                <w:szCs w:val="22"/>
              </w:rPr>
              <w:t xml:space="preserve">Change in Proportionate </w:t>
            </w:r>
            <w:r w:rsidR="007C524A" w:rsidRPr="00436AF7">
              <w:rPr>
                <w:rFonts w:ascii="Segoe UI" w:hAnsi="Segoe UI" w:cs="Segoe UI"/>
                <w:bCs/>
                <w:sz w:val="20"/>
                <w:szCs w:val="22"/>
              </w:rPr>
              <w:t>S</w:t>
            </w:r>
            <w:r w:rsidRPr="00436AF7">
              <w:rPr>
                <w:rFonts w:ascii="Segoe UI" w:hAnsi="Segoe UI" w:cs="Segoe UI"/>
                <w:bCs/>
                <w:sz w:val="20"/>
                <w:szCs w:val="22"/>
              </w:rPr>
              <w:t>hares</w:t>
            </w:r>
          </w:p>
        </w:tc>
        <w:tc>
          <w:tcPr>
            <w:tcW w:w="1620" w:type="dxa"/>
            <w:shd w:val="clear" w:color="auto" w:fill="D9D9D9" w:themeFill="background1" w:themeFillShade="D9"/>
            <w:hideMark/>
          </w:tcPr>
          <w:p w14:paraId="3210159B" w14:textId="77777777" w:rsidR="00A7674E" w:rsidRPr="00436AF7" w:rsidRDefault="00A7674E" w:rsidP="00A7674E">
            <w:pPr>
              <w:jc w:val="center"/>
              <w:rPr>
                <w:rFonts w:ascii="Segoe UI" w:hAnsi="Segoe UI" w:cs="Segoe UI"/>
                <w:sz w:val="20"/>
                <w:szCs w:val="22"/>
              </w:rPr>
            </w:pPr>
            <w:r w:rsidRPr="00436AF7">
              <w:rPr>
                <w:rFonts w:ascii="Segoe UI" w:hAnsi="Segoe UI" w:cs="Segoe UI"/>
                <w:sz w:val="20"/>
                <w:szCs w:val="22"/>
              </w:rPr>
              <w:t>PERS 1</w:t>
            </w:r>
          </w:p>
        </w:tc>
        <w:tc>
          <w:tcPr>
            <w:tcW w:w="1530" w:type="dxa"/>
            <w:shd w:val="clear" w:color="auto" w:fill="D9D9D9" w:themeFill="background1" w:themeFillShade="D9"/>
            <w:hideMark/>
          </w:tcPr>
          <w:p w14:paraId="3210159C" w14:textId="77777777" w:rsidR="00A7674E" w:rsidRPr="00436AF7" w:rsidRDefault="00A7674E" w:rsidP="00A7674E">
            <w:pPr>
              <w:jc w:val="center"/>
              <w:rPr>
                <w:rFonts w:ascii="Segoe UI" w:hAnsi="Segoe UI" w:cs="Segoe UI"/>
                <w:sz w:val="20"/>
                <w:szCs w:val="22"/>
              </w:rPr>
            </w:pPr>
            <w:r w:rsidRPr="00436AF7">
              <w:rPr>
                <w:rFonts w:ascii="Segoe UI" w:hAnsi="Segoe UI" w:cs="Segoe UI"/>
                <w:sz w:val="20"/>
                <w:szCs w:val="22"/>
              </w:rPr>
              <w:t>SERS 2/3</w:t>
            </w:r>
          </w:p>
        </w:tc>
        <w:tc>
          <w:tcPr>
            <w:tcW w:w="1440" w:type="dxa"/>
            <w:shd w:val="clear" w:color="auto" w:fill="D9D9D9" w:themeFill="background1" w:themeFillShade="D9"/>
            <w:hideMark/>
          </w:tcPr>
          <w:p w14:paraId="3210159D" w14:textId="77777777" w:rsidR="00A7674E" w:rsidRPr="00436AF7" w:rsidRDefault="00A7674E" w:rsidP="00A7674E">
            <w:pPr>
              <w:jc w:val="center"/>
              <w:rPr>
                <w:rFonts w:ascii="Segoe UI" w:hAnsi="Segoe UI" w:cs="Segoe UI"/>
                <w:sz w:val="20"/>
                <w:szCs w:val="22"/>
              </w:rPr>
            </w:pPr>
            <w:r w:rsidRPr="00436AF7">
              <w:rPr>
                <w:rFonts w:ascii="Segoe UI" w:hAnsi="Segoe UI" w:cs="Segoe UI"/>
                <w:sz w:val="20"/>
                <w:szCs w:val="22"/>
              </w:rPr>
              <w:t>TRS 1</w:t>
            </w:r>
          </w:p>
        </w:tc>
        <w:tc>
          <w:tcPr>
            <w:tcW w:w="1609" w:type="dxa"/>
            <w:shd w:val="clear" w:color="auto" w:fill="D9D9D9" w:themeFill="background1" w:themeFillShade="D9"/>
            <w:hideMark/>
          </w:tcPr>
          <w:p w14:paraId="3210159E" w14:textId="77777777" w:rsidR="00A7674E" w:rsidRPr="00436AF7" w:rsidRDefault="00A7674E" w:rsidP="00A7674E">
            <w:pPr>
              <w:jc w:val="center"/>
              <w:rPr>
                <w:rFonts w:ascii="Segoe UI" w:hAnsi="Segoe UI" w:cs="Segoe UI"/>
                <w:sz w:val="20"/>
                <w:szCs w:val="22"/>
              </w:rPr>
            </w:pPr>
            <w:r w:rsidRPr="00436AF7">
              <w:rPr>
                <w:rFonts w:ascii="Segoe UI" w:hAnsi="Segoe UI" w:cs="Segoe UI"/>
                <w:sz w:val="20"/>
                <w:szCs w:val="22"/>
              </w:rPr>
              <w:t>TRS 2/3</w:t>
            </w:r>
          </w:p>
        </w:tc>
      </w:tr>
      <w:tr w:rsidR="006D2E5E" w:rsidRPr="005F788B" w14:paraId="321015A5" w14:textId="77777777" w:rsidTr="00150D24">
        <w:trPr>
          <w:trHeight w:val="557"/>
        </w:trPr>
        <w:tc>
          <w:tcPr>
            <w:tcW w:w="3348" w:type="dxa"/>
            <w:hideMark/>
          </w:tcPr>
          <w:p w14:paraId="321015A0" w14:textId="6AB37FCF" w:rsidR="00A7674E" w:rsidRPr="00436AF7" w:rsidRDefault="00A7674E" w:rsidP="007C524A">
            <w:pPr>
              <w:rPr>
                <w:rFonts w:ascii="Segoe UI" w:hAnsi="Segoe UI" w:cs="Segoe UI"/>
                <w:sz w:val="20"/>
                <w:szCs w:val="22"/>
              </w:rPr>
            </w:pPr>
            <w:r w:rsidRPr="00436AF7">
              <w:rPr>
                <w:rFonts w:ascii="Segoe UI" w:hAnsi="Segoe UI" w:cs="Segoe UI"/>
                <w:sz w:val="20"/>
                <w:szCs w:val="22"/>
              </w:rPr>
              <w:t xml:space="preserve">Current year proportionate share of </w:t>
            </w:r>
            <w:r w:rsidR="007C524A" w:rsidRPr="00436AF7">
              <w:rPr>
                <w:rFonts w:ascii="Segoe UI" w:hAnsi="Segoe UI" w:cs="Segoe UI"/>
                <w:sz w:val="20"/>
                <w:szCs w:val="22"/>
              </w:rPr>
              <w:t>NPL</w:t>
            </w:r>
          </w:p>
        </w:tc>
        <w:tc>
          <w:tcPr>
            <w:tcW w:w="1620" w:type="dxa"/>
          </w:tcPr>
          <w:p w14:paraId="321015A1" w14:textId="34DF9098" w:rsidR="00A7674E" w:rsidRPr="00436AF7" w:rsidRDefault="007C524A" w:rsidP="00A7674E">
            <w:pPr>
              <w:jc w:val="right"/>
              <w:rPr>
                <w:rFonts w:ascii="Segoe UI" w:hAnsi="Segoe UI" w:cs="Segoe UI"/>
                <w:sz w:val="20"/>
                <w:szCs w:val="22"/>
              </w:rPr>
            </w:pPr>
            <w:r w:rsidRPr="00436AF7">
              <w:rPr>
                <w:rFonts w:ascii="Segoe UI" w:hAnsi="Segoe UI" w:cs="Segoe UI"/>
                <w:sz w:val="20"/>
                <w:szCs w:val="22"/>
              </w:rPr>
              <w:t>%</w:t>
            </w:r>
          </w:p>
        </w:tc>
        <w:tc>
          <w:tcPr>
            <w:tcW w:w="1530" w:type="dxa"/>
          </w:tcPr>
          <w:p w14:paraId="321015A2" w14:textId="191B2FC5" w:rsidR="00A7674E" w:rsidRPr="00436AF7" w:rsidRDefault="007C524A" w:rsidP="00A7674E">
            <w:pPr>
              <w:jc w:val="right"/>
              <w:rPr>
                <w:rFonts w:ascii="Segoe UI" w:hAnsi="Segoe UI" w:cs="Segoe UI"/>
                <w:sz w:val="20"/>
                <w:szCs w:val="22"/>
              </w:rPr>
            </w:pPr>
            <w:r w:rsidRPr="00436AF7">
              <w:rPr>
                <w:rFonts w:ascii="Segoe UI" w:hAnsi="Segoe UI" w:cs="Segoe UI"/>
                <w:sz w:val="20"/>
                <w:szCs w:val="22"/>
              </w:rPr>
              <w:t>%</w:t>
            </w:r>
          </w:p>
        </w:tc>
        <w:tc>
          <w:tcPr>
            <w:tcW w:w="1440" w:type="dxa"/>
          </w:tcPr>
          <w:p w14:paraId="321015A3" w14:textId="02749478" w:rsidR="00A7674E" w:rsidRPr="00436AF7" w:rsidRDefault="007C524A" w:rsidP="00A7674E">
            <w:pPr>
              <w:jc w:val="right"/>
              <w:rPr>
                <w:rFonts w:ascii="Segoe UI" w:hAnsi="Segoe UI" w:cs="Segoe UI"/>
                <w:sz w:val="20"/>
                <w:szCs w:val="22"/>
              </w:rPr>
            </w:pPr>
            <w:r w:rsidRPr="00436AF7">
              <w:rPr>
                <w:rFonts w:ascii="Segoe UI" w:hAnsi="Segoe UI" w:cs="Segoe UI"/>
                <w:sz w:val="20"/>
                <w:szCs w:val="22"/>
              </w:rPr>
              <w:t>%</w:t>
            </w:r>
          </w:p>
        </w:tc>
        <w:tc>
          <w:tcPr>
            <w:tcW w:w="1609" w:type="dxa"/>
          </w:tcPr>
          <w:p w14:paraId="321015A4" w14:textId="3424A811" w:rsidR="00A7674E" w:rsidRPr="00436AF7" w:rsidRDefault="007C524A" w:rsidP="00A7674E">
            <w:pPr>
              <w:jc w:val="right"/>
              <w:rPr>
                <w:rFonts w:ascii="Segoe UI" w:hAnsi="Segoe UI" w:cs="Segoe UI"/>
                <w:sz w:val="20"/>
                <w:szCs w:val="22"/>
              </w:rPr>
            </w:pPr>
            <w:r w:rsidRPr="00436AF7">
              <w:rPr>
                <w:rFonts w:ascii="Segoe UI" w:hAnsi="Segoe UI" w:cs="Segoe UI"/>
                <w:sz w:val="20"/>
                <w:szCs w:val="22"/>
              </w:rPr>
              <w:t>%</w:t>
            </w:r>
          </w:p>
        </w:tc>
      </w:tr>
      <w:tr w:rsidR="006D2E5E" w:rsidRPr="005F788B" w14:paraId="321015AB" w14:textId="77777777" w:rsidTr="00150D24">
        <w:trPr>
          <w:trHeight w:val="557"/>
        </w:trPr>
        <w:tc>
          <w:tcPr>
            <w:tcW w:w="3348" w:type="dxa"/>
            <w:hideMark/>
          </w:tcPr>
          <w:p w14:paraId="321015A6" w14:textId="676F6B01" w:rsidR="00A7674E" w:rsidRPr="00436AF7" w:rsidRDefault="00A7674E" w:rsidP="007C524A">
            <w:pPr>
              <w:rPr>
                <w:rFonts w:ascii="Segoe UI" w:hAnsi="Segoe UI" w:cs="Segoe UI"/>
                <w:sz w:val="20"/>
                <w:szCs w:val="22"/>
              </w:rPr>
            </w:pPr>
            <w:r w:rsidRPr="00436AF7">
              <w:rPr>
                <w:rFonts w:ascii="Segoe UI" w:hAnsi="Segoe UI" w:cs="Segoe UI"/>
                <w:sz w:val="20"/>
                <w:szCs w:val="22"/>
              </w:rPr>
              <w:t xml:space="preserve">Prior year proportionate share of </w:t>
            </w:r>
            <w:r w:rsidR="007C524A" w:rsidRPr="00436AF7">
              <w:rPr>
                <w:rFonts w:ascii="Segoe UI" w:hAnsi="Segoe UI" w:cs="Segoe UI"/>
                <w:sz w:val="20"/>
                <w:szCs w:val="22"/>
              </w:rPr>
              <w:t>NPL</w:t>
            </w:r>
          </w:p>
        </w:tc>
        <w:tc>
          <w:tcPr>
            <w:tcW w:w="1620" w:type="dxa"/>
          </w:tcPr>
          <w:p w14:paraId="321015A7" w14:textId="54F017AE" w:rsidR="00A7674E" w:rsidRPr="00436AF7" w:rsidRDefault="007C524A" w:rsidP="00A7674E">
            <w:pPr>
              <w:jc w:val="right"/>
              <w:rPr>
                <w:rFonts w:ascii="Segoe UI" w:hAnsi="Segoe UI" w:cs="Segoe UI"/>
                <w:sz w:val="20"/>
                <w:szCs w:val="22"/>
              </w:rPr>
            </w:pPr>
            <w:r w:rsidRPr="00436AF7">
              <w:rPr>
                <w:rFonts w:ascii="Segoe UI" w:hAnsi="Segoe UI" w:cs="Segoe UI"/>
                <w:sz w:val="20"/>
                <w:szCs w:val="22"/>
              </w:rPr>
              <w:t>%</w:t>
            </w:r>
          </w:p>
        </w:tc>
        <w:tc>
          <w:tcPr>
            <w:tcW w:w="1530" w:type="dxa"/>
          </w:tcPr>
          <w:p w14:paraId="321015A8" w14:textId="5FDAFF1E" w:rsidR="00A7674E" w:rsidRPr="00436AF7" w:rsidRDefault="007C524A" w:rsidP="00A7674E">
            <w:pPr>
              <w:jc w:val="right"/>
              <w:rPr>
                <w:rFonts w:ascii="Segoe UI" w:hAnsi="Segoe UI" w:cs="Segoe UI"/>
                <w:sz w:val="20"/>
                <w:szCs w:val="22"/>
              </w:rPr>
            </w:pPr>
            <w:r w:rsidRPr="00436AF7">
              <w:rPr>
                <w:rFonts w:ascii="Segoe UI" w:hAnsi="Segoe UI" w:cs="Segoe UI"/>
                <w:sz w:val="20"/>
                <w:szCs w:val="22"/>
              </w:rPr>
              <w:t>%</w:t>
            </w:r>
          </w:p>
        </w:tc>
        <w:tc>
          <w:tcPr>
            <w:tcW w:w="1440" w:type="dxa"/>
          </w:tcPr>
          <w:p w14:paraId="321015A9" w14:textId="7D526D7B" w:rsidR="00A7674E" w:rsidRPr="00436AF7" w:rsidRDefault="007C524A" w:rsidP="00A7674E">
            <w:pPr>
              <w:jc w:val="right"/>
              <w:rPr>
                <w:rFonts w:ascii="Segoe UI" w:hAnsi="Segoe UI" w:cs="Segoe UI"/>
                <w:sz w:val="20"/>
                <w:szCs w:val="22"/>
              </w:rPr>
            </w:pPr>
            <w:r w:rsidRPr="00436AF7">
              <w:rPr>
                <w:rFonts w:ascii="Segoe UI" w:hAnsi="Segoe UI" w:cs="Segoe UI"/>
                <w:sz w:val="20"/>
                <w:szCs w:val="22"/>
              </w:rPr>
              <w:t>%</w:t>
            </w:r>
          </w:p>
        </w:tc>
        <w:tc>
          <w:tcPr>
            <w:tcW w:w="1609" w:type="dxa"/>
          </w:tcPr>
          <w:p w14:paraId="321015AA" w14:textId="28020F88" w:rsidR="00A7674E" w:rsidRPr="00436AF7" w:rsidRDefault="007C524A" w:rsidP="00A7674E">
            <w:pPr>
              <w:jc w:val="right"/>
              <w:rPr>
                <w:rFonts w:ascii="Segoe UI" w:hAnsi="Segoe UI" w:cs="Segoe UI"/>
                <w:sz w:val="20"/>
                <w:szCs w:val="22"/>
              </w:rPr>
            </w:pPr>
            <w:r w:rsidRPr="00436AF7">
              <w:rPr>
                <w:rFonts w:ascii="Segoe UI" w:hAnsi="Segoe UI" w:cs="Segoe UI"/>
                <w:sz w:val="20"/>
                <w:szCs w:val="22"/>
              </w:rPr>
              <w:t>%</w:t>
            </w:r>
          </w:p>
        </w:tc>
      </w:tr>
      <w:tr w:rsidR="006D2E5E" w:rsidRPr="005F788B" w14:paraId="321015B1" w14:textId="77777777" w:rsidTr="00150D24">
        <w:trPr>
          <w:trHeight w:val="557"/>
        </w:trPr>
        <w:tc>
          <w:tcPr>
            <w:tcW w:w="3348" w:type="dxa"/>
            <w:hideMark/>
          </w:tcPr>
          <w:p w14:paraId="321015AC" w14:textId="77777777" w:rsidR="00A7674E" w:rsidRPr="00436AF7" w:rsidRDefault="00A7674E" w:rsidP="00A7674E">
            <w:pPr>
              <w:rPr>
                <w:rFonts w:ascii="Segoe UI" w:hAnsi="Segoe UI" w:cs="Segoe UI"/>
                <w:bCs/>
                <w:sz w:val="20"/>
                <w:szCs w:val="22"/>
              </w:rPr>
            </w:pPr>
            <w:r w:rsidRPr="00436AF7">
              <w:rPr>
                <w:rFonts w:ascii="Segoe UI" w:hAnsi="Segoe UI" w:cs="Segoe UI"/>
                <w:bCs/>
                <w:sz w:val="20"/>
                <w:szCs w:val="22"/>
              </w:rPr>
              <w:t>Net difference percentage</w:t>
            </w:r>
          </w:p>
        </w:tc>
        <w:tc>
          <w:tcPr>
            <w:tcW w:w="1620" w:type="dxa"/>
          </w:tcPr>
          <w:p w14:paraId="321015AD" w14:textId="3294B2F1" w:rsidR="00A7674E" w:rsidRPr="00436AF7" w:rsidRDefault="007C524A" w:rsidP="00A7674E">
            <w:pPr>
              <w:jc w:val="right"/>
              <w:rPr>
                <w:rFonts w:ascii="Segoe UI" w:hAnsi="Segoe UI" w:cs="Segoe UI"/>
                <w:bCs/>
                <w:sz w:val="20"/>
                <w:szCs w:val="22"/>
              </w:rPr>
            </w:pPr>
            <w:r w:rsidRPr="00436AF7">
              <w:rPr>
                <w:rFonts w:ascii="Segoe UI" w:hAnsi="Segoe UI" w:cs="Segoe UI"/>
                <w:bCs/>
                <w:sz w:val="20"/>
                <w:szCs w:val="22"/>
              </w:rPr>
              <w:t>%</w:t>
            </w:r>
          </w:p>
        </w:tc>
        <w:tc>
          <w:tcPr>
            <w:tcW w:w="1530" w:type="dxa"/>
          </w:tcPr>
          <w:p w14:paraId="321015AE" w14:textId="17DDE4A1" w:rsidR="00A7674E" w:rsidRPr="00436AF7" w:rsidRDefault="007C524A" w:rsidP="00A7674E">
            <w:pPr>
              <w:jc w:val="right"/>
              <w:rPr>
                <w:rFonts w:ascii="Segoe UI" w:hAnsi="Segoe UI" w:cs="Segoe UI"/>
                <w:bCs/>
                <w:sz w:val="20"/>
                <w:szCs w:val="22"/>
              </w:rPr>
            </w:pPr>
            <w:r w:rsidRPr="00436AF7">
              <w:rPr>
                <w:rFonts w:ascii="Segoe UI" w:hAnsi="Segoe UI" w:cs="Segoe UI"/>
                <w:bCs/>
                <w:sz w:val="20"/>
                <w:szCs w:val="22"/>
              </w:rPr>
              <w:t>%</w:t>
            </w:r>
          </w:p>
        </w:tc>
        <w:tc>
          <w:tcPr>
            <w:tcW w:w="1440" w:type="dxa"/>
          </w:tcPr>
          <w:p w14:paraId="321015AF" w14:textId="749D2818" w:rsidR="00A7674E" w:rsidRPr="00436AF7" w:rsidRDefault="007C524A" w:rsidP="00A7674E">
            <w:pPr>
              <w:jc w:val="right"/>
              <w:rPr>
                <w:rFonts w:ascii="Segoe UI" w:hAnsi="Segoe UI" w:cs="Segoe UI"/>
                <w:bCs/>
                <w:sz w:val="20"/>
                <w:szCs w:val="22"/>
              </w:rPr>
            </w:pPr>
            <w:r w:rsidRPr="00436AF7">
              <w:rPr>
                <w:rFonts w:ascii="Segoe UI" w:hAnsi="Segoe UI" w:cs="Segoe UI"/>
                <w:bCs/>
                <w:sz w:val="20"/>
                <w:szCs w:val="22"/>
              </w:rPr>
              <w:t>%</w:t>
            </w:r>
          </w:p>
        </w:tc>
        <w:tc>
          <w:tcPr>
            <w:tcW w:w="1609" w:type="dxa"/>
          </w:tcPr>
          <w:p w14:paraId="321015B0" w14:textId="0C0D9250" w:rsidR="00A7674E" w:rsidRPr="00436AF7" w:rsidRDefault="007C524A" w:rsidP="00A7674E">
            <w:pPr>
              <w:jc w:val="right"/>
              <w:rPr>
                <w:rFonts w:ascii="Segoe UI" w:hAnsi="Segoe UI" w:cs="Segoe UI"/>
                <w:bCs/>
                <w:sz w:val="20"/>
                <w:szCs w:val="22"/>
              </w:rPr>
            </w:pPr>
            <w:r w:rsidRPr="00436AF7">
              <w:rPr>
                <w:rFonts w:ascii="Segoe UI" w:hAnsi="Segoe UI" w:cs="Segoe UI"/>
                <w:bCs/>
                <w:sz w:val="20"/>
                <w:szCs w:val="22"/>
              </w:rPr>
              <w:t>%</w:t>
            </w:r>
          </w:p>
        </w:tc>
      </w:tr>
    </w:tbl>
    <w:p w14:paraId="685E81B0" w14:textId="77777777" w:rsidR="00D8444B" w:rsidRPr="005F788B" w:rsidRDefault="00D8444B" w:rsidP="00A7674E">
      <w:pPr>
        <w:rPr>
          <w:rFonts w:ascii="Segoe UI" w:hAnsi="Segoe UI" w:cs="Segoe UI"/>
          <w:b/>
          <w:sz w:val="20"/>
          <w:szCs w:val="22"/>
        </w:rPr>
      </w:pPr>
    </w:p>
    <w:p w14:paraId="321015B5" w14:textId="77777777" w:rsidR="00A7674E" w:rsidRPr="005F788B" w:rsidRDefault="00A7674E" w:rsidP="00150D24">
      <w:pPr>
        <w:pStyle w:val="Heading3"/>
        <w:rPr>
          <w:rFonts w:ascii="Segoe UI" w:hAnsi="Segoe UI" w:cs="Segoe UI"/>
          <w:szCs w:val="22"/>
        </w:rPr>
      </w:pPr>
      <w:bookmarkStart w:id="28" w:name="_Toc23932402"/>
      <w:r w:rsidRPr="005F788B">
        <w:rPr>
          <w:rFonts w:ascii="Segoe UI" w:hAnsi="Segoe UI" w:cs="Segoe UI"/>
          <w:szCs w:val="22"/>
        </w:rPr>
        <w:t xml:space="preserve">Actuarial </w:t>
      </w:r>
      <w:r w:rsidR="00594BAA" w:rsidRPr="005F788B">
        <w:rPr>
          <w:rFonts w:ascii="Segoe UI" w:hAnsi="Segoe UI" w:cs="Segoe UI"/>
          <w:szCs w:val="22"/>
        </w:rPr>
        <w:t>A</w:t>
      </w:r>
      <w:r w:rsidRPr="005F788B">
        <w:rPr>
          <w:rFonts w:ascii="Segoe UI" w:hAnsi="Segoe UI" w:cs="Segoe UI"/>
          <w:szCs w:val="22"/>
        </w:rPr>
        <w:t>ssumptions</w:t>
      </w:r>
      <w:bookmarkEnd w:id="28"/>
      <w:r w:rsidRPr="005F788B">
        <w:rPr>
          <w:rFonts w:ascii="Segoe UI" w:hAnsi="Segoe UI" w:cs="Segoe UI"/>
          <w:szCs w:val="22"/>
        </w:rPr>
        <w:t xml:space="preserve"> </w:t>
      </w:r>
    </w:p>
    <w:p w14:paraId="321015B6" w14:textId="77777777" w:rsidR="00A7674E" w:rsidRPr="005F788B" w:rsidRDefault="00A7674E" w:rsidP="00A7674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Segoe UI" w:hAnsi="Segoe UI" w:cs="Segoe UI"/>
          <w:sz w:val="20"/>
          <w:szCs w:val="22"/>
        </w:rPr>
      </w:pPr>
    </w:p>
    <w:p w14:paraId="321015B7" w14:textId="77777777" w:rsidR="00A7674E" w:rsidRPr="005F788B" w:rsidRDefault="0038220F" w:rsidP="00150D2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rPr>
          <w:rFonts w:ascii="Segoe UI" w:hAnsi="Segoe UI" w:cs="Segoe UI"/>
          <w:szCs w:val="22"/>
        </w:rPr>
      </w:pPr>
      <w:r w:rsidRPr="005F788B">
        <w:rPr>
          <w:rFonts w:ascii="Segoe UI" w:hAnsi="Segoe UI" w:cs="Segoe UI"/>
          <w:szCs w:val="22"/>
        </w:rPr>
        <w:t>Capital Market Assumptions (CMAs)</w:t>
      </w:r>
      <w:r w:rsidR="00A7674E" w:rsidRPr="005F788B">
        <w:rPr>
          <w:rFonts w:ascii="Segoe UI" w:hAnsi="Segoe UI" w:cs="Segoe UI"/>
          <w:szCs w:val="22"/>
        </w:rPr>
        <w:t xml:space="preserve"> and expected rates of return by asset class provided by the Washington State Investment Board. The Office of the State Actuary relied on the CMAs in the selection of the long-term expected rate of return for reporting purposes. </w:t>
      </w:r>
    </w:p>
    <w:p w14:paraId="321015B8" w14:textId="77777777" w:rsidR="00A7674E" w:rsidRPr="005F788B" w:rsidRDefault="00A7674E" w:rsidP="00150D2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rPr>
          <w:rFonts w:ascii="Segoe UI" w:hAnsi="Segoe UI" w:cs="Segoe UI"/>
          <w:sz w:val="16"/>
          <w:szCs w:val="22"/>
        </w:rPr>
      </w:pPr>
    </w:p>
    <w:p w14:paraId="321015B9" w14:textId="2B968400" w:rsidR="00A7674E" w:rsidRPr="005F788B" w:rsidRDefault="00A7674E" w:rsidP="00150D2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rPr>
          <w:rFonts w:ascii="Segoe UI" w:hAnsi="Segoe UI" w:cs="Segoe UI"/>
          <w:szCs w:val="22"/>
        </w:rPr>
      </w:pPr>
      <w:r w:rsidRPr="005F788B">
        <w:rPr>
          <w:rFonts w:ascii="Segoe UI" w:hAnsi="Segoe UI" w:cs="Segoe UI"/>
          <w:szCs w:val="22"/>
        </w:rPr>
        <w:t>The total pension liabilities for TRS 1, TRS 2/3, PERS 1</w:t>
      </w:r>
      <w:r w:rsidR="00112E7A" w:rsidRPr="005F788B">
        <w:rPr>
          <w:rFonts w:ascii="Segoe UI" w:hAnsi="Segoe UI" w:cs="Segoe UI"/>
          <w:szCs w:val="22"/>
        </w:rPr>
        <w:t>,</w:t>
      </w:r>
      <w:r w:rsidRPr="005F788B">
        <w:rPr>
          <w:rFonts w:ascii="Segoe UI" w:hAnsi="Segoe UI" w:cs="Segoe UI"/>
          <w:szCs w:val="22"/>
        </w:rPr>
        <w:t xml:space="preserve"> and SERS 2/3 were determined by actuarial valuation as of June 30, </w:t>
      </w:r>
      <w:r w:rsidR="007C524A" w:rsidRPr="005F788B">
        <w:rPr>
          <w:rFonts w:ascii="Segoe UI" w:hAnsi="Segoe UI" w:cs="Segoe UI"/>
          <w:szCs w:val="22"/>
        </w:rPr>
        <w:t>20</w:t>
      </w:r>
      <w:r w:rsidR="00291E10" w:rsidRPr="005F788B">
        <w:rPr>
          <w:rFonts w:ascii="Segoe UI" w:hAnsi="Segoe UI" w:cs="Segoe UI"/>
          <w:szCs w:val="22"/>
          <w:highlight w:val="lightGray"/>
        </w:rPr>
        <w:t>1</w:t>
      </w:r>
      <w:r w:rsidR="0040615C">
        <w:rPr>
          <w:rFonts w:ascii="Segoe UI" w:hAnsi="Segoe UI" w:cs="Segoe UI"/>
          <w:szCs w:val="22"/>
          <w:highlight w:val="lightGray"/>
        </w:rPr>
        <w:t>9</w:t>
      </w:r>
      <w:r w:rsidRPr="005F788B">
        <w:rPr>
          <w:rFonts w:ascii="Segoe UI" w:hAnsi="Segoe UI" w:cs="Segoe UI"/>
          <w:szCs w:val="22"/>
        </w:rPr>
        <w:t>, using the following actuarial assumptions, applied to all prior periods included in the measurement:</w:t>
      </w:r>
    </w:p>
    <w:p w14:paraId="2CDDD4C0" w14:textId="77777777" w:rsidR="00112E7A" w:rsidRPr="005F788B" w:rsidRDefault="00112E7A" w:rsidP="00150D2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rPr>
          <w:rFonts w:ascii="Segoe UI" w:hAnsi="Segoe UI" w:cs="Segoe UI"/>
          <w:sz w:val="16"/>
          <w:szCs w:val="22"/>
        </w:rPr>
      </w:pPr>
    </w:p>
    <w:tbl>
      <w:tblPr>
        <w:tblStyle w:val="TableGrid"/>
        <w:tblpPr w:leftFromText="180" w:rightFromText="180" w:vertAnchor="text" w:horzAnchor="margin" w:tblpX="355" w:tblpY="166"/>
        <w:tblW w:w="9535" w:type="dxa"/>
        <w:tblLook w:val="04A0" w:firstRow="1" w:lastRow="0" w:firstColumn="1" w:lastColumn="0" w:noHBand="0" w:noVBand="1"/>
        <w:tblCaption w:val="Actuarial Assumptions"/>
      </w:tblPr>
      <w:tblGrid>
        <w:gridCol w:w="2525"/>
        <w:gridCol w:w="7010"/>
      </w:tblGrid>
      <w:tr w:rsidR="006D2E5E" w:rsidRPr="005F788B" w14:paraId="321015BC" w14:textId="77777777" w:rsidTr="00436AF7">
        <w:trPr>
          <w:tblHeader/>
        </w:trPr>
        <w:tc>
          <w:tcPr>
            <w:tcW w:w="2525" w:type="dxa"/>
            <w:shd w:val="clear" w:color="auto" w:fill="D9D9D9" w:themeFill="background1" w:themeFillShade="D9"/>
          </w:tcPr>
          <w:p w14:paraId="321015BA" w14:textId="77777777" w:rsidR="00A7674E" w:rsidRPr="00436AF7" w:rsidRDefault="00A7674E" w:rsidP="00586245">
            <w:pPr>
              <w:rPr>
                <w:rFonts w:ascii="Segoe UI" w:hAnsi="Segoe UI" w:cs="Segoe UI"/>
                <w:sz w:val="20"/>
                <w:szCs w:val="22"/>
              </w:rPr>
            </w:pPr>
            <w:r w:rsidRPr="00436AF7">
              <w:rPr>
                <w:rFonts w:ascii="Segoe UI" w:hAnsi="Segoe UI" w:cs="Segoe UI"/>
                <w:sz w:val="20"/>
                <w:szCs w:val="22"/>
              </w:rPr>
              <w:t>Inflation</w:t>
            </w:r>
          </w:p>
        </w:tc>
        <w:tc>
          <w:tcPr>
            <w:tcW w:w="7010" w:type="dxa"/>
          </w:tcPr>
          <w:p w14:paraId="321015BB" w14:textId="77777777" w:rsidR="00A7674E" w:rsidRPr="00436AF7" w:rsidRDefault="00397F2D" w:rsidP="00586245">
            <w:pPr>
              <w:rPr>
                <w:rFonts w:ascii="Segoe UI" w:hAnsi="Segoe UI" w:cs="Segoe UI"/>
                <w:sz w:val="20"/>
                <w:szCs w:val="22"/>
              </w:rPr>
            </w:pPr>
            <w:r w:rsidRPr="00436AF7">
              <w:rPr>
                <w:rFonts w:ascii="Segoe UI" w:hAnsi="Segoe UI" w:cs="Segoe UI"/>
                <w:sz w:val="20"/>
                <w:szCs w:val="22"/>
              </w:rPr>
              <w:t>___</w:t>
            </w:r>
            <w:r w:rsidR="00A7674E" w:rsidRPr="00436AF7">
              <w:rPr>
                <w:rFonts w:ascii="Segoe UI" w:hAnsi="Segoe UI" w:cs="Segoe UI"/>
                <w:sz w:val="20"/>
                <w:szCs w:val="22"/>
              </w:rPr>
              <w:t xml:space="preserve">% total economic inflation, </w:t>
            </w:r>
            <w:r w:rsidRPr="00436AF7">
              <w:rPr>
                <w:rFonts w:ascii="Segoe UI" w:hAnsi="Segoe UI" w:cs="Segoe UI"/>
                <w:sz w:val="20"/>
                <w:szCs w:val="22"/>
                <w:highlight w:val="lightGray"/>
              </w:rPr>
              <w:t>____</w:t>
            </w:r>
            <w:r w:rsidR="00A7674E" w:rsidRPr="00436AF7">
              <w:rPr>
                <w:rFonts w:ascii="Segoe UI" w:hAnsi="Segoe UI" w:cs="Segoe UI"/>
                <w:sz w:val="20"/>
                <w:szCs w:val="22"/>
              </w:rPr>
              <w:t>% salary inflation</w:t>
            </w:r>
          </w:p>
        </w:tc>
      </w:tr>
      <w:tr w:rsidR="006D2E5E" w:rsidRPr="005F788B" w14:paraId="321015BF" w14:textId="77777777" w:rsidTr="00436AF7">
        <w:tc>
          <w:tcPr>
            <w:tcW w:w="2525" w:type="dxa"/>
            <w:shd w:val="clear" w:color="auto" w:fill="D9D9D9" w:themeFill="background1" w:themeFillShade="D9"/>
          </w:tcPr>
          <w:p w14:paraId="321015BD" w14:textId="77777777" w:rsidR="00A7674E" w:rsidRPr="00436AF7" w:rsidRDefault="00A7674E" w:rsidP="00586245">
            <w:pPr>
              <w:rPr>
                <w:rFonts w:ascii="Segoe UI" w:hAnsi="Segoe UI" w:cs="Segoe UI"/>
                <w:sz w:val="20"/>
                <w:szCs w:val="22"/>
              </w:rPr>
            </w:pPr>
            <w:r w:rsidRPr="00436AF7">
              <w:rPr>
                <w:rFonts w:ascii="Segoe UI" w:hAnsi="Segoe UI" w:cs="Segoe UI"/>
                <w:sz w:val="20"/>
                <w:szCs w:val="22"/>
              </w:rPr>
              <w:t>Salary increases</w:t>
            </w:r>
          </w:p>
        </w:tc>
        <w:tc>
          <w:tcPr>
            <w:tcW w:w="7010" w:type="dxa"/>
          </w:tcPr>
          <w:p w14:paraId="321015BE" w14:textId="77777777" w:rsidR="00A7674E" w:rsidRPr="00436AF7" w:rsidRDefault="00A7674E" w:rsidP="00586245">
            <w:pPr>
              <w:rPr>
                <w:rFonts w:ascii="Segoe UI" w:hAnsi="Segoe UI" w:cs="Segoe UI"/>
                <w:sz w:val="20"/>
                <w:szCs w:val="22"/>
              </w:rPr>
            </w:pPr>
            <w:r w:rsidRPr="00436AF7">
              <w:rPr>
                <w:rFonts w:ascii="Segoe UI" w:hAnsi="Segoe UI" w:cs="Segoe UI"/>
                <w:sz w:val="20"/>
                <w:szCs w:val="22"/>
              </w:rPr>
              <w:t xml:space="preserve">In addition to the base </w:t>
            </w:r>
            <w:r w:rsidR="00397F2D" w:rsidRPr="00436AF7">
              <w:rPr>
                <w:rFonts w:ascii="Segoe UI" w:hAnsi="Segoe UI" w:cs="Segoe UI"/>
                <w:sz w:val="20"/>
                <w:szCs w:val="22"/>
                <w:highlight w:val="lightGray"/>
              </w:rPr>
              <w:t>_____</w:t>
            </w:r>
            <w:r w:rsidRPr="00436AF7">
              <w:rPr>
                <w:rFonts w:ascii="Segoe UI" w:hAnsi="Segoe UI" w:cs="Segoe UI"/>
                <w:sz w:val="20"/>
                <w:szCs w:val="22"/>
              </w:rPr>
              <w:t>% salary inflation assumption, salaries are also expected to grow by promotions and longevity.</w:t>
            </w:r>
          </w:p>
        </w:tc>
      </w:tr>
      <w:tr w:rsidR="006D2E5E" w:rsidRPr="005F788B" w14:paraId="321015C2" w14:textId="77777777" w:rsidTr="00436AF7">
        <w:tc>
          <w:tcPr>
            <w:tcW w:w="2525" w:type="dxa"/>
            <w:shd w:val="clear" w:color="auto" w:fill="D9D9D9" w:themeFill="background1" w:themeFillShade="D9"/>
          </w:tcPr>
          <w:p w14:paraId="321015C0" w14:textId="77777777" w:rsidR="00A7674E" w:rsidRPr="00436AF7" w:rsidRDefault="00A7674E" w:rsidP="00586245">
            <w:pPr>
              <w:rPr>
                <w:rFonts w:ascii="Segoe UI" w:hAnsi="Segoe UI" w:cs="Segoe UI"/>
                <w:sz w:val="20"/>
                <w:szCs w:val="22"/>
              </w:rPr>
            </w:pPr>
            <w:r w:rsidRPr="00436AF7">
              <w:rPr>
                <w:rFonts w:ascii="Segoe UI" w:hAnsi="Segoe UI" w:cs="Segoe UI"/>
                <w:sz w:val="20"/>
                <w:szCs w:val="22"/>
              </w:rPr>
              <w:t>Investment rate of return</w:t>
            </w:r>
          </w:p>
        </w:tc>
        <w:tc>
          <w:tcPr>
            <w:tcW w:w="7010" w:type="dxa"/>
          </w:tcPr>
          <w:p w14:paraId="321015C1" w14:textId="77777777" w:rsidR="00A7674E" w:rsidRPr="00436AF7" w:rsidRDefault="00397F2D" w:rsidP="00586245">
            <w:pPr>
              <w:rPr>
                <w:rFonts w:ascii="Segoe UI" w:hAnsi="Segoe UI" w:cs="Segoe UI"/>
                <w:sz w:val="20"/>
                <w:szCs w:val="22"/>
              </w:rPr>
            </w:pPr>
            <w:r w:rsidRPr="00436AF7">
              <w:rPr>
                <w:rFonts w:ascii="Segoe UI" w:hAnsi="Segoe UI" w:cs="Segoe UI"/>
                <w:sz w:val="20"/>
                <w:szCs w:val="22"/>
                <w:highlight w:val="lightGray"/>
              </w:rPr>
              <w:t>_____</w:t>
            </w:r>
            <w:r w:rsidR="00A7674E" w:rsidRPr="00436AF7">
              <w:rPr>
                <w:rFonts w:ascii="Segoe UI" w:hAnsi="Segoe UI" w:cs="Segoe UI"/>
                <w:sz w:val="20"/>
                <w:szCs w:val="22"/>
              </w:rPr>
              <w:t xml:space="preserve">% </w:t>
            </w:r>
          </w:p>
        </w:tc>
      </w:tr>
    </w:tbl>
    <w:p w14:paraId="321015C3" w14:textId="77777777" w:rsidR="00A7674E" w:rsidRPr="005F788B" w:rsidRDefault="00A7674E" w:rsidP="00A7674E">
      <w:pPr>
        <w:rPr>
          <w:rFonts w:ascii="Segoe UI" w:hAnsi="Segoe UI" w:cs="Segoe UI"/>
          <w:sz w:val="20"/>
          <w:szCs w:val="22"/>
          <w:u w:val="single"/>
        </w:rPr>
      </w:pPr>
    </w:p>
    <w:p w14:paraId="321015C4" w14:textId="77777777" w:rsidR="00A7674E" w:rsidRPr="005F788B" w:rsidRDefault="00A7674E" w:rsidP="00150D24">
      <w:pPr>
        <w:pStyle w:val="Heading3"/>
        <w:rPr>
          <w:rFonts w:ascii="Segoe UI" w:hAnsi="Segoe UI" w:cs="Segoe UI"/>
          <w:szCs w:val="22"/>
        </w:rPr>
      </w:pPr>
      <w:bookmarkStart w:id="29" w:name="_Toc23932403"/>
      <w:r w:rsidRPr="005F788B">
        <w:rPr>
          <w:rFonts w:ascii="Segoe UI" w:hAnsi="Segoe UI" w:cs="Segoe UI"/>
          <w:szCs w:val="22"/>
        </w:rPr>
        <w:lastRenderedPageBreak/>
        <w:t xml:space="preserve">Mortality </w:t>
      </w:r>
      <w:r w:rsidR="00594BAA" w:rsidRPr="005F788B">
        <w:rPr>
          <w:rFonts w:ascii="Segoe UI" w:hAnsi="Segoe UI" w:cs="Segoe UI"/>
          <w:szCs w:val="22"/>
        </w:rPr>
        <w:t>R</w:t>
      </w:r>
      <w:r w:rsidRPr="005F788B">
        <w:rPr>
          <w:rFonts w:ascii="Segoe UI" w:hAnsi="Segoe UI" w:cs="Segoe UI"/>
          <w:szCs w:val="22"/>
        </w:rPr>
        <w:t>ates</w:t>
      </w:r>
      <w:bookmarkEnd w:id="29"/>
      <w:r w:rsidRPr="005F788B">
        <w:rPr>
          <w:rFonts w:ascii="Segoe UI" w:hAnsi="Segoe UI" w:cs="Segoe UI"/>
          <w:szCs w:val="22"/>
        </w:rPr>
        <w:t xml:space="preserve"> </w:t>
      </w:r>
    </w:p>
    <w:p w14:paraId="321015C5" w14:textId="77777777" w:rsidR="00A7674E" w:rsidRPr="005F788B" w:rsidRDefault="00A7674E" w:rsidP="00A7674E">
      <w:pPr>
        <w:rPr>
          <w:rFonts w:ascii="Segoe UI" w:hAnsi="Segoe UI" w:cs="Segoe UI"/>
          <w:sz w:val="18"/>
          <w:szCs w:val="22"/>
        </w:rPr>
      </w:pPr>
    </w:p>
    <w:p w14:paraId="3B1CDD99" w14:textId="77777777" w:rsidR="00D8444B" w:rsidRPr="00436AF7" w:rsidRDefault="00D8444B" w:rsidP="00436AF7">
      <w:pPr>
        <w:ind w:left="360"/>
        <w:rPr>
          <w:rFonts w:ascii="Segoe UI" w:hAnsi="Segoe UI" w:cs="Segoe UI"/>
          <w:color w:val="auto"/>
          <w:szCs w:val="22"/>
        </w:rPr>
      </w:pPr>
      <w:r w:rsidRPr="00436AF7">
        <w:rPr>
          <w:rFonts w:ascii="Segoe UI" w:hAnsi="Segoe UI" w:cs="Segoe UI"/>
          <w:color w:val="auto"/>
          <w:szCs w:val="22"/>
        </w:rPr>
        <w:t xml:space="preserve">Mortality rates used in the plans were based on the RP-2000 Combined Healthy Table and Combined Disabled Table published by the Society of Actuaries. The Office of the State Actuary applied offsets to the base table and recognized future improvements in mortality by projecting the mortality rates using 100 percent Scale BB. Mortality rates are applied on a generational basis, meaning members are assumed to receive additional mortality improvements in each future year, throughout their lifetime. The actuarial assumptions used in the June 30, 2017, valuation were based on the results of the </w:t>
      </w:r>
      <w:r w:rsidRPr="00436AF7">
        <w:rPr>
          <w:rFonts w:ascii="Segoe UI" w:hAnsi="Segoe UI" w:cs="Segoe UI"/>
          <w:i/>
          <w:color w:val="auto"/>
          <w:szCs w:val="22"/>
        </w:rPr>
        <w:t>2007–2012 Experience Study</w:t>
      </w:r>
      <w:r w:rsidRPr="00436AF7">
        <w:rPr>
          <w:rFonts w:ascii="Segoe UI" w:hAnsi="Segoe UI" w:cs="Segoe UI"/>
          <w:color w:val="auto"/>
          <w:szCs w:val="22"/>
        </w:rPr>
        <w:t xml:space="preserve"> </w:t>
      </w:r>
      <w:r w:rsidRPr="00436AF7">
        <w:rPr>
          <w:rFonts w:ascii="Segoe UI" w:hAnsi="Segoe UI" w:cs="Segoe UI"/>
          <w:i/>
          <w:color w:val="auto"/>
          <w:szCs w:val="22"/>
        </w:rPr>
        <w:t>Report and the 2017 Economic Experience Study</w:t>
      </w:r>
      <w:r w:rsidRPr="00436AF7">
        <w:rPr>
          <w:rFonts w:ascii="Segoe UI" w:hAnsi="Segoe UI" w:cs="Segoe UI"/>
          <w:color w:val="auto"/>
          <w:szCs w:val="22"/>
        </w:rPr>
        <w:t>. Additional assumptions for subsequent events and law changes are current as of the 2017 actuarial valuation report.</w:t>
      </w:r>
    </w:p>
    <w:p w14:paraId="2018CB0E" w14:textId="77777777" w:rsidR="00E0750D" w:rsidRPr="005F788B" w:rsidRDefault="00E0750D" w:rsidP="00A7674E">
      <w:pPr>
        <w:rPr>
          <w:rFonts w:ascii="Segoe UI" w:hAnsi="Segoe UI" w:cs="Segoe UI"/>
          <w:sz w:val="18"/>
          <w:szCs w:val="22"/>
        </w:rPr>
      </w:pPr>
    </w:p>
    <w:p w14:paraId="321015C8" w14:textId="77777777" w:rsidR="00A7674E" w:rsidRPr="005F788B" w:rsidRDefault="00A7674E" w:rsidP="00150D24">
      <w:pPr>
        <w:pStyle w:val="Heading3"/>
        <w:rPr>
          <w:rFonts w:ascii="Segoe UI" w:hAnsi="Segoe UI" w:cs="Segoe UI"/>
          <w:szCs w:val="22"/>
        </w:rPr>
      </w:pPr>
      <w:bookmarkStart w:id="30" w:name="_Toc23932404"/>
      <w:r w:rsidRPr="005F788B">
        <w:rPr>
          <w:rFonts w:ascii="Segoe UI" w:hAnsi="Segoe UI" w:cs="Segoe UI"/>
          <w:szCs w:val="22"/>
        </w:rPr>
        <w:t xml:space="preserve">Long-term </w:t>
      </w:r>
      <w:r w:rsidR="00594BAA" w:rsidRPr="005F788B">
        <w:rPr>
          <w:rFonts w:ascii="Segoe UI" w:hAnsi="Segoe UI" w:cs="Segoe UI"/>
          <w:szCs w:val="22"/>
        </w:rPr>
        <w:t>E</w:t>
      </w:r>
      <w:r w:rsidRPr="005F788B">
        <w:rPr>
          <w:rFonts w:ascii="Segoe UI" w:hAnsi="Segoe UI" w:cs="Segoe UI"/>
          <w:szCs w:val="22"/>
        </w:rPr>
        <w:t xml:space="preserve">xpected </w:t>
      </w:r>
      <w:r w:rsidR="00594BAA" w:rsidRPr="005F788B">
        <w:rPr>
          <w:rFonts w:ascii="Segoe UI" w:hAnsi="Segoe UI" w:cs="Segoe UI"/>
          <w:szCs w:val="22"/>
        </w:rPr>
        <w:t>R</w:t>
      </w:r>
      <w:r w:rsidRPr="005F788B">
        <w:rPr>
          <w:rFonts w:ascii="Segoe UI" w:hAnsi="Segoe UI" w:cs="Segoe UI"/>
          <w:szCs w:val="22"/>
        </w:rPr>
        <w:t xml:space="preserve">ate of </w:t>
      </w:r>
      <w:r w:rsidR="00594BAA" w:rsidRPr="005F788B">
        <w:rPr>
          <w:rFonts w:ascii="Segoe UI" w:hAnsi="Segoe UI" w:cs="Segoe UI"/>
          <w:szCs w:val="22"/>
        </w:rPr>
        <w:t>R</w:t>
      </w:r>
      <w:r w:rsidRPr="005F788B">
        <w:rPr>
          <w:rFonts w:ascii="Segoe UI" w:hAnsi="Segoe UI" w:cs="Segoe UI"/>
          <w:szCs w:val="22"/>
        </w:rPr>
        <w:t>eturn</w:t>
      </w:r>
      <w:bookmarkEnd w:id="30"/>
      <w:r w:rsidRPr="005F788B">
        <w:rPr>
          <w:rFonts w:ascii="Segoe UI" w:hAnsi="Segoe UI" w:cs="Segoe UI"/>
          <w:szCs w:val="22"/>
        </w:rPr>
        <w:t xml:space="preserve"> </w:t>
      </w:r>
    </w:p>
    <w:p w14:paraId="321015C9" w14:textId="77777777" w:rsidR="00594BAA" w:rsidRPr="005F788B" w:rsidRDefault="00594BAA" w:rsidP="00150D24">
      <w:pPr>
        <w:rPr>
          <w:rFonts w:ascii="Segoe UI" w:hAnsi="Segoe UI" w:cs="Segoe UI"/>
          <w:sz w:val="16"/>
        </w:rPr>
      </w:pPr>
    </w:p>
    <w:p w14:paraId="321015CA" w14:textId="77777777" w:rsidR="00A7674E" w:rsidRPr="005F788B" w:rsidRDefault="00A7674E" w:rsidP="00150D24">
      <w:pPr>
        <w:autoSpaceDE w:val="0"/>
        <w:autoSpaceDN w:val="0"/>
        <w:adjustRightInd w:val="0"/>
        <w:spacing w:line="201" w:lineRule="atLeast"/>
        <w:ind w:left="360"/>
        <w:rPr>
          <w:rFonts w:ascii="Segoe UI" w:hAnsi="Segoe UI" w:cs="Segoe UI"/>
          <w:szCs w:val="22"/>
        </w:rPr>
      </w:pPr>
      <w:r w:rsidRPr="005F788B">
        <w:rPr>
          <w:rFonts w:ascii="Segoe UI" w:hAnsi="Segoe UI" w:cs="Segoe UI"/>
          <w:szCs w:val="22"/>
        </w:rPr>
        <w:t>The long-term expected rate of return on pension plan investments was determined using a building-block method in which a best-estimate of expected future rates of return (expected returns, net of pension plan investment expense, but including inflation) are developed for each major asset class by the Washington State Investment Board (WSIB). Those expected returns make up one component of WSIB’s CMAs.</w:t>
      </w:r>
      <w:r w:rsidR="0038220F" w:rsidRPr="005F788B">
        <w:rPr>
          <w:rFonts w:ascii="Segoe UI" w:hAnsi="Segoe UI" w:cs="Segoe UI"/>
          <w:szCs w:val="22"/>
        </w:rPr>
        <w:t xml:space="preserve"> </w:t>
      </w:r>
      <w:r w:rsidRPr="005F788B">
        <w:rPr>
          <w:rFonts w:ascii="Segoe UI" w:hAnsi="Segoe UI" w:cs="Segoe UI"/>
          <w:szCs w:val="22"/>
        </w:rPr>
        <w:t xml:space="preserve">The CMAs contain three pieces of information for each class of assets the WSIB currently invest in: </w:t>
      </w:r>
    </w:p>
    <w:p w14:paraId="321015CB" w14:textId="77777777" w:rsidR="00A7674E" w:rsidRPr="005F788B" w:rsidRDefault="00A7674E" w:rsidP="00436AF7">
      <w:pPr>
        <w:pStyle w:val="ListParagraph"/>
        <w:numPr>
          <w:ilvl w:val="0"/>
          <w:numId w:val="12"/>
        </w:numPr>
        <w:autoSpaceDE w:val="0"/>
        <w:autoSpaceDN w:val="0"/>
        <w:adjustRightInd w:val="0"/>
        <w:spacing w:after="100" w:line="201" w:lineRule="atLeast"/>
        <w:ind w:left="1080"/>
        <w:contextualSpacing/>
        <w:rPr>
          <w:rFonts w:ascii="Segoe UI" w:hAnsi="Segoe UI" w:cs="Segoe UI"/>
          <w:szCs w:val="22"/>
        </w:rPr>
      </w:pPr>
      <w:r w:rsidRPr="005F788B">
        <w:rPr>
          <w:rFonts w:ascii="Segoe UI" w:hAnsi="Segoe UI" w:cs="Segoe UI"/>
          <w:szCs w:val="22"/>
        </w:rPr>
        <w:t xml:space="preserve">Expected annual return </w:t>
      </w:r>
    </w:p>
    <w:p w14:paraId="321015CC" w14:textId="77777777" w:rsidR="00A7674E" w:rsidRPr="005F788B" w:rsidRDefault="00A7674E" w:rsidP="00436AF7">
      <w:pPr>
        <w:pStyle w:val="ListParagraph"/>
        <w:numPr>
          <w:ilvl w:val="0"/>
          <w:numId w:val="12"/>
        </w:numPr>
        <w:autoSpaceDE w:val="0"/>
        <w:autoSpaceDN w:val="0"/>
        <w:adjustRightInd w:val="0"/>
        <w:spacing w:after="100" w:line="201" w:lineRule="atLeast"/>
        <w:ind w:left="1080"/>
        <w:contextualSpacing/>
        <w:rPr>
          <w:rFonts w:ascii="Segoe UI" w:hAnsi="Segoe UI" w:cs="Segoe UI"/>
          <w:szCs w:val="22"/>
        </w:rPr>
      </w:pPr>
      <w:r w:rsidRPr="005F788B">
        <w:rPr>
          <w:rFonts w:ascii="Segoe UI" w:hAnsi="Segoe UI" w:cs="Segoe UI"/>
          <w:szCs w:val="22"/>
        </w:rPr>
        <w:t xml:space="preserve">Standard </w:t>
      </w:r>
      <w:r w:rsidR="0038220F" w:rsidRPr="005F788B">
        <w:rPr>
          <w:rFonts w:ascii="Segoe UI" w:hAnsi="Segoe UI" w:cs="Segoe UI"/>
          <w:szCs w:val="22"/>
        </w:rPr>
        <w:t>deviation of the annual return</w:t>
      </w:r>
    </w:p>
    <w:p w14:paraId="321015CD" w14:textId="6E44F40A" w:rsidR="00A7674E" w:rsidRPr="005F788B" w:rsidRDefault="00A7674E" w:rsidP="00436AF7">
      <w:pPr>
        <w:pStyle w:val="ListParagraph"/>
        <w:numPr>
          <w:ilvl w:val="0"/>
          <w:numId w:val="12"/>
        </w:numPr>
        <w:autoSpaceDE w:val="0"/>
        <w:autoSpaceDN w:val="0"/>
        <w:adjustRightInd w:val="0"/>
        <w:spacing w:line="201" w:lineRule="atLeast"/>
        <w:ind w:left="1080"/>
        <w:contextualSpacing/>
        <w:rPr>
          <w:rFonts w:ascii="Segoe UI" w:hAnsi="Segoe UI" w:cs="Segoe UI"/>
          <w:szCs w:val="22"/>
        </w:rPr>
      </w:pPr>
      <w:r w:rsidRPr="005F788B">
        <w:rPr>
          <w:rFonts w:ascii="Segoe UI" w:hAnsi="Segoe UI" w:cs="Segoe UI"/>
          <w:szCs w:val="22"/>
        </w:rPr>
        <w:t>Correlations between the annual returns of each asset class with every other asset class</w:t>
      </w:r>
    </w:p>
    <w:p w14:paraId="6653118D" w14:textId="77777777" w:rsidR="00112E7A" w:rsidRPr="005F788B" w:rsidRDefault="00112E7A" w:rsidP="00694A19">
      <w:pPr>
        <w:autoSpaceDE w:val="0"/>
        <w:autoSpaceDN w:val="0"/>
        <w:adjustRightInd w:val="0"/>
        <w:spacing w:line="201" w:lineRule="atLeast"/>
        <w:contextualSpacing/>
        <w:rPr>
          <w:rFonts w:ascii="Segoe UI" w:hAnsi="Segoe UI" w:cs="Segoe UI"/>
          <w:sz w:val="16"/>
          <w:szCs w:val="22"/>
        </w:rPr>
      </w:pPr>
    </w:p>
    <w:p w14:paraId="321015CE" w14:textId="486FC63A" w:rsidR="00A7674E" w:rsidRPr="005F788B" w:rsidRDefault="00A7674E" w:rsidP="00694A19">
      <w:pPr>
        <w:autoSpaceDE w:val="0"/>
        <w:autoSpaceDN w:val="0"/>
        <w:adjustRightInd w:val="0"/>
        <w:spacing w:line="201" w:lineRule="atLeast"/>
        <w:ind w:left="360"/>
        <w:rPr>
          <w:rFonts w:ascii="Segoe UI" w:hAnsi="Segoe UI" w:cs="Segoe UI"/>
          <w:szCs w:val="22"/>
        </w:rPr>
      </w:pPr>
      <w:r w:rsidRPr="005F788B">
        <w:rPr>
          <w:rFonts w:ascii="Segoe UI" w:hAnsi="Segoe UI" w:cs="Segoe UI"/>
          <w:szCs w:val="22"/>
        </w:rPr>
        <w:t>WSIB uses the CMAs and their target asset allocation to simulate future investment returns over various time horizons.</w:t>
      </w:r>
    </w:p>
    <w:p w14:paraId="031489B3" w14:textId="77777777" w:rsidR="00112E7A" w:rsidRPr="005F788B" w:rsidRDefault="00112E7A" w:rsidP="00694A19">
      <w:pPr>
        <w:autoSpaceDE w:val="0"/>
        <w:autoSpaceDN w:val="0"/>
        <w:adjustRightInd w:val="0"/>
        <w:spacing w:line="201" w:lineRule="atLeast"/>
        <w:ind w:left="360"/>
        <w:rPr>
          <w:rFonts w:ascii="Segoe UI" w:hAnsi="Segoe UI" w:cs="Segoe UI"/>
          <w:sz w:val="20"/>
          <w:szCs w:val="22"/>
        </w:rPr>
      </w:pPr>
    </w:p>
    <w:p w14:paraId="321015CF" w14:textId="4DE85CF3" w:rsidR="00A7674E" w:rsidRPr="005F788B" w:rsidRDefault="00A7674E" w:rsidP="00694A19">
      <w:pPr>
        <w:autoSpaceDE w:val="0"/>
        <w:autoSpaceDN w:val="0"/>
        <w:adjustRightInd w:val="0"/>
        <w:spacing w:line="201" w:lineRule="atLeast"/>
        <w:ind w:left="360"/>
        <w:rPr>
          <w:rFonts w:ascii="Segoe UI" w:hAnsi="Segoe UI" w:cs="Segoe UI"/>
          <w:szCs w:val="22"/>
        </w:rPr>
      </w:pPr>
      <w:r w:rsidRPr="005F788B">
        <w:rPr>
          <w:rFonts w:ascii="Segoe UI" w:hAnsi="Segoe UI" w:cs="Segoe UI"/>
          <w:szCs w:val="22"/>
        </w:rPr>
        <w:t xml:space="preserve">The long-term expected rate of return of </w:t>
      </w:r>
      <w:r w:rsidRPr="005F788B">
        <w:rPr>
          <w:rFonts w:ascii="Segoe UI" w:hAnsi="Segoe UI" w:cs="Segoe UI"/>
          <w:szCs w:val="22"/>
          <w:highlight w:val="lightGray"/>
        </w:rPr>
        <w:t>____</w:t>
      </w:r>
      <w:r w:rsidRPr="005F788B">
        <w:rPr>
          <w:rFonts w:ascii="Segoe UI" w:hAnsi="Segoe UI" w:cs="Segoe UI"/>
          <w:szCs w:val="22"/>
        </w:rPr>
        <w:t xml:space="preserve"> </w:t>
      </w:r>
      <w:r w:rsidR="00E713BC" w:rsidRPr="005F788B">
        <w:rPr>
          <w:rFonts w:ascii="Segoe UI" w:hAnsi="Segoe UI" w:cs="Segoe UI"/>
          <w:szCs w:val="22"/>
        </w:rPr>
        <w:t xml:space="preserve">% </w:t>
      </w:r>
      <w:r w:rsidRPr="005F788B">
        <w:rPr>
          <w:rFonts w:ascii="Segoe UI" w:hAnsi="Segoe UI" w:cs="Segoe UI"/>
          <w:szCs w:val="22"/>
        </w:rPr>
        <w:t>approximately equals the median of the simulated investment returns over a fifty-year time horizon, increased slightly to remove WSIB’s implicit and small short-term downward adjustment due to assumed mean reversion. WSIB’s implicit short-term adjustment, while small and appropriate over a ten to fifteen-year period, becomes amplified over a fifty-year measurement period.</w:t>
      </w:r>
    </w:p>
    <w:p w14:paraId="6642AE2B" w14:textId="77777777" w:rsidR="00112E7A" w:rsidRPr="005F788B" w:rsidRDefault="00112E7A" w:rsidP="00694A19">
      <w:pPr>
        <w:autoSpaceDE w:val="0"/>
        <w:autoSpaceDN w:val="0"/>
        <w:adjustRightInd w:val="0"/>
        <w:spacing w:line="201" w:lineRule="atLeast"/>
        <w:ind w:left="360"/>
        <w:rPr>
          <w:rFonts w:ascii="Segoe UI" w:hAnsi="Segoe UI" w:cs="Segoe UI"/>
          <w:sz w:val="16"/>
          <w:szCs w:val="22"/>
        </w:rPr>
      </w:pPr>
    </w:p>
    <w:p w14:paraId="321015D0" w14:textId="4852B32A" w:rsidR="00A7674E" w:rsidRPr="005F788B" w:rsidRDefault="00A7674E" w:rsidP="00150D24">
      <w:pPr>
        <w:ind w:left="360"/>
        <w:rPr>
          <w:rFonts w:ascii="Segoe UI" w:hAnsi="Segoe UI" w:cs="Segoe UI"/>
          <w:szCs w:val="22"/>
        </w:rPr>
      </w:pPr>
      <w:r w:rsidRPr="005F788B">
        <w:rPr>
          <w:rFonts w:ascii="Segoe UI" w:hAnsi="Segoe UI" w:cs="Segoe UI"/>
          <w:szCs w:val="22"/>
        </w:rPr>
        <w:t>Best estimates of arithmetic real rates of return for each major asset class included in the pension plans’ target asset allocation as of June 30, 20</w:t>
      </w:r>
      <w:r w:rsidR="00E713BC" w:rsidRPr="005F788B">
        <w:rPr>
          <w:rFonts w:ascii="Segoe UI" w:hAnsi="Segoe UI" w:cs="Segoe UI"/>
          <w:szCs w:val="22"/>
          <w:highlight w:val="lightGray"/>
        </w:rPr>
        <w:t>1</w:t>
      </w:r>
      <w:r w:rsidR="0040615C">
        <w:rPr>
          <w:rFonts w:ascii="Segoe UI" w:hAnsi="Segoe UI" w:cs="Segoe UI"/>
          <w:szCs w:val="22"/>
          <w:highlight w:val="lightGray"/>
        </w:rPr>
        <w:t>9</w:t>
      </w:r>
      <w:r w:rsidR="0038220F" w:rsidRPr="005F788B">
        <w:rPr>
          <w:rFonts w:ascii="Segoe UI" w:hAnsi="Segoe UI" w:cs="Segoe UI"/>
          <w:szCs w:val="22"/>
        </w:rPr>
        <w:t>,</w:t>
      </w:r>
      <w:r w:rsidRPr="005F788B">
        <w:rPr>
          <w:rFonts w:ascii="Segoe UI" w:hAnsi="Segoe UI" w:cs="Segoe UI"/>
          <w:szCs w:val="22"/>
        </w:rPr>
        <w:t xml:space="preserve"> are summarized in the following table:</w:t>
      </w:r>
    </w:p>
    <w:p w14:paraId="321015D1" w14:textId="77777777" w:rsidR="00893064" w:rsidRPr="005F788B" w:rsidRDefault="00893064" w:rsidP="00150D24">
      <w:pPr>
        <w:ind w:left="360"/>
        <w:rPr>
          <w:rFonts w:ascii="Segoe UI" w:hAnsi="Segoe UI" w:cs="Segoe UI"/>
          <w:sz w:val="16"/>
          <w:szCs w:val="22"/>
        </w:rPr>
      </w:pPr>
    </w:p>
    <w:tbl>
      <w:tblPr>
        <w:tblStyle w:val="TableGrid"/>
        <w:tblW w:w="9393" w:type="dxa"/>
        <w:tblInd w:w="360" w:type="dxa"/>
        <w:tblLayout w:type="fixed"/>
        <w:tblLook w:val="0000" w:firstRow="0" w:lastRow="0" w:firstColumn="0" w:lastColumn="0" w:noHBand="0" w:noVBand="0"/>
        <w:tblCaption w:val="Long-Term Expected Rate of Return"/>
      </w:tblPr>
      <w:tblGrid>
        <w:gridCol w:w="3131"/>
        <w:gridCol w:w="3131"/>
        <w:gridCol w:w="3131"/>
      </w:tblGrid>
      <w:tr w:rsidR="006D2E5E" w:rsidRPr="005F788B" w14:paraId="321015D3" w14:textId="77777777" w:rsidTr="00694A19">
        <w:trPr>
          <w:trHeight w:val="332"/>
          <w:tblHeader/>
        </w:trPr>
        <w:tc>
          <w:tcPr>
            <w:tcW w:w="93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015D2" w14:textId="77777777" w:rsidR="002B6678" w:rsidRPr="00436AF7" w:rsidRDefault="002B6678" w:rsidP="00D93837">
            <w:pPr>
              <w:autoSpaceDE w:val="0"/>
              <w:autoSpaceDN w:val="0"/>
              <w:adjustRightInd w:val="0"/>
              <w:spacing w:line="241" w:lineRule="atLeast"/>
              <w:jc w:val="center"/>
              <w:rPr>
                <w:rFonts w:ascii="Segoe UI" w:hAnsi="Segoe UI" w:cs="Segoe UI"/>
                <w:sz w:val="20"/>
                <w:szCs w:val="22"/>
              </w:rPr>
            </w:pPr>
            <w:r w:rsidRPr="00436AF7">
              <w:rPr>
                <w:rFonts w:ascii="Segoe UI" w:hAnsi="Segoe UI" w:cs="Segoe UI"/>
                <w:bCs/>
                <w:sz w:val="20"/>
                <w:szCs w:val="22"/>
              </w:rPr>
              <w:lastRenderedPageBreak/>
              <w:t>TRS1, TRS 2/3, PERS 1, and SERS 2/3</w:t>
            </w:r>
          </w:p>
        </w:tc>
      </w:tr>
      <w:tr w:rsidR="006D2E5E" w:rsidRPr="005F788B" w14:paraId="321015D7" w14:textId="77777777" w:rsidTr="00694A19">
        <w:trPr>
          <w:trHeight w:val="233"/>
        </w:trPr>
        <w:tc>
          <w:tcPr>
            <w:tcW w:w="3131" w:type="dxa"/>
            <w:tcBorders>
              <w:top w:val="single" w:sz="4" w:space="0" w:color="auto"/>
            </w:tcBorders>
            <w:shd w:val="clear" w:color="auto" w:fill="D9D9D9" w:themeFill="background1" w:themeFillShade="D9"/>
          </w:tcPr>
          <w:p w14:paraId="321015D4" w14:textId="77777777" w:rsidR="002B6678" w:rsidRPr="00436AF7" w:rsidRDefault="002B6678" w:rsidP="00D93837">
            <w:pPr>
              <w:autoSpaceDE w:val="0"/>
              <w:autoSpaceDN w:val="0"/>
              <w:adjustRightInd w:val="0"/>
              <w:spacing w:line="161" w:lineRule="atLeast"/>
              <w:jc w:val="center"/>
              <w:rPr>
                <w:rFonts w:ascii="Segoe UI" w:hAnsi="Segoe UI" w:cs="Segoe UI"/>
                <w:sz w:val="20"/>
                <w:szCs w:val="22"/>
              </w:rPr>
            </w:pPr>
            <w:r w:rsidRPr="00436AF7">
              <w:rPr>
                <w:rFonts w:ascii="Segoe UI" w:hAnsi="Segoe UI" w:cs="Segoe UI"/>
                <w:bCs/>
                <w:sz w:val="20"/>
                <w:szCs w:val="22"/>
              </w:rPr>
              <w:t>Asset Class</w:t>
            </w:r>
          </w:p>
        </w:tc>
        <w:tc>
          <w:tcPr>
            <w:tcW w:w="3131" w:type="dxa"/>
            <w:tcBorders>
              <w:top w:val="single" w:sz="4" w:space="0" w:color="auto"/>
            </w:tcBorders>
            <w:shd w:val="clear" w:color="auto" w:fill="D9D9D9" w:themeFill="background1" w:themeFillShade="D9"/>
          </w:tcPr>
          <w:p w14:paraId="321015D5" w14:textId="0974F508" w:rsidR="002B6678" w:rsidRPr="00436AF7" w:rsidRDefault="002B6678" w:rsidP="00D93837">
            <w:pPr>
              <w:autoSpaceDE w:val="0"/>
              <w:autoSpaceDN w:val="0"/>
              <w:adjustRightInd w:val="0"/>
              <w:spacing w:line="161" w:lineRule="atLeast"/>
              <w:jc w:val="center"/>
              <w:rPr>
                <w:rFonts w:ascii="Segoe UI" w:hAnsi="Segoe UI" w:cs="Segoe UI"/>
                <w:sz w:val="20"/>
                <w:szCs w:val="22"/>
              </w:rPr>
            </w:pPr>
            <w:r w:rsidRPr="00436AF7">
              <w:rPr>
                <w:rFonts w:ascii="Segoe UI" w:hAnsi="Segoe UI" w:cs="Segoe UI"/>
                <w:bCs/>
                <w:sz w:val="20"/>
                <w:szCs w:val="22"/>
              </w:rPr>
              <w:t>Target Allocation</w:t>
            </w:r>
          </w:p>
        </w:tc>
        <w:tc>
          <w:tcPr>
            <w:tcW w:w="3131" w:type="dxa"/>
            <w:tcBorders>
              <w:top w:val="single" w:sz="4" w:space="0" w:color="auto"/>
            </w:tcBorders>
            <w:shd w:val="clear" w:color="auto" w:fill="D9D9D9" w:themeFill="background1" w:themeFillShade="D9"/>
          </w:tcPr>
          <w:p w14:paraId="321015D6" w14:textId="33D3D42C" w:rsidR="002B6678" w:rsidRPr="00436AF7" w:rsidRDefault="002B6678" w:rsidP="00D93837">
            <w:pPr>
              <w:autoSpaceDE w:val="0"/>
              <w:autoSpaceDN w:val="0"/>
              <w:adjustRightInd w:val="0"/>
              <w:spacing w:line="161" w:lineRule="atLeast"/>
              <w:jc w:val="center"/>
              <w:rPr>
                <w:rFonts w:ascii="Segoe UI" w:hAnsi="Segoe UI" w:cs="Segoe UI"/>
                <w:sz w:val="20"/>
                <w:szCs w:val="22"/>
              </w:rPr>
            </w:pPr>
            <w:r w:rsidRPr="00436AF7">
              <w:rPr>
                <w:rFonts w:ascii="Segoe UI" w:hAnsi="Segoe UI" w:cs="Segoe UI"/>
                <w:bCs/>
                <w:sz w:val="20"/>
                <w:szCs w:val="22"/>
              </w:rPr>
              <w:t>Long-term Expected Real Rate of Return</w:t>
            </w:r>
          </w:p>
        </w:tc>
      </w:tr>
      <w:tr w:rsidR="006D2E5E" w:rsidRPr="005F788B" w14:paraId="321015DB" w14:textId="77777777" w:rsidTr="00150D24">
        <w:trPr>
          <w:trHeight w:val="110"/>
        </w:trPr>
        <w:tc>
          <w:tcPr>
            <w:tcW w:w="3131" w:type="dxa"/>
          </w:tcPr>
          <w:p w14:paraId="321015D8" w14:textId="77777777" w:rsidR="002B6678" w:rsidRPr="00436AF7" w:rsidRDefault="002B6678" w:rsidP="00E43FCA">
            <w:pPr>
              <w:autoSpaceDE w:val="0"/>
              <w:autoSpaceDN w:val="0"/>
              <w:adjustRightInd w:val="0"/>
              <w:spacing w:line="161" w:lineRule="atLeast"/>
              <w:rPr>
                <w:rFonts w:ascii="Segoe UI" w:hAnsi="Segoe UI" w:cs="Segoe UI"/>
                <w:sz w:val="20"/>
                <w:szCs w:val="22"/>
              </w:rPr>
            </w:pPr>
            <w:r w:rsidRPr="00436AF7">
              <w:rPr>
                <w:rFonts w:ascii="Segoe UI" w:hAnsi="Segoe UI" w:cs="Segoe UI"/>
                <w:sz w:val="20"/>
                <w:szCs w:val="22"/>
              </w:rPr>
              <w:t>Fixed Income</w:t>
            </w:r>
          </w:p>
        </w:tc>
        <w:tc>
          <w:tcPr>
            <w:tcW w:w="3131" w:type="dxa"/>
          </w:tcPr>
          <w:p w14:paraId="321015D9" w14:textId="687C1688" w:rsidR="002B6678" w:rsidRPr="00436AF7" w:rsidRDefault="00291E10" w:rsidP="00D93837">
            <w:pPr>
              <w:autoSpaceDE w:val="0"/>
              <w:autoSpaceDN w:val="0"/>
              <w:adjustRightInd w:val="0"/>
              <w:spacing w:line="161" w:lineRule="atLeast"/>
              <w:jc w:val="center"/>
              <w:rPr>
                <w:rFonts w:ascii="Segoe UI" w:hAnsi="Segoe UI" w:cs="Segoe UI"/>
                <w:sz w:val="20"/>
                <w:szCs w:val="22"/>
              </w:rPr>
            </w:pPr>
            <w:r w:rsidRPr="00436AF7">
              <w:rPr>
                <w:rFonts w:ascii="Segoe UI" w:hAnsi="Segoe UI" w:cs="Segoe UI"/>
                <w:sz w:val="20"/>
                <w:szCs w:val="22"/>
              </w:rPr>
              <w:t>%</w:t>
            </w:r>
          </w:p>
        </w:tc>
        <w:tc>
          <w:tcPr>
            <w:tcW w:w="3131" w:type="dxa"/>
          </w:tcPr>
          <w:p w14:paraId="321015DA" w14:textId="0BFF7E95" w:rsidR="002B6678" w:rsidRPr="00436AF7" w:rsidRDefault="00291E10" w:rsidP="00D93837">
            <w:pPr>
              <w:autoSpaceDE w:val="0"/>
              <w:autoSpaceDN w:val="0"/>
              <w:adjustRightInd w:val="0"/>
              <w:spacing w:line="161" w:lineRule="atLeast"/>
              <w:jc w:val="center"/>
              <w:rPr>
                <w:rFonts w:ascii="Segoe UI" w:hAnsi="Segoe UI" w:cs="Segoe UI"/>
                <w:sz w:val="20"/>
                <w:szCs w:val="22"/>
              </w:rPr>
            </w:pPr>
            <w:r w:rsidRPr="00436AF7">
              <w:rPr>
                <w:rFonts w:ascii="Segoe UI" w:hAnsi="Segoe UI" w:cs="Segoe UI"/>
                <w:sz w:val="20"/>
                <w:szCs w:val="22"/>
              </w:rPr>
              <w:t>%</w:t>
            </w:r>
          </w:p>
        </w:tc>
      </w:tr>
      <w:tr w:rsidR="006D2E5E" w:rsidRPr="005F788B" w14:paraId="321015DF" w14:textId="77777777" w:rsidTr="00150D24">
        <w:trPr>
          <w:trHeight w:val="110"/>
        </w:trPr>
        <w:tc>
          <w:tcPr>
            <w:tcW w:w="3131" w:type="dxa"/>
          </w:tcPr>
          <w:p w14:paraId="321015DC" w14:textId="77777777" w:rsidR="002B6678" w:rsidRPr="00436AF7" w:rsidRDefault="002B6678" w:rsidP="00E43FCA">
            <w:pPr>
              <w:autoSpaceDE w:val="0"/>
              <w:autoSpaceDN w:val="0"/>
              <w:adjustRightInd w:val="0"/>
              <w:spacing w:line="161" w:lineRule="atLeast"/>
              <w:rPr>
                <w:rFonts w:ascii="Segoe UI" w:hAnsi="Segoe UI" w:cs="Segoe UI"/>
                <w:sz w:val="20"/>
                <w:szCs w:val="22"/>
              </w:rPr>
            </w:pPr>
            <w:r w:rsidRPr="00436AF7">
              <w:rPr>
                <w:rFonts w:ascii="Segoe UI" w:hAnsi="Segoe UI" w:cs="Segoe UI"/>
                <w:sz w:val="20"/>
                <w:szCs w:val="22"/>
              </w:rPr>
              <w:t>Tangible Assets</w:t>
            </w:r>
          </w:p>
        </w:tc>
        <w:tc>
          <w:tcPr>
            <w:tcW w:w="3131" w:type="dxa"/>
          </w:tcPr>
          <w:p w14:paraId="321015DD" w14:textId="3A7B1A46" w:rsidR="002B6678" w:rsidRPr="00436AF7" w:rsidRDefault="00291E10" w:rsidP="00D93837">
            <w:pPr>
              <w:autoSpaceDE w:val="0"/>
              <w:autoSpaceDN w:val="0"/>
              <w:adjustRightInd w:val="0"/>
              <w:spacing w:line="161" w:lineRule="atLeast"/>
              <w:jc w:val="center"/>
              <w:rPr>
                <w:rFonts w:ascii="Segoe UI" w:hAnsi="Segoe UI" w:cs="Segoe UI"/>
                <w:sz w:val="20"/>
                <w:szCs w:val="22"/>
              </w:rPr>
            </w:pPr>
            <w:r w:rsidRPr="00436AF7">
              <w:rPr>
                <w:rFonts w:ascii="Segoe UI" w:hAnsi="Segoe UI" w:cs="Segoe UI"/>
                <w:sz w:val="20"/>
                <w:szCs w:val="22"/>
              </w:rPr>
              <w:t>%</w:t>
            </w:r>
          </w:p>
        </w:tc>
        <w:tc>
          <w:tcPr>
            <w:tcW w:w="3131" w:type="dxa"/>
          </w:tcPr>
          <w:p w14:paraId="321015DE" w14:textId="53D0559E" w:rsidR="002B6678" w:rsidRPr="00436AF7" w:rsidRDefault="00291E10" w:rsidP="00D93837">
            <w:pPr>
              <w:autoSpaceDE w:val="0"/>
              <w:autoSpaceDN w:val="0"/>
              <w:adjustRightInd w:val="0"/>
              <w:spacing w:line="161" w:lineRule="atLeast"/>
              <w:jc w:val="center"/>
              <w:rPr>
                <w:rFonts w:ascii="Segoe UI" w:hAnsi="Segoe UI" w:cs="Segoe UI"/>
                <w:sz w:val="20"/>
                <w:szCs w:val="22"/>
              </w:rPr>
            </w:pPr>
            <w:r w:rsidRPr="00436AF7">
              <w:rPr>
                <w:rFonts w:ascii="Segoe UI" w:hAnsi="Segoe UI" w:cs="Segoe UI"/>
                <w:sz w:val="20"/>
                <w:szCs w:val="22"/>
              </w:rPr>
              <w:t>%</w:t>
            </w:r>
          </w:p>
        </w:tc>
      </w:tr>
      <w:tr w:rsidR="006D2E5E" w:rsidRPr="005F788B" w14:paraId="321015E3" w14:textId="77777777" w:rsidTr="00150D24">
        <w:trPr>
          <w:trHeight w:val="110"/>
        </w:trPr>
        <w:tc>
          <w:tcPr>
            <w:tcW w:w="3131" w:type="dxa"/>
          </w:tcPr>
          <w:p w14:paraId="321015E0" w14:textId="77777777" w:rsidR="002B6678" w:rsidRPr="00436AF7" w:rsidRDefault="002B6678" w:rsidP="00E43FCA">
            <w:pPr>
              <w:autoSpaceDE w:val="0"/>
              <w:autoSpaceDN w:val="0"/>
              <w:adjustRightInd w:val="0"/>
              <w:spacing w:line="161" w:lineRule="atLeast"/>
              <w:rPr>
                <w:rFonts w:ascii="Segoe UI" w:hAnsi="Segoe UI" w:cs="Segoe UI"/>
                <w:sz w:val="20"/>
                <w:szCs w:val="22"/>
              </w:rPr>
            </w:pPr>
            <w:r w:rsidRPr="00436AF7">
              <w:rPr>
                <w:rFonts w:ascii="Segoe UI" w:hAnsi="Segoe UI" w:cs="Segoe UI"/>
                <w:sz w:val="20"/>
                <w:szCs w:val="22"/>
              </w:rPr>
              <w:t>Real Estate</w:t>
            </w:r>
          </w:p>
        </w:tc>
        <w:tc>
          <w:tcPr>
            <w:tcW w:w="3131" w:type="dxa"/>
          </w:tcPr>
          <w:p w14:paraId="321015E1" w14:textId="3F9E610F" w:rsidR="002B6678" w:rsidRPr="00436AF7" w:rsidRDefault="00291E10" w:rsidP="00D93837">
            <w:pPr>
              <w:autoSpaceDE w:val="0"/>
              <w:autoSpaceDN w:val="0"/>
              <w:adjustRightInd w:val="0"/>
              <w:spacing w:line="161" w:lineRule="atLeast"/>
              <w:jc w:val="center"/>
              <w:rPr>
                <w:rFonts w:ascii="Segoe UI" w:hAnsi="Segoe UI" w:cs="Segoe UI"/>
                <w:sz w:val="20"/>
                <w:szCs w:val="22"/>
              </w:rPr>
            </w:pPr>
            <w:r w:rsidRPr="00436AF7">
              <w:rPr>
                <w:rFonts w:ascii="Segoe UI" w:hAnsi="Segoe UI" w:cs="Segoe UI"/>
                <w:sz w:val="20"/>
                <w:szCs w:val="22"/>
              </w:rPr>
              <w:t>%</w:t>
            </w:r>
          </w:p>
        </w:tc>
        <w:tc>
          <w:tcPr>
            <w:tcW w:w="3131" w:type="dxa"/>
          </w:tcPr>
          <w:p w14:paraId="321015E2" w14:textId="652FE58D" w:rsidR="002B6678" w:rsidRPr="00436AF7" w:rsidRDefault="00291E10" w:rsidP="00D93837">
            <w:pPr>
              <w:autoSpaceDE w:val="0"/>
              <w:autoSpaceDN w:val="0"/>
              <w:adjustRightInd w:val="0"/>
              <w:spacing w:line="161" w:lineRule="atLeast"/>
              <w:jc w:val="center"/>
              <w:rPr>
                <w:rFonts w:ascii="Segoe UI" w:hAnsi="Segoe UI" w:cs="Segoe UI"/>
                <w:sz w:val="20"/>
                <w:szCs w:val="22"/>
              </w:rPr>
            </w:pPr>
            <w:r w:rsidRPr="00436AF7">
              <w:rPr>
                <w:rFonts w:ascii="Segoe UI" w:hAnsi="Segoe UI" w:cs="Segoe UI"/>
                <w:sz w:val="20"/>
                <w:szCs w:val="22"/>
              </w:rPr>
              <w:t>%</w:t>
            </w:r>
          </w:p>
        </w:tc>
      </w:tr>
      <w:tr w:rsidR="006D2E5E" w:rsidRPr="005F788B" w14:paraId="321015E7" w14:textId="77777777" w:rsidTr="00150D24">
        <w:trPr>
          <w:trHeight w:val="110"/>
        </w:trPr>
        <w:tc>
          <w:tcPr>
            <w:tcW w:w="3131" w:type="dxa"/>
          </w:tcPr>
          <w:p w14:paraId="321015E4" w14:textId="77777777" w:rsidR="002B6678" w:rsidRPr="00436AF7" w:rsidRDefault="002B6678" w:rsidP="00E43FCA">
            <w:pPr>
              <w:autoSpaceDE w:val="0"/>
              <w:autoSpaceDN w:val="0"/>
              <w:adjustRightInd w:val="0"/>
              <w:spacing w:line="161" w:lineRule="atLeast"/>
              <w:rPr>
                <w:rFonts w:ascii="Segoe UI" w:hAnsi="Segoe UI" w:cs="Segoe UI"/>
                <w:sz w:val="20"/>
                <w:szCs w:val="22"/>
              </w:rPr>
            </w:pPr>
            <w:r w:rsidRPr="00436AF7">
              <w:rPr>
                <w:rFonts w:ascii="Segoe UI" w:hAnsi="Segoe UI" w:cs="Segoe UI"/>
                <w:sz w:val="20"/>
                <w:szCs w:val="22"/>
              </w:rPr>
              <w:t>Global Equity</w:t>
            </w:r>
          </w:p>
        </w:tc>
        <w:tc>
          <w:tcPr>
            <w:tcW w:w="3131" w:type="dxa"/>
          </w:tcPr>
          <w:p w14:paraId="321015E5" w14:textId="2C2B6F93" w:rsidR="002B6678" w:rsidRPr="00436AF7" w:rsidRDefault="00291E10" w:rsidP="00D93837">
            <w:pPr>
              <w:autoSpaceDE w:val="0"/>
              <w:autoSpaceDN w:val="0"/>
              <w:adjustRightInd w:val="0"/>
              <w:spacing w:line="161" w:lineRule="atLeast"/>
              <w:jc w:val="center"/>
              <w:rPr>
                <w:rFonts w:ascii="Segoe UI" w:hAnsi="Segoe UI" w:cs="Segoe UI"/>
                <w:sz w:val="20"/>
                <w:szCs w:val="22"/>
              </w:rPr>
            </w:pPr>
            <w:r w:rsidRPr="00436AF7">
              <w:rPr>
                <w:rFonts w:ascii="Segoe UI" w:hAnsi="Segoe UI" w:cs="Segoe UI"/>
                <w:sz w:val="20"/>
                <w:szCs w:val="22"/>
              </w:rPr>
              <w:t>%</w:t>
            </w:r>
          </w:p>
        </w:tc>
        <w:tc>
          <w:tcPr>
            <w:tcW w:w="3131" w:type="dxa"/>
          </w:tcPr>
          <w:p w14:paraId="321015E6" w14:textId="142BBA62" w:rsidR="002B6678" w:rsidRPr="00436AF7" w:rsidRDefault="00291E10" w:rsidP="00D93837">
            <w:pPr>
              <w:autoSpaceDE w:val="0"/>
              <w:autoSpaceDN w:val="0"/>
              <w:adjustRightInd w:val="0"/>
              <w:spacing w:line="161" w:lineRule="atLeast"/>
              <w:jc w:val="center"/>
              <w:rPr>
                <w:rFonts w:ascii="Segoe UI" w:hAnsi="Segoe UI" w:cs="Segoe UI"/>
                <w:sz w:val="20"/>
                <w:szCs w:val="22"/>
              </w:rPr>
            </w:pPr>
            <w:r w:rsidRPr="00436AF7">
              <w:rPr>
                <w:rFonts w:ascii="Segoe UI" w:hAnsi="Segoe UI" w:cs="Segoe UI"/>
                <w:sz w:val="20"/>
                <w:szCs w:val="22"/>
              </w:rPr>
              <w:t>%</w:t>
            </w:r>
          </w:p>
        </w:tc>
      </w:tr>
      <w:tr w:rsidR="006D2E5E" w:rsidRPr="005F788B" w14:paraId="321015EB" w14:textId="77777777" w:rsidTr="00150D24">
        <w:trPr>
          <w:trHeight w:val="110"/>
        </w:trPr>
        <w:tc>
          <w:tcPr>
            <w:tcW w:w="3131" w:type="dxa"/>
          </w:tcPr>
          <w:p w14:paraId="321015E8" w14:textId="77777777" w:rsidR="002B6678" w:rsidRPr="00436AF7" w:rsidRDefault="002B6678" w:rsidP="00E43FCA">
            <w:pPr>
              <w:autoSpaceDE w:val="0"/>
              <w:autoSpaceDN w:val="0"/>
              <w:adjustRightInd w:val="0"/>
              <w:spacing w:line="161" w:lineRule="atLeast"/>
              <w:rPr>
                <w:rFonts w:ascii="Segoe UI" w:hAnsi="Segoe UI" w:cs="Segoe UI"/>
                <w:sz w:val="20"/>
                <w:szCs w:val="22"/>
              </w:rPr>
            </w:pPr>
            <w:r w:rsidRPr="00436AF7">
              <w:rPr>
                <w:rFonts w:ascii="Segoe UI" w:hAnsi="Segoe UI" w:cs="Segoe UI"/>
                <w:sz w:val="20"/>
                <w:szCs w:val="22"/>
              </w:rPr>
              <w:t>Private Equity</w:t>
            </w:r>
          </w:p>
        </w:tc>
        <w:tc>
          <w:tcPr>
            <w:tcW w:w="3131" w:type="dxa"/>
          </w:tcPr>
          <w:p w14:paraId="321015E9" w14:textId="098D2427" w:rsidR="002B6678" w:rsidRPr="00436AF7" w:rsidRDefault="00291E10" w:rsidP="00D93837">
            <w:pPr>
              <w:autoSpaceDE w:val="0"/>
              <w:autoSpaceDN w:val="0"/>
              <w:adjustRightInd w:val="0"/>
              <w:spacing w:line="161" w:lineRule="atLeast"/>
              <w:jc w:val="center"/>
              <w:rPr>
                <w:rFonts w:ascii="Segoe UI" w:hAnsi="Segoe UI" w:cs="Segoe UI"/>
                <w:sz w:val="20"/>
                <w:szCs w:val="22"/>
              </w:rPr>
            </w:pPr>
            <w:r w:rsidRPr="00436AF7">
              <w:rPr>
                <w:rFonts w:ascii="Segoe UI" w:hAnsi="Segoe UI" w:cs="Segoe UI"/>
                <w:sz w:val="20"/>
                <w:szCs w:val="22"/>
              </w:rPr>
              <w:t>%</w:t>
            </w:r>
          </w:p>
        </w:tc>
        <w:tc>
          <w:tcPr>
            <w:tcW w:w="3131" w:type="dxa"/>
          </w:tcPr>
          <w:p w14:paraId="321015EA" w14:textId="5C4CFA8C" w:rsidR="002B6678" w:rsidRPr="00436AF7" w:rsidRDefault="00291E10" w:rsidP="00D93837">
            <w:pPr>
              <w:autoSpaceDE w:val="0"/>
              <w:autoSpaceDN w:val="0"/>
              <w:adjustRightInd w:val="0"/>
              <w:spacing w:line="161" w:lineRule="atLeast"/>
              <w:jc w:val="center"/>
              <w:rPr>
                <w:rFonts w:ascii="Segoe UI" w:hAnsi="Segoe UI" w:cs="Segoe UI"/>
                <w:sz w:val="20"/>
                <w:szCs w:val="22"/>
              </w:rPr>
            </w:pPr>
            <w:r w:rsidRPr="00436AF7">
              <w:rPr>
                <w:rFonts w:ascii="Segoe UI" w:hAnsi="Segoe UI" w:cs="Segoe UI"/>
                <w:sz w:val="20"/>
                <w:szCs w:val="22"/>
              </w:rPr>
              <w:t>%</w:t>
            </w:r>
          </w:p>
        </w:tc>
      </w:tr>
    </w:tbl>
    <w:p w14:paraId="321015EC" w14:textId="77777777" w:rsidR="00A7674E" w:rsidRPr="005F788B" w:rsidRDefault="00A7674E" w:rsidP="00150D24">
      <w:pPr>
        <w:autoSpaceDE w:val="0"/>
        <w:autoSpaceDN w:val="0"/>
        <w:adjustRightInd w:val="0"/>
        <w:spacing w:after="100" w:line="201" w:lineRule="atLeast"/>
        <w:ind w:left="360"/>
        <w:rPr>
          <w:rFonts w:ascii="Segoe UI" w:hAnsi="Segoe UI" w:cs="Segoe UI"/>
          <w:sz w:val="20"/>
          <w:szCs w:val="22"/>
        </w:rPr>
      </w:pPr>
    </w:p>
    <w:p w14:paraId="321015ED" w14:textId="46EEEB4D" w:rsidR="00A7674E" w:rsidRPr="005F788B" w:rsidRDefault="00A7674E" w:rsidP="00150D24">
      <w:pPr>
        <w:autoSpaceDE w:val="0"/>
        <w:autoSpaceDN w:val="0"/>
        <w:adjustRightInd w:val="0"/>
        <w:spacing w:line="201" w:lineRule="atLeast"/>
        <w:ind w:left="360"/>
        <w:rPr>
          <w:rFonts w:ascii="Segoe UI" w:hAnsi="Segoe UI" w:cs="Segoe UI"/>
          <w:szCs w:val="22"/>
        </w:rPr>
      </w:pPr>
      <w:r w:rsidRPr="005F788B">
        <w:rPr>
          <w:rFonts w:ascii="Segoe UI" w:hAnsi="Segoe UI" w:cs="Segoe UI"/>
          <w:szCs w:val="22"/>
        </w:rPr>
        <w:t xml:space="preserve">The inflation component used to create the above table is </w:t>
      </w:r>
      <w:r w:rsidRPr="005F788B">
        <w:rPr>
          <w:rFonts w:ascii="Segoe UI" w:hAnsi="Segoe UI" w:cs="Segoe UI"/>
          <w:szCs w:val="22"/>
          <w:highlight w:val="lightGray"/>
        </w:rPr>
        <w:t>___</w:t>
      </w:r>
      <w:r w:rsidRPr="005F788B">
        <w:rPr>
          <w:rFonts w:ascii="Segoe UI" w:hAnsi="Segoe UI" w:cs="Segoe UI"/>
          <w:szCs w:val="22"/>
        </w:rPr>
        <w:t xml:space="preserve"> </w:t>
      </w:r>
      <w:r w:rsidR="00291E10" w:rsidRPr="005F788B">
        <w:rPr>
          <w:rFonts w:ascii="Segoe UI" w:hAnsi="Segoe UI" w:cs="Segoe UI"/>
          <w:szCs w:val="22"/>
        </w:rPr>
        <w:t>%</w:t>
      </w:r>
      <w:r w:rsidRPr="005F788B">
        <w:rPr>
          <w:rFonts w:ascii="Segoe UI" w:hAnsi="Segoe UI" w:cs="Segoe UI"/>
          <w:szCs w:val="22"/>
        </w:rPr>
        <w:t xml:space="preserve"> and represents WSIB’s most recent long-term estimate of broad economic inflation.</w:t>
      </w:r>
    </w:p>
    <w:p w14:paraId="321015EE" w14:textId="77777777" w:rsidR="00A7674E" w:rsidRPr="005F788B" w:rsidRDefault="00A7674E" w:rsidP="00150D24">
      <w:pPr>
        <w:ind w:left="360"/>
        <w:rPr>
          <w:rFonts w:ascii="Segoe UI" w:hAnsi="Segoe UI" w:cs="Segoe UI"/>
          <w:b/>
          <w:sz w:val="20"/>
          <w:szCs w:val="22"/>
        </w:rPr>
      </w:pPr>
    </w:p>
    <w:p w14:paraId="321015EF" w14:textId="77777777" w:rsidR="00A7674E" w:rsidRPr="005F788B" w:rsidRDefault="00A7674E" w:rsidP="00150D24">
      <w:pPr>
        <w:pStyle w:val="Heading3"/>
        <w:rPr>
          <w:rFonts w:ascii="Segoe UI" w:hAnsi="Segoe UI" w:cs="Segoe UI"/>
          <w:bCs/>
          <w:szCs w:val="22"/>
        </w:rPr>
      </w:pPr>
      <w:bookmarkStart w:id="31" w:name="_Toc23932405"/>
      <w:r w:rsidRPr="005F788B">
        <w:rPr>
          <w:rFonts w:ascii="Segoe UI" w:hAnsi="Segoe UI" w:cs="Segoe UI"/>
          <w:bCs/>
          <w:szCs w:val="22"/>
        </w:rPr>
        <w:t xml:space="preserve">Discount </w:t>
      </w:r>
      <w:r w:rsidR="00594BAA" w:rsidRPr="005F788B">
        <w:rPr>
          <w:rFonts w:ascii="Segoe UI" w:hAnsi="Segoe UI" w:cs="Segoe UI"/>
          <w:bCs/>
          <w:szCs w:val="22"/>
        </w:rPr>
        <w:t>R</w:t>
      </w:r>
      <w:r w:rsidRPr="005F788B">
        <w:rPr>
          <w:rFonts w:ascii="Segoe UI" w:hAnsi="Segoe UI" w:cs="Segoe UI"/>
          <w:bCs/>
          <w:szCs w:val="22"/>
        </w:rPr>
        <w:t>ate</w:t>
      </w:r>
      <w:bookmarkEnd w:id="31"/>
      <w:r w:rsidRPr="005F788B">
        <w:rPr>
          <w:rFonts w:ascii="Segoe UI" w:hAnsi="Segoe UI" w:cs="Segoe UI"/>
          <w:bCs/>
          <w:szCs w:val="22"/>
        </w:rPr>
        <w:t xml:space="preserve"> </w:t>
      </w:r>
    </w:p>
    <w:p w14:paraId="321015F0" w14:textId="77777777" w:rsidR="00003472" w:rsidRPr="005F788B" w:rsidRDefault="00003472" w:rsidP="00150D24">
      <w:pPr>
        <w:ind w:left="360"/>
        <w:rPr>
          <w:rFonts w:ascii="Segoe UI" w:hAnsi="Segoe UI" w:cs="Segoe UI"/>
          <w:sz w:val="18"/>
        </w:rPr>
      </w:pPr>
    </w:p>
    <w:p w14:paraId="321015F1" w14:textId="3FAD9FAE" w:rsidR="00A7674E" w:rsidRPr="005F788B" w:rsidRDefault="00A7674E" w:rsidP="00D93837">
      <w:pPr>
        <w:ind w:left="360"/>
        <w:rPr>
          <w:rFonts w:ascii="Segoe UI" w:hAnsi="Segoe UI" w:cs="Segoe UI"/>
        </w:rPr>
      </w:pPr>
      <w:r w:rsidRPr="005F788B">
        <w:rPr>
          <w:rFonts w:ascii="Segoe UI" w:hAnsi="Segoe UI" w:cs="Segoe UI"/>
        </w:rPr>
        <w:t xml:space="preserve">The discount rate used to measure the total pension liability was </w:t>
      </w:r>
      <w:r w:rsidRPr="005F788B">
        <w:rPr>
          <w:rFonts w:ascii="Segoe UI" w:hAnsi="Segoe UI" w:cs="Segoe UI"/>
          <w:highlight w:val="lightGray"/>
        </w:rPr>
        <w:t>___</w:t>
      </w:r>
      <w:r w:rsidRPr="005F788B">
        <w:rPr>
          <w:rFonts w:ascii="Segoe UI" w:hAnsi="Segoe UI" w:cs="Segoe UI"/>
        </w:rPr>
        <w:t xml:space="preserve"> </w:t>
      </w:r>
      <w:r w:rsidR="00291E10" w:rsidRPr="005F788B">
        <w:rPr>
          <w:rFonts w:ascii="Segoe UI" w:hAnsi="Segoe UI" w:cs="Segoe UI"/>
        </w:rPr>
        <w:t>%</w:t>
      </w:r>
      <w:r w:rsidRPr="005F788B">
        <w:rPr>
          <w:rFonts w:ascii="Segoe UI" w:hAnsi="Segoe UI" w:cs="Segoe UI"/>
        </w:rPr>
        <w:t>. To determine the discount rate</w:t>
      </w:r>
      <w:r w:rsidR="0038220F" w:rsidRPr="005F788B">
        <w:rPr>
          <w:rFonts w:ascii="Segoe UI" w:hAnsi="Segoe UI" w:cs="Segoe UI"/>
        </w:rPr>
        <w:t>,</w:t>
      </w:r>
      <w:r w:rsidRPr="005F788B">
        <w:rPr>
          <w:rFonts w:ascii="Segoe UI" w:hAnsi="Segoe UI" w:cs="Segoe UI"/>
        </w:rPr>
        <w:t xml:space="preserve"> an asset sufficiency test was completed to test whether the pension plan’s fiduciary net position was sufficient to make all projected future benefit payments of current plan members. Consistent with current law, the completed asset sufficiency test included an assumed </w:t>
      </w:r>
      <w:r w:rsidRPr="005F788B">
        <w:rPr>
          <w:rFonts w:ascii="Segoe UI" w:hAnsi="Segoe UI" w:cs="Segoe UI"/>
          <w:highlight w:val="lightGray"/>
        </w:rPr>
        <w:t>___</w:t>
      </w:r>
      <w:r w:rsidRPr="005F788B">
        <w:rPr>
          <w:rFonts w:ascii="Segoe UI" w:hAnsi="Segoe UI" w:cs="Segoe UI"/>
        </w:rPr>
        <w:t xml:space="preserve"> </w:t>
      </w:r>
      <w:r w:rsidR="00291E10" w:rsidRPr="005F788B">
        <w:rPr>
          <w:rFonts w:ascii="Segoe UI" w:hAnsi="Segoe UI" w:cs="Segoe UI"/>
        </w:rPr>
        <w:t xml:space="preserve">% </w:t>
      </w:r>
      <w:r w:rsidRPr="005F788B">
        <w:rPr>
          <w:rFonts w:ascii="Segoe UI" w:hAnsi="Segoe UI" w:cs="Segoe UI"/>
        </w:rPr>
        <w:t xml:space="preserve">long-term discount rate to determine funding liabilities for calculating future contributions rate requirements. Consistent with the </w:t>
      </w:r>
      <w:r w:rsidR="0038220F" w:rsidRPr="005F788B">
        <w:rPr>
          <w:rFonts w:ascii="Segoe UI" w:hAnsi="Segoe UI" w:cs="Segoe UI"/>
        </w:rPr>
        <w:t>l</w:t>
      </w:r>
      <w:r w:rsidRPr="005F788B">
        <w:rPr>
          <w:rFonts w:ascii="Segoe UI" w:hAnsi="Segoe UI" w:cs="Segoe UI"/>
        </w:rPr>
        <w:t xml:space="preserve">ong-term expected rate of return, a </w:t>
      </w:r>
      <w:r w:rsidRPr="005F788B">
        <w:rPr>
          <w:rFonts w:ascii="Segoe UI" w:hAnsi="Segoe UI" w:cs="Segoe UI"/>
          <w:highlight w:val="lightGray"/>
        </w:rPr>
        <w:t>___</w:t>
      </w:r>
      <w:r w:rsidRPr="005F788B">
        <w:rPr>
          <w:rFonts w:ascii="Segoe UI" w:hAnsi="Segoe UI" w:cs="Segoe UI"/>
        </w:rPr>
        <w:t xml:space="preserve"> </w:t>
      </w:r>
      <w:r w:rsidR="00291E10" w:rsidRPr="005F788B">
        <w:rPr>
          <w:rFonts w:ascii="Segoe UI" w:hAnsi="Segoe UI" w:cs="Segoe UI"/>
        </w:rPr>
        <w:t xml:space="preserve">% </w:t>
      </w:r>
      <w:r w:rsidRPr="005F788B">
        <w:rPr>
          <w:rFonts w:ascii="Segoe UI" w:hAnsi="Segoe UI" w:cs="Segoe UI"/>
        </w:rPr>
        <w:t>future investment rate of return on invested assets was assumed for the test. Contributions from plan members and employers are assumed to continue to be made at contractually required rates. Based on those assumptions,</w:t>
      </w:r>
      <w:r w:rsidR="0038220F" w:rsidRPr="005F788B">
        <w:rPr>
          <w:rFonts w:ascii="Segoe UI" w:hAnsi="Segoe UI" w:cs="Segoe UI"/>
        </w:rPr>
        <w:t xml:space="preserve"> </w:t>
      </w:r>
      <w:r w:rsidRPr="005F788B">
        <w:rPr>
          <w:rFonts w:ascii="Segoe UI" w:hAnsi="Segoe UI" w:cs="Segoe UI"/>
        </w:rPr>
        <w:t xml:space="preserve">the pension plan’s fiduciary net position was projected to be available to make all projected future benefit payments of current plan members. </w:t>
      </w:r>
    </w:p>
    <w:p w14:paraId="02D3A99C" w14:textId="77777777" w:rsidR="00112E7A" w:rsidRPr="005F788B" w:rsidRDefault="00112E7A" w:rsidP="00D93837">
      <w:pPr>
        <w:ind w:left="360"/>
        <w:rPr>
          <w:rFonts w:ascii="Segoe UI" w:hAnsi="Segoe UI" w:cs="Segoe UI"/>
          <w:sz w:val="16"/>
        </w:rPr>
      </w:pPr>
    </w:p>
    <w:p w14:paraId="321015F2" w14:textId="31DCD65E" w:rsidR="00A7674E" w:rsidRPr="005F788B" w:rsidRDefault="00A7674E" w:rsidP="00D93837">
      <w:pPr>
        <w:ind w:left="360"/>
        <w:rPr>
          <w:rFonts w:ascii="Segoe UI" w:hAnsi="Segoe UI" w:cs="Segoe UI"/>
        </w:rPr>
      </w:pPr>
      <w:r w:rsidRPr="005F788B">
        <w:rPr>
          <w:rFonts w:ascii="Segoe UI" w:hAnsi="Segoe UI" w:cs="Segoe UI"/>
        </w:rPr>
        <w:t xml:space="preserve">Therefore, the long-term expected rate of return of </w:t>
      </w:r>
      <w:r w:rsidRPr="005F788B">
        <w:rPr>
          <w:rFonts w:ascii="Segoe UI" w:hAnsi="Segoe UI" w:cs="Segoe UI"/>
          <w:highlight w:val="lightGray"/>
        </w:rPr>
        <w:t>___</w:t>
      </w:r>
      <w:r w:rsidRPr="005F788B">
        <w:rPr>
          <w:rFonts w:ascii="Segoe UI" w:hAnsi="Segoe UI" w:cs="Segoe UI"/>
        </w:rPr>
        <w:t xml:space="preserve"> </w:t>
      </w:r>
      <w:r w:rsidR="00291E10" w:rsidRPr="005F788B">
        <w:rPr>
          <w:rFonts w:ascii="Segoe UI" w:hAnsi="Segoe UI" w:cs="Segoe UI"/>
        </w:rPr>
        <w:t xml:space="preserve">% </w:t>
      </w:r>
      <w:r w:rsidRPr="005F788B">
        <w:rPr>
          <w:rFonts w:ascii="Segoe UI" w:hAnsi="Segoe UI" w:cs="Segoe UI"/>
        </w:rPr>
        <w:t>on pension plan investments was applied to determine the total pension liability.</w:t>
      </w:r>
    </w:p>
    <w:p w14:paraId="4E84E706" w14:textId="77777777" w:rsidR="00291E10" w:rsidRPr="005F788B" w:rsidRDefault="00291E10" w:rsidP="00101D0E">
      <w:pPr>
        <w:rPr>
          <w:rFonts w:ascii="Segoe UI" w:hAnsi="Segoe UI" w:cs="Segoe UI"/>
          <w:sz w:val="20"/>
        </w:rPr>
      </w:pPr>
    </w:p>
    <w:p w14:paraId="32101607" w14:textId="43E1F51B" w:rsidR="00896B33" w:rsidRPr="005F788B" w:rsidRDefault="00896B33" w:rsidP="00896B33">
      <w:pPr>
        <w:pStyle w:val="Heading3"/>
        <w:rPr>
          <w:rFonts w:ascii="Segoe UI" w:hAnsi="Segoe UI" w:cs="Segoe UI"/>
          <w:szCs w:val="22"/>
        </w:rPr>
      </w:pPr>
      <w:bookmarkStart w:id="32" w:name="_Toc23932406"/>
      <w:r w:rsidRPr="005F788B">
        <w:rPr>
          <w:rFonts w:ascii="Segoe UI" w:hAnsi="Segoe UI" w:cs="Segoe UI"/>
          <w:szCs w:val="22"/>
        </w:rPr>
        <w:t>Deferred Outflows of Resources and Deferred Inflows of Resources Related to Pensions</w:t>
      </w:r>
      <w:bookmarkEnd w:id="32"/>
    </w:p>
    <w:p w14:paraId="32101608" w14:textId="77777777" w:rsidR="00896B33" w:rsidRPr="005F788B" w:rsidRDefault="00896B33" w:rsidP="00896B33">
      <w:pPr>
        <w:rPr>
          <w:rFonts w:ascii="Segoe UI" w:hAnsi="Segoe UI" w:cs="Segoe UI"/>
          <w:sz w:val="16"/>
          <w:szCs w:val="22"/>
        </w:rPr>
      </w:pPr>
    </w:p>
    <w:p w14:paraId="32101609" w14:textId="27B030D2" w:rsidR="00896B33" w:rsidRPr="005F788B" w:rsidRDefault="00632655" w:rsidP="00150D24">
      <w:pPr>
        <w:ind w:left="360"/>
        <w:rPr>
          <w:rFonts w:ascii="Segoe UI" w:hAnsi="Segoe UI" w:cs="Segoe UI"/>
          <w:szCs w:val="22"/>
        </w:rPr>
      </w:pPr>
      <w:r w:rsidRPr="005F788B">
        <w:rPr>
          <w:rFonts w:ascii="Segoe UI" w:hAnsi="Segoe UI" w:cs="Segoe UI"/>
          <w:szCs w:val="22"/>
        </w:rPr>
        <w:t>T</w:t>
      </w:r>
      <w:r w:rsidR="00896B33" w:rsidRPr="005F788B">
        <w:rPr>
          <w:rFonts w:ascii="Segoe UI" w:hAnsi="Segoe UI" w:cs="Segoe UI"/>
          <w:szCs w:val="22"/>
        </w:rPr>
        <w:t xml:space="preserve">he Pension Plans reported collective Deferred Outflows of Resources and collective Deferred Inflows of </w:t>
      </w:r>
      <w:r w:rsidR="009C7417" w:rsidRPr="005F788B">
        <w:rPr>
          <w:rFonts w:ascii="Segoe UI" w:hAnsi="Segoe UI" w:cs="Segoe UI"/>
          <w:szCs w:val="22"/>
        </w:rPr>
        <w:t>R</w:t>
      </w:r>
      <w:r w:rsidR="00896B33" w:rsidRPr="005F788B">
        <w:rPr>
          <w:rFonts w:ascii="Segoe UI" w:hAnsi="Segoe UI" w:cs="Segoe UI"/>
          <w:szCs w:val="22"/>
        </w:rPr>
        <w:t>esources related to the individual plans.</w:t>
      </w:r>
      <w:r w:rsidR="0038220F" w:rsidRPr="005F788B">
        <w:rPr>
          <w:rFonts w:ascii="Segoe UI" w:hAnsi="Segoe UI" w:cs="Segoe UI"/>
          <w:szCs w:val="22"/>
        </w:rPr>
        <w:t xml:space="preserve"> </w:t>
      </w:r>
      <w:r w:rsidR="00896B33" w:rsidRPr="005F788B">
        <w:rPr>
          <w:rFonts w:ascii="Segoe UI" w:hAnsi="Segoe UI" w:cs="Segoe UI"/>
          <w:szCs w:val="22"/>
        </w:rPr>
        <w:t xml:space="preserve">At August 31, </w:t>
      </w:r>
      <w:r w:rsidR="00291E10" w:rsidRPr="005F788B">
        <w:rPr>
          <w:rFonts w:ascii="Segoe UI" w:hAnsi="Segoe UI" w:cs="Segoe UI"/>
          <w:szCs w:val="22"/>
        </w:rPr>
        <w:t>20</w:t>
      </w:r>
      <w:r w:rsidR="00E713BC" w:rsidRPr="005F788B">
        <w:rPr>
          <w:rFonts w:ascii="Segoe UI" w:hAnsi="Segoe UI" w:cs="Segoe UI"/>
          <w:szCs w:val="22"/>
          <w:highlight w:val="lightGray"/>
        </w:rPr>
        <w:t>1</w:t>
      </w:r>
      <w:r w:rsidR="0040615C">
        <w:rPr>
          <w:rFonts w:ascii="Segoe UI" w:hAnsi="Segoe UI" w:cs="Segoe UI"/>
          <w:szCs w:val="22"/>
          <w:highlight w:val="lightGray"/>
        </w:rPr>
        <w:t>9</w:t>
      </w:r>
      <w:r w:rsidR="00896B33" w:rsidRPr="005F788B">
        <w:rPr>
          <w:rFonts w:ascii="Segoe UI" w:hAnsi="Segoe UI" w:cs="Segoe UI"/>
          <w:szCs w:val="22"/>
        </w:rPr>
        <w:t xml:space="preserve">, the </w:t>
      </w:r>
      <w:r w:rsidR="00E713BC" w:rsidRPr="005F788B">
        <w:rPr>
          <w:rFonts w:ascii="Segoe UI" w:hAnsi="Segoe UI" w:cs="Segoe UI"/>
          <w:szCs w:val="22"/>
        </w:rPr>
        <w:t xml:space="preserve">District </w:t>
      </w:r>
      <w:r w:rsidR="00896B33" w:rsidRPr="005F788B">
        <w:rPr>
          <w:rFonts w:ascii="Segoe UI" w:hAnsi="Segoe UI" w:cs="Segoe UI"/>
          <w:szCs w:val="22"/>
        </w:rPr>
        <w:t>reported Deferred Outflows of Resources and Deferred Inflows of Resources related to pensions from the following sources:</w:t>
      </w:r>
    </w:p>
    <w:p w14:paraId="3210160A" w14:textId="77777777" w:rsidR="00896B33" w:rsidRPr="005F788B" w:rsidRDefault="00896B33" w:rsidP="00150D24">
      <w:pPr>
        <w:ind w:left="360"/>
        <w:rPr>
          <w:rFonts w:ascii="Segoe UI" w:hAnsi="Segoe UI" w:cs="Segoe UI"/>
          <w:szCs w:val="22"/>
        </w:rPr>
      </w:pPr>
    </w:p>
    <w:tbl>
      <w:tblPr>
        <w:tblW w:w="948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ERS 1"/>
      </w:tblPr>
      <w:tblGrid>
        <w:gridCol w:w="5325"/>
        <w:gridCol w:w="2070"/>
        <w:gridCol w:w="2088"/>
      </w:tblGrid>
      <w:tr w:rsidR="006D2E5E" w:rsidRPr="005F788B" w14:paraId="3210160E" w14:textId="77777777" w:rsidTr="00E0750D">
        <w:trPr>
          <w:trHeight w:val="466"/>
          <w:tblHeader/>
        </w:trPr>
        <w:tc>
          <w:tcPr>
            <w:tcW w:w="5325" w:type="dxa"/>
            <w:shd w:val="clear" w:color="auto" w:fill="D9D9D9" w:themeFill="background1" w:themeFillShade="D9"/>
            <w:noWrap/>
            <w:vAlign w:val="center"/>
            <w:hideMark/>
          </w:tcPr>
          <w:p w14:paraId="3210160B" w14:textId="0551CBEB" w:rsidR="00896B33" w:rsidRPr="00436AF7" w:rsidRDefault="00291E10" w:rsidP="00896B33">
            <w:pPr>
              <w:rPr>
                <w:rFonts w:ascii="Segoe UI" w:hAnsi="Segoe UI" w:cs="Segoe UI"/>
                <w:i/>
                <w:sz w:val="20"/>
                <w:szCs w:val="22"/>
              </w:rPr>
            </w:pPr>
            <w:r w:rsidRPr="00436AF7">
              <w:rPr>
                <w:rFonts w:ascii="Segoe UI" w:hAnsi="Segoe UI" w:cs="Segoe UI"/>
                <w:b/>
                <w:sz w:val="20"/>
                <w:szCs w:val="22"/>
              </w:rPr>
              <w:lastRenderedPageBreak/>
              <w:t>PERS 1</w:t>
            </w:r>
          </w:p>
        </w:tc>
        <w:tc>
          <w:tcPr>
            <w:tcW w:w="2070" w:type="dxa"/>
            <w:shd w:val="clear" w:color="auto" w:fill="D9D9D9" w:themeFill="background1" w:themeFillShade="D9"/>
            <w:vAlign w:val="center"/>
            <w:hideMark/>
          </w:tcPr>
          <w:p w14:paraId="3210160C" w14:textId="77777777"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Deferred Outflows of Resources</w:t>
            </w:r>
          </w:p>
        </w:tc>
        <w:tc>
          <w:tcPr>
            <w:tcW w:w="2088" w:type="dxa"/>
            <w:shd w:val="clear" w:color="auto" w:fill="D9D9D9" w:themeFill="background1" w:themeFillShade="D9"/>
            <w:vAlign w:val="center"/>
            <w:hideMark/>
          </w:tcPr>
          <w:p w14:paraId="3210160D" w14:textId="77777777"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Deferred Inflows of Resources</w:t>
            </w:r>
          </w:p>
        </w:tc>
      </w:tr>
      <w:tr w:rsidR="006D2E5E" w:rsidRPr="005F788B" w14:paraId="32101612" w14:textId="77777777" w:rsidTr="00E0750D">
        <w:trPr>
          <w:trHeight w:val="610"/>
          <w:tblHeader/>
        </w:trPr>
        <w:tc>
          <w:tcPr>
            <w:tcW w:w="5325" w:type="dxa"/>
            <w:shd w:val="clear" w:color="auto" w:fill="auto"/>
            <w:vAlign w:val="center"/>
            <w:hideMark/>
          </w:tcPr>
          <w:p w14:paraId="3210160F"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 xml:space="preserve">Difference between expected and actual experiences </w:t>
            </w:r>
          </w:p>
        </w:tc>
        <w:tc>
          <w:tcPr>
            <w:tcW w:w="2070" w:type="dxa"/>
            <w:shd w:val="clear" w:color="auto" w:fill="auto"/>
            <w:noWrap/>
            <w:vAlign w:val="center"/>
          </w:tcPr>
          <w:p w14:paraId="32101610"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088" w:type="dxa"/>
            <w:shd w:val="clear" w:color="auto" w:fill="auto"/>
            <w:noWrap/>
            <w:vAlign w:val="center"/>
          </w:tcPr>
          <w:p w14:paraId="32101611"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16" w14:textId="77777777" w:rsidTr="00E0750D">
        <w:trPr>
          <w:trHeight w:val="367"/>
          <w:tblHeader/>
        </w:trPr>
        <w:tc>
          <w:tcPr>
            <w:tcW w:w="5325" w:type="dxa"/>
            <w:shd w:val="clear" w:color="auto" w:fill="auto"/>
            <w:vAlign w:val="center"/>
          </w:tcPr>
          <w:p w14:paraId="32101613"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Net difference between projected and actual earnings on pension plan investments</w:t>
            </w:r>
          </w:p>
        </w:tc>
        <w:tc>
          <w:tcPr>
            <w:tcW w:w="2070" w:type="dxa"/>
            <w:shd w:val="clear" w:color="auto" w:fill="auto"/>
            <w:noWrap/>
            <w:vAlign w:val="center"/>
          </w:tcPr>
          <w:p w14:paraId="32101614"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088" w:type="dxa"/>
            <w:shd w:val="clear" w:color="auto" w:fill="auto"/>
            <w:noWrap/>
            <w:vAlign w:val="center"/>
          </w:tcPr>
          <w:p w14:paraId="32101615"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1A" w14:textId="77777777" w:rsidTr="00E0750D">
        <w:trPr>
          <w:trHeight w:val="367"/>
          <w:tblHeader/>
        </w:trPr>
        <w:tc>
          <w:tcPr>
            <w:tcW w:w="5325" w:type="dxa"/>
            <w:shd w:val="clear" w:color="auto" w:fill="auto"/>
            <w:vAlign w:val="center"/>
            <w:hideMark/>
          </w:tcPr>
          <w:p w14:paraId="32101617" w14:textId="77777777" w:rsidR="00896B33" w:rsidRPr="00436AF7" w:rsidRDefault="0038220F" w:rsidP="00896B33">
            <w:pPr>
              <w:rPr>
                <w:rFonts w:ascii="Segoe UI" w:hAnsi="Segoe UI" w:cs="Segoe UI"/>
                <w:sz w:val="20"/>
                <w:szCs w:val="22"/>
              </w:rPr>
            </w:pPr>
            <w:r w:rsidRPr="00436AF7">
              <w:rPr>
                <w:rFonts w:ascii="Segoe UI" w:hAnsi="Segoe UI" w:cs="Segoe UI"/>
                <w:sz w:val="20"/>
                <w:szCs w:val="22"/>
              </w:rPr>
              <w:t>Changes in a</w:t>
            </w:r>
            <w:r w:rsidR="00896B33" w:rsidRPr="00436AF7">
              <w:rPr>
                <w:rFonts w:ascii="Segoe UI" w:hAnsi="Segoe UI" w:cs="Segoe UI"/>
                <w:sz w:val="20"/>
                <w:szCs w:val="22"/>
              </w:rPr>
              <w:t>ssumptions or other inputs</w:t>
            </w:r>
          </w:p>
        </w:tc>
        <w:tc>
          <w:tcPr>
            <w:tcW w:w="2070" w:type="dxa"/>
            <w:shd w:val="clear" w:color="auto" w:fill="auto"/>
            <w:noWrap/>
            <w:vAlign w:val="center"/>
          </w:tcPr>
          <w:p w14:paraId="32101618"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088" w:type="dxa"/>
            <w:shd w:val="clear" w:color="auto" w:fill="auto"/>
            <w:noWrap/>
            <w:vAlign w:val="center"/>
          </w:tcPr>
          <w:p w14:paraId="32101619"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1E" w14:textId="77777777" w:rsidTr="00E0750D">
        <w:trPr>
          <w:trHeight w:val="502"/>
          <w:tblHeader/>
        </w:trPr>
        <w:tc>
          <w:tcPr>
            <w:tcW w:w="5325" w:type="dxa"/>
            <w:shd w:val="clear" w:color="auto" w:fill="auto"/>
            <w:vAlign w:val="center"/>
            <w:hideMark/>
          </w:tcPr>
          <w:p w14:paraId="3210161B"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 xml:space="preserve">Changes in proportion and differences between contributions and proportionate share of contributions </w:t>
            </w:r>
          </w:p>
        </w:tc>
        <w:tc>
          <w:tcPr>
            <w:tcW w:w="2070" w:type="dxa"/>
            <w:shd w:val="clear" w:color="auto" w:fill="auto"/>
            <w:noWrap/>
            <w:vAlign w:val="center"/>
          </w:tcPr>
          <w:p w14:paraId="3210161C"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088" w:type="dxa"/>
            <w:shd w:val="clear" w:color="auto" w:fill="auto"/>
            <w:noWrap/>
            <w:vAlign w:val="center"/>
          </w:tcPr>
          <w:p w14:paraId="3210161D"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22" w14:textId="77777777" w:rsidTr="00E0750D">
        <w:trPr>
          <w:trHeight w:val="520"/>
          <w:tblHeader/>
        </w:trPr>
        <w:tc>
          <w:tcPr>
            <w:tcW w:w="5325" w:type="dxa"/>
            <w:shd w:val="clear" w:color="auto" w:fill="auto"/>
            <w:vAlign w:val="center"/>
            <w:hideMark/>
          </w:tcPr>
          <w:p w14:paraId="3210161F"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 xml:space="preserve">Contributions subsequent to the measurement date </w:t>
            </w:r>
          </w:p>
        </w:tc>
        <w:tc>
          <w:tcPr>
            <w:tcW w:w="2070" w:type="dxa"/>
            <w:shd w:val="clear" w:color="auto" w:fill="auto"/>
            <w:noWrap/>
            <w:vAlign w:val="center"/>
            <w:hideMark/>
          </w:tcPr>
          <w:p w14:paraId="32101620"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088" w:type="dxa"/>
            <w:shd w:val="clear" w:color="auto" w:fill="auto"/>
            <w:noWrap/>
            <w:vAlign w:val="center"/>
            <w:hideMark/>
          </w:tcPr>
          <w:p w14:paraId="32101621"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26" w14:textId="77777777" w:rsidTr="00E0750D">
        <w:trPr>
          <w:trHeight w:val="520"/>
          <w:tblHeader/>
        </w:trPr>
        <w:tc>
          <w:tcPr>
            <w:tcW w:w="5325" w:type="dxa"/>
            <w:shd w:val="clear" w:color="auto" w:fill="auto"/>
            <w:vAlign w:val="center"/>
          </w:tcPr>
          <w:p w14:paraId="32101623" w14:textId="77777777" w:rsidR="00896B33" w:rsidRPr="00436AF7" w:rsidRDefault="00896B33" w:rsidP="00896B33">
            <w:pPr>
              <w:jc w:val="right"/>
              <w:rPr>
                <w:rFonts w:ascii="Segoe UI" w:hAnsi="Segoe UI" w:cs="Segoe UI"/>
                <w:sz w:val="20"/>
                <w:szCs w:val="22"/>
              </w:rPr>
            </w:pPr>
            <w:r w:rsidRPr="00436AF7">
              <w:rPr>
                <w:rFonts w:ascii="Segoe UI" w:hAnsi="Segoe UI" w:cs="Segoe UI"/>
                <w:sz w:val="20"/>
                <w:szCs w:val="22"/>
              </w:rPr>
              <w:t>TOTAL</w:t>
            </w:r>
          </w:p>
        </w:tc>
        <w:tc>
          <w:tcPr>
            <w:tcW w:w="2070" w:type="dxa"/>
            <w:shd w:val="clear" w:color="auto" w:fill="auto"/>
            <w:noWrap/>
            <w:vAlign w:val="center"/>
          </w:tcPr>
          <w:p w14:paraId="32101624"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088" w:type="dxa"/>
            <w:shd w:val="clear" w:color="auto" w:fill="auto"/>
            <w:noWrap/>
            <w:vAlign w:val="center"/>
          </w:tcPr>
          <w:p w14:paraId="32101625"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bl>
    <w:p w14:paraId="32101627" w14:textId="77777777" w:rsidR="00896B33" w:rsidRPr="005F788B" w:rsidRDefault="00896B33" w:rsidP="00150D24">
      <w:pPr>
        <w:ind w:left="360"/>
        <w:rPr>
          <w:rFonts w:ascii="Segoe UI" w:hAnsi="Segoe UI" w:cs="Segoe UI"/>
          <w:szCs w:val="22"/>
        </w:rPr>
      </w:pPr>
    </w:p>
    <w:tbl>
      <w:tblPr>
        <w:tblW w:w="948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RS 2/3"/>
      </w:tblPr>
      <w:tblGrid>
        <w:gridCol w:w="5325"/>
        <w:gridCol w:w="2070"/>
        <w:gridCol w:w="2088"/>
      </w:tblGrid>
      <w:tr w:rsidR="006D2E5E" w:rsidRPr="005F788B" w14:paraId="3210162B" w14:textId="77777777" w:rsidTr="00E0750D">
        <w:trPr>
          <w:trHeight w:val="466"/>
          <w:tblHeader/>
        </w:trPr>
        <w:tc>
          <w:tcPr>
            <w:tcW w:w="5325" w:type="dxa"/>
            <w:shd w:val="clear" w:color="auto" w:fill="D9D9D9" w:themeFill="background1" w:themeFillShade="D9"/>
            <w:noWrap/>
            <w:vAlign w:val="center"/>
            <w:hideMark/>
          </w:tcPr>
          <w:p w14:paraId="32101628" w14:textId="319607CD" w:rsidR="00896B33" w:rsidRPr="00436AF7" w:rsidRDefault="00291E10" w:rsidP="00AB594A">
            <w:pPr>
              <w:rPr>
                <w:rFonts w:ascii="Segoe UI" w:hAnsi="Segoe UI" w:cs="Segoe UI"/>
                <w:b/>
                <w:sz w:val="20"/>
                <w:szCs w:val="22"/>
              </w:rPr>
            </w:pPr>
            <w:r w:rsidRPr="00436AF7">
              <w:rPr>
                <w:rFonts w:ascii="Segoe UI" w:hAnsi="Segoe UI" w:cs="Segoe UI"/>
                <w:b/>
                <w:sz w:val="20"/>
                <w:szCs w:val="22"/>
              </w:rPr>
              <w:t>S</w:t>
            </w:r>
            <w:r w:rsidR="00AB594A" w:rsidRPr="00436AF7">
              <w:rPr>
                <w:rFonts w:ascii="Segoe UI" w:hAnsi="Segoe UI" w:cs="Segoe UI"/>
                <w:b/>
                <w:sz w:val="20"/>
                <w:szCs w:val="22"/>
              </w:rPr>
              <w:t>ERS</w:t>
            </w:r>
            <w:r w:rsidRPr="00436AF7">
              <w:rPr>
                <w:rFonts w:ascii="Segoe UI" w:hAnsi="Segoe UI" w:cs="Segoe UI"/>
                <w:b/>
                <w:sz w:val="20"/>
                <w:szCs w:val="22"/>
              </w:rPr>
              <w:t xml:space="preserve"> 2/3</w:t>
            </w:r>
          </w:p>
        </w:tc>
        <w:tc>
          <w:tcPr>
            <w:tcW w:w="2070" w:type="dxa"/>
            <w:shd w:val="clear" w:color="auto" w:fill="D9D9D9" w:themeFill="background1" w:themeFillShade="D9"/>
            <w:vAlign w:val="center"/>
            <w:hideMark/>
          </w:tcPr>
          <w:p w14:paraId="32101629" w14:textId="77777777"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Deferred Outflows of Resources</w:t>
            </w:r>
          </w:p>
        </w:tc>
        <w:tc>
          <w:tcPr>
            <w:tcW w:w="2088" w:type="dxa"/>
            <w:shd w:val="clear" w:color="auto" w:fill="D9D9D9" w:themeFill="background1" w:themeFillShade="D9"/>
            <w:vAlign w:val="center"/>
            <w:hideMark/>
          </w:tcPr>
          <w:p w14:paraId="3210162A" w14:textId="77777777"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Deferred Inflows of Resources</w:t>
            </w:r>
          </w:p>
        </w:tc>
      </w:tr>
      <w:tr w:rsidR="006D2E5E" w:rsidRPr="005F788B" w14:paraId="3210162F" w14:textId="77777777" w:rsidTr="00291E10">
        <w:trPr>
          <w:trHeight w:val="610"/>
        </w:trPr>
        <w:tc>
          <w:tcPr>
            <w:tcW w:w="5325" w:type="dxa"/>
            <w:shd w:val="clear" w:color="auto" w:fill="auto"/>
            <w:vAlign w:val="center"/>
            <w:hideMark/>
          </w:tcPr>
          <w:p w14:paraId="3210162C"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 xml:space="preserve">Difference between expected and actual experiences </w:t>
            </w:r>
          </w:p>
        </w:tc>
        <w:tc>
          <w:tcPr>
            <w:tcW w:w="2070" w:type="dxa"/>
            <w:shd w:val="clear" w:color="auto" w:fill="auto"/>
            <w:noWrap/>
            <w:vAlign w:val="center"/>
          </w:tcPr>
          <w:p w14:paraId="3210162D"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088" w:type="dxa"/>
            <w:shd w:val="clear" w:color="auto" w:fill="auto"/>
            <w:noWrap/>
            <w:vAlign w:val="center"/>
          </w:tcPr>
          <w:p w14:paraId="3210162E"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33" w14:textId="77777777" w:rsidTr="00291E10">
        <w:trPr>
          <w:trHeight w:val="367"/>
        </w:trPr>
        <w:tc>
          <w:tcPr>
            <w:tcW w:w="5325" w:type="dxa"/>
            <w:shd w:val="clear" w:color="auto" w:fill="auto"/>
            <w:vAlign w:val="center"/>
            <w:hideMark/>
          </w:tcPr>
          <w:p w14:paraId="32101630"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Net difference between projected and actual earnings on pension plan investments</w:t>
            </w:r>
          </w:p>
        </w:tc>
        <w:tc>
          <w:tcPr>
            <w:tcW w:w="2070" w:type="dxa"/>
            <w:shd w:val="clear" w:color="auto" w:fill="auto"/>
            <w:noWrap/>
            <w:vAlign w:val="center"/>
          </w:tcPr>
          <w:p w14:paraId="32101631"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088" w:type="dxa"/>
            <w:shd w:val="clear" w:color="auto" w:fill="auto"/>
            <w:noWrap/>
            <w:vAlign w:val="center"/>
          </w:tcPr>
          <w:p w14:paraId="32101632"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37" w14:textId="77777777" w:rsidTr="00291E10">
        <w:trPr>
          <w:trHeight w:val="601"/>
        </w:trPr>
        <w:tc>
          <w:tcPr>
            <w:tcW w:w="5325" w:type="dxa"/>
            <w:shd w:val="clear" w:color="auto" w:fill="auto"/>
            <w:vAlign w:val="center"/>
            <w:hideMark/>
          </w:tcPr>
          <w:p w14:paraId="32101634" w14:textId="77777777" w:rsidR="00896B33" w:rsidRPr="00436AF7" w:rsidRDefault="00896B33">
            <w:pPr>
              <w:rPr>
                <w:rFonts w:ascii="Segoe UI" w:hAnsi="Segoe UI" w:cs="Segoe UI"/>
                <w:sz w:val="20"/>
                <w:szCs w:val="22"/>
              </w:rPr>
            </w:pPr>
            <w:r w:rsidRPr="00436AF7">
              <w:rPr>
                <w:rFonts w:ascii="Segoe UI" w:hAnsi="Segoe UI" w:cs="Segoe UI"/>
                <w:sz w:val="20"/>
                <w:szCs w:val="22"/>
              </w:rPr>
              <w:t xml:space="preserve">Changes in </w:t>
            </w:r>
            <w:r w:rsidR="0038220F" w:rsidRPr="00436AF7">
              <w:rPr>
                <w:rFonts w:ascii="Segoe UI" w:hAnsi="Segoe UI" w:cs="Segoe UI"/>
                <w:sz w:val="20"/>
                <w:szCs w:val="22"/>
              </w:rPr>
              <w:t>a</w:t>
            </w:r>
            <w:r w:rsidRPr="00436AF7">
              <w:rPr>
                <w:rFonts w:ascii="Segoe UI" w:hAnsi="Segoe UI" w:cs="Segoe UI"/>
                <w:sz w:val="20"/>
                <w:szCs w:val="22"/>
              </w:rPr>
              <w:t>ssumptions or other inputs</w:t>
            </w:r>
          </w:p>
        </w:tc>
        <w:tc>
          <w:tcPr>
            <w:tcW w:w="2070" w:type="dxa"/>
            <w:shd w:val="clear" w:color="auto" w:fill="auto"/>
            <w:noWrap/>
            <w:vAlign w:val="center"/>
          </w:tcPr>
          <w:p w14:paraId="32101635"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088" w:type="dxa"/>
            <w:shd w:val="clear" w:color="auto" w:fill="auto"/>
            <w:noWrap/>
            <w:vAlign w:val="center"/>
          </w:tcPr>
          <w:p w14:paraId="32101636"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3B" w14:textId="77777777" w:rsidTr="00291E10">
        <w:trPr>
          <w:trHeight w:val="502"/>
        </w:trPr>
        <w:tc>
          <w:tcPr>
            <w:tcW w:w="5325" w:type="dxa"/>
            <w:shd w:val="clear" w:color="auto" w:fill="auto"/>
            <w:vAlign w:val="center"/>
            <w:hideMark/>
          </w:tcPr>
          <w:p w14:paraId="32101638"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 xml:space="preserve">Changes in proportion and differences between contributions and proportionate share of contributions </w:t>
            </w:r>
          </w:p>
        </w:tc>
        <w:tc>
          <w:tcPr>
            <w:tcW w:w="2070" w:type="dxa"/>
            <w:shd w:val="clear" w:color="auto" w:fill="auto"/>
            <w:noWrap/>
            <w:vAlign w:val="center"/>
          </w:tcPr>
          <w:p w14:paraId="32101639"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088" w:type="dxa"/>
            <w:shd w:val="clear" w:color="auto" w:fill="auto"/>
            <w:noWrap/>
            <w:vAlign w:val="center"/>
          </w:tcPr>
          <w:p w14:paraId="3210163A"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3F" w14:textId="77777777" w:rsidTr="00291E10">
        <w:trPr>
          <w:trHeight w:val="520"/>
        </w:trPr>
        <w:tc>
          <w:tcPr>
            <w:tcW w:w="5325" w:type="dxa"/>
            <w:shd w:val="clear" w:color="auto" w:fill="auto"/>
            <w:vAlign w:val="center"/>
            <w:hideMark/>
          </w:tcPr>
          <w:p w14:paraId="3210163C"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 xml:space="preserve">Contributions subsequent to the measurement date </w:t>
            </w:r>
          </w:p>
        </w:tc>
        <w:tc>
          <w:tcPr>
            <w:tcW w:w="2070" w:type="dxa"/>
            <w:shd w:val="clear" w:color="auto" w:fill="auto"/>
            <w:noWrap/>
            <w:vAlign w:val="center"/>
            <w:hideMark/>
          </w:tcPr>
          <w:p w14:paraId="3210163D"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088" w:type="dxa"/>
            <w:shd w:val="clear" w:color="auto" w:fill="auto"/>
            <w:noWrap/>
            <w:vAlign w:val="center"/>
            <w:hideMark/>
          </w:tcPr>
          <w:p w14:paraId="3210163E"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43" w14:textId="77777777" w:rsidTr="00291E10">
        <w:trPr>
          <w:trHeight w:val="520"/>
        </w:trPr>
        <w:tc>
          <w:tcPr>
            <w:tcW w:w="5325" w:type="dxa"/>
            <w:shd w:val="clear" w:color="auto" w:fill="auto"/>
            <w:vAlign w:val="center"/>
          </w:tcPr>
          <w:p w14:paraId="32101640" w14:textId="77777777" w:rsidR="00896B33" w:rsidRPr="00436AF7" w:rsidRDefault="00896B33" w:rsidP="00896B33">
            <w:pPr>
              <w:jc w:val="right"/>
              <w:rPr>
                <w:rFonts w:ascii="Segoe UI" w:hAnsi="Segoe UI" w:cs="Segoe UI"/>
                <w:sz w:val="20"/>
                <w:szCs w:val="22"/>
              </w:rPr>
            </w:pPr>
            <w:r w:rsidRPr="00436AF7">
              <w:rPr>
                <w:rFonts w:ascii="Segoe UI" w:hAnsi="Segoe UI" w:cs="Segoe UI"/>
                <w:sz w:val="20"/>
                <w:szCs w:val="22"/>
              </w:rPr>
              <w:t>TOTAL</w:t>
            </w:r>
          </w:p>
        </w:tc>
        <w:tc>
          <w:tcPr>
            <w:tcW w:w="2070" w:type="dxa"/>
            <w:shd w:val="clear" w:color="auto" w:fill="auto"/>
            <w:noWrap/>
            <w:vAlign w:val="center"/>
          </w:tcPr>
          <w:p w14:paraId="32101641"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088" w:type="dxa"/>
            <w:shd w:val="clear" w:color="auto" w:fill="auto"/>
            <w:noWrap/>
            <w:vAlign w:val="center"/>
          </w:tcPr>
          <w:p w14:paraId="32101642"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bl>
    <w:p w14:paraId="3210164C" w14:textId="77777777" w:rsidR="00896B33" w:rsidRPr="005F788B" w:rsidRDefault="00896B33" w:rsidP="00150D24">
      <w:pPr>
        <w:ind w:left="360"/>
        <w:rPr>
          <w:rFonts w:ascii="Segoe UI" w:hAnsi="Segoe UI" w:cs="Segoe UI"/>
          <w:szCs w:val="22"/>
        </w:rPr>
      </w:pPr>
    </w:p>
    <w:tbl>
      <w:tblPr>
        <w:tblW w:w="948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RS 1"/>
      </w:tblPr>
      <w:tblGrid>
        <w:gridCol w:w="4605"/>
        <w:gridCol w:w="2430"/>
        <w:gridCol w:w="2448"/>
      </w:tblGrid>
      <w:tr w:rsidR="006D2E5E" w:rsidRPr="005F788B" w14:paraId="32101650" w14:textId="77777777" w:rsidTr="00E0750D">
        <w:trPr>
          <w:trHeight w:val="466"/>
          <w:tblHeader/>
        </w:trPr>
        <w:tc>
          <w:tcPr>
            <w:tcW w:w="4605" w:type="dxa"/>
            <w:shd w:val="clear" w:color="auto" w:fill="D9D9D9" w:themeFill="background1" w:themeFillShade="D9"/>
            <w:noWrap/>
            <w:vAlign w:val="center"/>
            <w:hideMark/>
          </w:tcPr>
          <w:p w14:paraId="3210164D" w14:textId="016CB070" w:rsidR="00896B33" w:rsidRPr="00436AF7" w:rsidRDefault="00291E10" w:rsidP="00896B33">
            <w:pPr>
              <w:rPr>
                <w:rFonts w:ascii="Segoe UI" w:hAnsi="Segoe UI" w:cs="Segoe UI"/>
                <w:i/>
                <w:sz w:val="20"/>
                <w:szCs w:val="22"/>
              </w:rPr>
            </w:pPr>
            <w:r w:rsidRPr="00436AF7">
              <w:rPr>
                <w:rFonts w:ascii="Segoe UI" w:hAnsi="Segoe UI" w:cs="Segoe UI"/>
                <w:b/>
                <w:sz w:val="20"/>
                <w:szCs w:val="22"/>
              </w:rPr>
              <w:t>TRS 1</w:t>
            </w:r>
          </w:p>
        </w:tc>
        <w:tc>
          <w:tcPr>
            <w:tcW w:w="2430" w:type="dxa"/>
            <w:shd w:val="clear" w:color="auto" w:fill="D9D9D9" w:themeFill="background1" w:themeFillShade="D9"/>
            <w:vAlign w:val="center"/>
            <w:hideMark/>
          </w:tcPr>
          <w:p w14:paraId="3210164E" w14:textId="77777777"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Deferred Outflows of Resources</w:t>
            </w:r>
          </w:p>
        </w:tc>
        <w:tc>
          <w:tcPr>
            <w:tcW w:w="2448" w:type="dxa"/>
            <w:shd w:val="clear" w:color="auto" w:fill="D9D9D9" w:themeFill="background1" w:themeFillShade="D9"/>
            <w:vAlign w:val="center"/>
            <w:hideMark/>
          </w:tcPr>
          <w:p w14:paraId="3210164F" w14:textId="77777777"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Deferred Inflows of Resources</w:t>
            </w:r>
          </w:p>
        </w:tc>
      </w:tr>
      <w:tr w:rsidR="006D2E5E" w:rsidRPr="005F788B" w14:paraId="32101654" w14:textId="77777777" w:rsidTr="00E0750D">
        <w:trPr>
          <w:trHeight w:val="610"/>
          <w:tblHeader/>
        </w:trPr>
        <w:tc>
          <w:tcPr>
            <w:tcW w:w="4605" w:type="dxa"/>
            <w:shd w:val="clear" w:color="auto" w:fill="auto"/>
            <w:vAlign w:val="center"/>
            <w:hideMark/>
          </w:tcPr>
          <w:p w14:paraId="32101651"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 xml:space="preserve">Difference between expected and actual experiences </w:t>
            </w:r>
          </w:p>
        </w:tc>
        <w:tc>
          <w:tcPr>
            <w:tcW w:w="2430" w:type="dxa"/>
            <w:shd w:val="clear" w:color="auto" w:fill="auto"/>
            <w:noWrap/>
            <w:vAlign w:val="center"/>
          </w:tcPr>
          <w:p w14:paraId="32101652"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448" w:type="dxa"/>
            <w:shd w:val="clear" w:color="auto" w:fill="auto"/>
            <w:noWrap/>
            <w:vAlign w:val="center"/>
          </w:tcPr>
          <w:p w14:paraId="32101653"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58" w14:textId="77777777" w:rsidTr="00E0750D">
        <w:trPr>
          <w:trHeight w:val="367"/>
          <w:tblHeader/>
        </w:trPr>
        <w:tc>
          <w:tcPr>
            <w:tcW w:w="4605" w:type="dxa"/>
            <w:shd w:val="clear" w:color="auto" w:fill="auto"/>
            <w:vAlign w:val="center"/>
            <w:hideMark/>
          </w:tcPr>
          <w:p w14:paraId="32101655"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Net difference between projected and actual earnings on pension plan investments</w:t>
            </w:r>
          </w:p>
        </w:tc>
        <w:tc>
          <w:tcPr>
            <w:tcW w:w="2430" w:type="dxa"/>
            <w:shd w:val="clear" w:color="auto" w:fill="auto"/>
            <w:noWrap/>
            <w:vAlign w:val="center"/>
          </w:tcPr>
          <w:p w14:paraId="32101656"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448" w:type="dxa"/>
            <w:shd w:val="clear" w:color="auto" w:fill="auto"/>
            <w:noWrap/>
            <w:vAlign w:val="center"/>
          </w:tcPr>
          <w:p w14:paraId="32101657"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5C" w14:textId="77777777" w:rsidTr="00E0750D">
        <w:trPr>
          <w:trHeight w:val="601"/>
          <w:tblHeader/>
        </w:trPr>
        <w:tc>
          <w:tcPr>
            <w:tcW w:w="4605" w:type="dxa"/>
            <w:shd w:val="clear" w:color="auto" w:fill="auto"/>
            <w:vAlign w:val="center"/>
            <w:hideMark/>
          </w:tcPr>
          <w:p w14:paraId="32101659" w14:textId="77777777" w:rsidR="00896B33" w:rsidRPr="00436AF7" w:rsidRDefault="00896B33">
            <w:pPr>
              <w:rPr>
                <w:rFonts w:ascii="Segoe UI" w:hAnsi="Segoe UI" w:cs="Segoe UI"/>
                <w:sz w:val="20"/>
                <w:szCs w:val="22"/>
              </w:rPr>
            </w:pPr>
            <w:r w:rsidRPr="00436AF7">
              <w:rPr>
                <w:rFonts w:ascii="Segoe UI" w:hAnsi="Segoe UI" w:cs="Segoe UI"/>
                <w:sz w:val="20"/>
                <w:szCs w:val="22"/>
              </w:rPr>
              <w:t xml:space="preserve">Changes in </w:t>
            </w:r>
            <w:r w:rsidR="0038220F" w:rsidRPr="00436AF7">
              <w:rPr>
                <w:rFonts w:ascii="Segoe UI" w:hAnsi="Segoe UI" w:cs="Segoe UI"/>
                <w:sz w:val="20"/>
                <w:szCs w:val="22"/>
              </w:rPr>
              <w:t>a</w:t>
            </w:r>
            <w:r w:rsidRPr="00436AF7">
              <w:rPr>
                <w:rFonts w:ascii="Segoe UI" w:hAnsi="Segoe UI" w:cs="Segoe UI"/>
                <w:sz w:val="20"/>
                <w:szCs w:val="22"/>
              </w:rPr>
              <w:t>ssumptions or other inputs</w:t>
            </w:r>
          </w:p>
        </w:tc>
        <w:tc>
          <w:tcPr>
            <w:tcW w:w="2430" w:type="dxa"/>
            <w:shd w:val="clear" w:color="auto" w:fill="auto"/>
            <w:noWrap/>
            <w:vAlign w:val="center"/>
          </w:tcPr>
          <w:p w14:paraId="3210165A"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448" w:type="dxa"/>
            <w:shd w:val="clear" w:color="auto" w:fill="auto"/>
            <w:noWrap/>
            <w:vAlign w:val="center"/>
          </w:tcPr>
          <w:p w14:paraId="3210165B"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60" w14:textId="77777777" w:rsidTr="00E0750D">
        <w:trPr>
          <w:trHeight w:val="502"/>
          <w:tblHeader/>
        </w:trPr>
        <w:tc>
          <w:tcPr>
            <w:tcW w:w="4605" w:type="dxa"/>
            <w:shd w:val="clear" w:color="auto" w:fill="auto"/>
            <w:vAlign w:val="center"/>
            <w:hideMark/>
          </w:tcPr>
          <w:p w14:paraId="3210165D"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 xml:space="preserve">Changes in proportion and differences between contributions and proportionate share of contributions </w:t>
            </w:r>
          </w:p>
        </w:tc>
        <w:tc>
          <w:tcPr>
            <w:tcW w:w="2430" w:type="dxa"/>
            <w:shd w:val="clear" w:color="auto" w:fill="auto"/>
            <w:noWrap/>
            <w:vAlign w:val="center"/>
          </w:tcPr>
          <w:p w14:paraId="3210165E"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448" w:type="dxa"/>
            <w:shd w:val="clear" w:color="auto" w:fill="auto"/>
            <w:noWrap/>
            <w:vAlign w:val="center"/>
          </w:tcPr>
          <w:p w14:paraId="3210165F"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64" w14:textId="77777777" w:rsidTr="00E0750D">
        <w:trPr>
          <w:trHeight w:val="520"/>
          <w:tblHeader/>
        </w:trPr>
        <w:tc>
          <w:tcPr>
            <w:tcW w:w="4605" w:type="dxa"/>
            <w:shd w:val="clear" w:color="auto" w:fill="auto"/>
            <w:vAlign w:val="center"/>
            <w:hideMark/>
          </w:tcPr>
          <w:p w14:paraId="32101661"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 xml:space="preserve">Contributions subsequent to the measurement date </w:t>
            </w:r>
          </w:p>
        </w:tc>
        <w:tc>
          <w:tcPr>
            <w:tcW w:w="2430" w:type="dxa"/>
            <w:shd w:val="clear" w:color="auto" w:fill="auto"/>
            <w:noWrap/>
            <w:vAlign w:val="center"/>
            <w:hideMark/>
          </w:tcPr>
          <w:p w14:paraId="32101662"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448" w:type="dxa"/>
            <w:shd w:val="clear" w:color="auto" w:fill="auto"/>
            <w:noWrap/>
            <w:vAlign w:val="center"/>
            <w:hideMark/>
          </w:tcPr>
          <w:p w14:paraId="32101663"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68" w14:textId="77777777" w:rsidTr="00E0750D">
        <w:trPr>
          <w:trHeight w:val="520"/>
          <w:tblHeader/>
        </w:trPr>
        <w:tc>
          <w:tcPr>
            <w:tcW w:w="4605" w:type="dxa"/>
            <w:shd w:val="clear" w:color="auto" w:fill="auto"/>
            <w:vAlign w:val="center"/>
          </w:tcPr>
          <w:p w14:paraId="32101665" w14:textId="77777777" w:rsidR="00896B33" w:rsidRPr="00436AF7" w:rsidRDefault="00896B33" w:rsidP="00896B33">
            <w:pPr>
              <w:jc w:val="right"/>
              <w:rPr>
                <w:rFonts w:ascii="Segoe UI" w:hAnsi="Segoe UI" w:cs="Segoe UI"/>
                <w:sz w:val="20"/>
                <w:szCs w:val="22"/>
              </w:rPr>
            </w:pPr>
            <w:r w:rsidRPr="00436AF7">
              <w:rPr>
                <w:rFonts w:ascii="Segoe UI" w:hAnsi="Segoe UI" w:cs="Segoe UI"/>
                <w:sz w:val="20"/>
                <w:szCs w:val="22"/>
              </w:rPr>
              <w:t>TOTAL</w:t>
            </w:r>
          </w:p>
        </w:tc>
        <w:tc>
          <w:tcPr>
            <w:tcW w:w="2430" w:type="dxa"/>
            <w:shd w:val="clear" w:color="auto" w:fill="auto"/>
            <w:noWrap/>
            <w:vAlign w:val="center"/>
          </w:tcPr>
          <w:p w14:paraId="32101666"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448" w:type="dxa"/>
            <w:shd w:val="clear" w:color="auto" w:fill="auto"/>
            <w:noWrap/>
            <w:vAlign w:val="center"/>
          </w:tcPr>
          <w:p w14:paraId="32101667"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bl>
    <w:p w14:paraId="32101669" w14:textId="77777777" w:rsidR="00896B33" w:rsidRPr="005F788B" w:rsidRDefault="00896B33" w:rsidP="00150D24">
      <w:pPr>
        <w:ind w:left="360"/>
        <w:rPr>
          <w:rFonts w:ascii="Segoe UI" w:hAnsi="Segoe UI" w:cs="Segoe UI"/>
          <w:szCs w:val="22"/>
        </w:rPr>
      </w:pPr>
    </w:p>
    <w:tbl>
      <w:tblPr>
        <w:tblW w:w="948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RS 2/3"/>
      </w:tblPr>
      <w:tblGrid>
        <w:gridCol w:w="4605"/>
        <w:gridCol w:w="2430"/>
        <w:gridCol w:w="2448"/>
      </w:tblGrid>
      <w:tr w:rsidR="006D2E5E" w:rsidRPr="005F788B" w14:paraId="3210166D" w14:textId="77777777" w:rsidTr="00E0750D">
        <w:trPr>
          <w:trHeight w:val="466"/>
          <w:tblHeader/>
        </w:trPr>
        <w:tc>
          <w:tcPr>
            <w:tcW w:w="4605" w:type="dxa"/>
            <w:shd w:val="clear" w:color="auto" w:fill="D9D9D9" w:themeFill="background1" w:themeFillShade="D9"/>
            <w:noWrap/>
            <w:vAlign w:val="center"/>
            <w:hideMark/>
          </w:tcPr>
          <w:p w14:paraId="3210166A" w14:textId="60C75095" w:rsidR="00896B33" w:rsidRPr="00436AF7" w:rsidRDefault="00291E10" w:rsidP="00896B33">
            <w:pPr>
              <w:rPr>
                <w:rFonts w:ascii="Segoe UI" w:hAnsi="Segoe UI" w:cs="Segoe UI"/>
                <w:b/>
                <w:sz w:val="20"/>
                <w:szCs w:val="22"/>
              </w:rPr>
            </w:pPr>
            <w:r w:rsidRPr="00436AF7">
              <w:rPr>
                <w:rFonts w:ascii="Segoe UI" w:hAnsi="Segoe UI" w:cs="Segoe UI"/>
                <w:b/>
                <w:sz w:val="20"/>
                <w:szCs w:val="22"/>
              </w:rPr>
              <w:lastRenderedPageBreak/>
              <w:t>TRS 2/3</w:t>
            </w:r>
          </w:p>
        </w:tc>
        <w:tc>
          <w:tcPr>
            <w:tcW w:w="2430" w:type="dxa"/>
            <w:shd w:val="clear" w:color="auto" w:fill="D9D9D9" w:themeFill="background1" w:themeFillShade="D9"/>
            <w:vAlign w:val="center"/>
            <w:hideMark/>
          </w:tcPr>
          <w:p w14:paraId="3210166B" w14:textId="77777777"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Deferred Outflows of Resources</w:t>
            </w:r>
          </w:p>
        </w:tc>
        <w:tc>
          <w:tcPr>
            <w:tcW w:w="2448" w:type="dxa"/>
            <w:shd w:val="clear" w:color="auto" w:fill="D9D9D9" w:themeFill="background1" w:themeFillShade="D9"/>
            <w:vAlign w:val="center"/>
            <w:hideMark/>
          </w:tcPr>
          <w:p w14:paraId="3210166C" w14:textId="77777777"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Deferred Inflows of Resources</w:t>
            </w:r>
          </w:p>
        </w:tc>
      </w:tr>
      <w:tr w:rsidR="006D2E5E" w:rsidRPr="005F788B" w14:paraId="32101671" w14:textId="77777777" w:rsidTr="00E0750D">
        <w:trPr>
          <w:trHeight w:val="610"/>
          <w:tblHeader/>
        </w:trPr>
        <w:tc>
          <w:tcPr>
            <w:tcW w:w="4605" w:type="dxa"/>
            <w:shd w:val="clear" w:color="auto" w:fill="auto"/>
            <w:vAlign w:val="center"/>
            <w:hideMark/>
          </w:tcPr>
          <w:p w14:paraId="3210166E"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 xml:space="preserve">Difference between expected and actual experiences </w:t>
            </w:r>
          </w:p>
        </w:tc>
        <w:tc>
          <w:tcPr>
            <w:tcW w:w="2430" w:type="dxa"/>
            <w:shd w:val="clear" w:color="auto" w:fill="auto"/>
            <w:noWrap/>
            <w:vAlign w:val="center"/>
          </w:tcPr>
          <w:p w14:paraId="3210166F"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448" w:type="dxa"/>
            <w:shd w:val="clear" w:color="auto" w:fill="auto"/>
            <w:noWrap/>
            <w:vAlign w:val="center"/>
          </w:tcPr>
          <w:p w14:paraId="32101670"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75" w14:textId="77777777" w:rsidTr="00E0750D">
        <w:trPr>
          <w:trHeight w:val="367"/>
          <w:tblHeader/>
        </w:trPr>
        <w:tc>
          <w:tcPr>
            <w:tcW w:w="4605" w:type="dxa"/>
            <w:shd w:val="clear" w:color="auto" w:fill="auto"/>
            <w:vAlign w:val="center"/>
            <w:hideMark/>
          </w:tcPr>
          <w:p w14:paraId="32101672"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Net difference between projected and actual earnings on pension plan investments</w:t>
            </w:r>
          </w:p>
        </w:tc>
        <w:tc>
          <w:tcPr>
            <w:tcW w:w="2430" w:type="dxa"/>
            <w:shd w:val="clear" w:color="auto" w:fill="auto"/>
            <w:noWrap/>
            <w:vAlign w:val="center"/>
          </w:tcPr>
          <w:p w14:paraId="32101673"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448" w:type="dxa"/>
            <w:shd w:val="clear" w:color="auto" w:fill="auto"/>
            <w:noWrap/>
            <w:vAlign w:val="center"/>
          </w:tcPr>
          <w:p w14:paraId="32101674"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79" w14:textId="77777777" w:rsidTr="00E0750D">
        <w:trPr>
          <w:trHeight w:val="601"/>
          <w:tblHeader/>
        </w:trPr>
        <w:tc>
          <w:tcPr>
            <w:tcW w:w="4605" w:type="dxa"/>
            <w:shd w:val="clear" w:color="auto" w:fill="auto"/>
            <w:vAlign w:val="center"/>
            <w:hideMark/>
          </w:tcPr>
          <w:p w14:paraId="32101676" w14:textId="77777777" w:rsidR="00896B33" w:rsidRPr="00436AF7" w:rsidRDefault="00896B33">
            <w:pPr>
              <w:rPr>
                <w:rFonts w:ascii="Segoe UI" w:hAnsi="Segoe UI" w:cs="Segoe UI"/>
                <w:sz w:val="20"/>
                <w:szCs w:val="22"/>
              </w:rPr>
            </w:pPr>
            <w:r w:rsidRPr="00436AF7">
              <w:rPr>
                <w:rFonts w:ascii="Segoe UI" w:hAnsi="Segoe UI" w:cs="Segoe UI"/>
                <w:sz w:val="20"/>
                <w:szCs w:val="22"/>
              </w:rPr>
              <w:t xml:space="preserve">Changes in </w:t>
            </w:r>
            <w:r w:rsidR="0038220F" w:rsidRPr="00436AF7">
              <w:rPr>
                <w:rFonts w:ascii="Segoe UI" w:hAnsi="Segoe UI" w:cs="Segoe UI"/>
                <w:sz w:val="20"/>
                <w:szCs w:val="22"/>
              </w:rPr>
              <w:t>a</w:t>
            </w:r>
            <w:r w:rsidRPr="00436AF7">
              <w:rPr>
                <w:rFonts w:ascii="Segoe UI" w:hAnsi="Segoe UI" w:cs="Segoe UI"/>
                <w:sz w:val="20"/>
                <w:szCs w:val="22"/>
              </w:rPr>
              <w:t>ssumptions or other inputs</w:t>
            </w:r>
          </w:p>
        </w:tc>
        <w:tc>
          <w:tcPr>
            <w:tcW w:w="2430" w:type="dxa"/>
            <w:shd w:val="clear" w:color="auto" w:fill="auto"/>
            <w:noWrap/>
            <w:vAlign w:val="center"/>
          </w:tcPr>
          <w:p w14:paraId="32101677"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448" w:type="dxa"/>
            <w:shd w:val="clear" w:color="auto" w:fill="auto"/>
            <w:noWrap/>
            <w:vAlign w:val="center"/>
          </w:tcPr>
          <w:p w14:paraId="32101678"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7D" w14:textId="77777777" w:rsidTr="00E0750D">
        <w:trPr>
          <w:trHeight w:val="502"/>
          <w:tblHeader/>
        </w:trPr>
        <w:tc>
          <w:tcPr>
            <w:tcW w:w="4605" w:type="dxa"/>
            <w:shd w:val="clear" w:color="auto" w:fill="auto"/>
            <w:vAlign w:val="center"/>
            <w:hideMark/>
          </w:tcPr>
          <w:p w14:paraId="3210167A"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 xml:space="preserve">Changes in proportion and differences between contributions and proportionate share of contributions </w:t>
            </w:r>
          </w:p>
        </w:tc>
        <w:tc>
          <w:tcPr>
            <w:tcW w:w="2430" w:type="dxa"/>
            <w:shd w:val="clear" w:color="auto" w:fill="auto"/>
            <w:noWrap/>
            <w:vAlign w:val="center"/>
          </w:tcPr>
          <w:p w14:paraId="3210167B"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448" w:type="dxa"/>
            <w:shd w:val="clear" w:color="auto" w:fill="auto"/>
            <w:noWrap/>
            <w:vAlign w:val="center"/>
          </w:tcPr>
          <w:p w14:paraId="3210167C"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81" w14:textId="77777777" w:rsidTr="00E0750D">
        <w:trPr>
          <w:trHeight w:val="520"/>
          <w:tblHeader/>
        </w:trPr>
        <w:tc>
          <w:tcPr>
            <w:tcW w:w="4605" w:type="dxa"/>
            <w:shd w:val="clear" w:color="auto" w:fill="auto"/>
            <w:vAlign w:val="center"/>
            <w:hideMark/>
          </w:tcPr>
          <w:p w14:paraId="3210167E"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 xml:space="preserve">Contributions subsequent to the measurement date </w:t>
            </w:r>
          </w:p>
        </w:tc>
        <w:tc>
          <w:tcPr>
            <w:tcW w:w="2430" w:type="dxa"/>
            <w:shd w:val="clear" w:color="auto" w:fill="auto"/>
            <w:noWrap/>
            <w:vAlign w:val="center"/>
            <w:hideMark/>
          </w:tcPr>
          <w:p w14:paraId="3210167F"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448" w:type="dxa"/>
            <w:shd w:val="clear" w:color="auto" w:fill="auto"/>
            <w:noWrap/>
            <w:vAlign w:val="center"/>
            <w:hideMark/>
          </w:tcPr>
          <w:p w14:paraId="32101680"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85" w14:textId="77777777" w:rsidTr="00E0750D">
        <w:trPr>
          <w:trHeight w:val="520"/>
          <w:tblHeader/>
        </w:trPr>
        <w:tc>
          <w:tcPr>
            <w:tcW w:w="4605" w:type="dxa"/>
            <w:shd w:val="clear" w:color="auto" w:fill="auto"/>
            <w:vAlign w:val="center"/>
          </w:tcPr>
          <w:p w14:paraId="32101682" w14:textId="77777777" w:rsidR="00896B33" w:rsidRPr="00436AF7" w:rsidRDefault="00896B33" w:rsidP="00896B33">
            <w:pPr>
              <w:jc w:val="right"/>
              <w:rPr>
                <w:rFonts w:ascii="Segoe UI" w:hAnsi="Segoe UI" w:cs="Segoe UI"/>
                <w:sz w:val="20"/>
                <w:szCs w:val="22"/>
              </w:rPr>
            </w:pPr>
            <w:r w:rsidRPr="00436AF7">
              <w:rPr>
                <w:rFonts w:ascii="Segoe UI" w:hAnsi="Segoe UI" w:cs="Segoe UI"/>
                <w:sz w:val="20"/>
                <w:szCs w:val="22"/>
              </w:rPr>
              <w:t>TOTAL</w:t>
            </w:r>
          </w:p>
        </w:tc>
        <w:tc>
          <w:tcPr>
            <w:tcW w:w="2430" w:type="dxa"/>
            <w:shd w:val="clear" w:color="auto" w:fill="auto"/>
            <w:noWrap/>
            <w:vAlign w:val="center"/>
          </w:tcPr>
          <w:p w14:paraId="32101683"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c>
          <w:tcPr>
            <w:tcW w:w="2448" w:type="dxa"/>
            <w:shd w:val="clear" w:color="auto" w:fill="auto"/>
            <w:noWrap/>
            <w:vAlign w:val="center"/>
          </w:tcPr>
          <w:p w14:paraId="32101684"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bl>
    <w:p w14:paraId="32101686" w14:textId="77777777" w:rsidR="00896B33" w:rsidRPr="005F788B" w:rsidRDefault="00896B33" w:rsidP="00150D24">
      <w:pPr>
        <w:ind w:left="360"/>
        <w:rPr>
          <w:rFonts w:ascii="Segoe UI" w:hAnsi="Segoe UI" w:cs="Segoe UI"/>
          <w:szCs w:val="22"/>
        </w:rPr>
      </w:pPr>
    </w:p>
    <w:p w14:paraId="32101687" w14:textId="20E8A9AB" w:rsidR="00896B33" w:rsidRPr="005F788B" w:rsidRDefault="00896B33" w:rsidP="00150D24">
      <w:pPr>
        <w:ind w:left="360"/>
        <w:rPr>
          <w:rFonts w:ascii="Segoe UI" w:hAnsi="Segoe UI" w:cs="Segoe UI"/>
          <w:szCs w:val="22"/>
        </w:rPr>
      </w:pPr>
      <w:r w:rsidRPr="005F788B">
        <w:rPr>
          <w:rFonts w:ascii="Segoe UI" w:hAnsi="Segoe UI" w:cs="Segoe UI"/>
          <w:szCs w:val="22"/>
        </w:rPr>
        <w:t>$</w:t>
      </w:r>
      <w:r w:rsidRPr="005F788B">
        <w:rPr>
          <w:rFonts w:ascii="Segoe UI" w:hAnsi="Segoe UI" w:cs="Segoe UI"/>
          <w:szCs w:val="22"/>
          <w:highlight w:val="lightGray"/>
        </w:rPr>
        <w:t>__________</w:t>
      </w:r>
      <w:r w:rsidRPr="005F788B">
        <w:rPr>
          <w:rFonts w:ascii="Segoe UI" w:hAnsi="Segoe UI" w:cs="Segoe UI"/>
          <w:szCs w:val="22"/>
        </w:rPr>
        <w:t xml:space="preserve"> reported as Deferred Outflows of Resources related to pensions resulting from District contributions subsequent to the measurement date will be recognized as a reduction of the net pension liability in the year ended August 31, </w:t>
      </w:r>
      <w:r w:rsidR="00291E10" w:rsidRPr="005F788B">
        <w:rPr>
          <w:rFonts w:ascii="Segoe UI" w:hAnsi="Segoe UI" w:cs="Segoe UI"/>
          <w:szCs w:val="22"/>
        </w:rPr>
        <w:t>20</w:t>
      </w:r>
      <w:r w:rsidR="00291E10" w:rsidRPr="005F788B">
        <w:rPr>
          <w:rFonts w:ascii="Segoe UI" w:hAnsi="Segoe UI" w:cs="Segoe UI"/>
          <w:szCs w:val="22"/>
          <w:highlight w:val="lightGray"/>
        </w:rPr>
        <w:t>19</w:t>
      </w:r>
      <w:r w:rsidRPr="005F788B">
        <w:rPr>
          <w:rFonts w:ascii="Segoe UI" w:hAnsi="Segoe UI" w:cs="Segoe UI"/>
          <w:szCs w:val="22"/>
        </w:rPr>
        <w:t xml:space="preserve">. </w:t>
      </w:r>
    </w:p>
    <w:p w14:paraId="0E02CBD3" w14:textId="77777777" w:rsidR="00AB594A" w:rsidRPr="005F788B" w:rsidRDefault="00AB594A" w:rsidP="00150D24">
      <w:pPr>
        <w:ind w:left="360"/>
        <w:rPr>
          <w:rFonts w:ascii="Segoe UI" w:hAnsi="Segoe UI" w:cs="Segoe UI"/>
          <w:szCs w:val="22"/>
        </w:rPr>
      </w:pPr>
    </w:p>
    <w:p w14:paraId="32101689" w14:textId="77777777" w:rsidR="00896B33" w:rsidRPr="005F788B" w:rsidRDefault="00896B33" w:rsidP="00150D24">
      <w:pPr>
        <w:ind w:left="360"/>
        <w:rPr>
          <w:rFonts w:ascii="Segoe UI" w:hAnsi="Segoe UI" w:cs="Segoe UI"/>
          <w:szCs w:val="22"/>
        </w:rPr>
      </w:pPr>
      <w:r w:rsidRPr="005F788B">
        <w:rPr>
          <w:rFonts w:ascii="Segoe UI" w:hAnsi="Segoe UI" w:cs="Segoe UI"/>
          <w:szCs w:val="22"/>
        </w:rPr>
        <w:t>Other amounts reported as Deferred Outflows of Resources and Deferred Inflows of Resources related to pensions will be recognized in pension expense as follows:</w:t>
      </w:r>
    </w:p>
    <w:p w14:paraId="3210168A" w14:textId="77777777" w:rsidR="00896B33" w:rsidRPr="005F788B" w:rsidRDefault="00896B33" w:rsidP="00150D2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rPr>
          <w:rFonts w:ascii="Segoe UI" w:hAnsi="Segoe UI" w:cs="Segoe UI"/>
          <w:szCs w:val="22"/>
          <w:u w:val="single"/>
        </w:rPr>
      </w:pPr>
    </w:p>
    <w:tbl>
      <w:tblPr>
        <w:tblW w:w="9520" w:type="dxa"/>
        <w:tblInd w:w="453" w:type="dxa"/>
        <w:tblLayout w:type="fixed"/>
        <w:tblLook w:val="04A0" w:firstRow="1" w:lastRow="0" w:firstColumn="1" w:lastColumn="0" w:noHBand="0" w:noVBand="1"/>
        <w:tblCaption w:val="Deferred Inflows and Outflows as Pension Expense in Future Years"/>
      </w:tblPr>
      <w:tblGrid>
        <w:gridCol w:w="1904"/>
        <w:gridCol w:w="1904"/>
        <w:gridCol w:w="1904"/>
        <w:gridCol w:w="1904"/>
        <w:gridCol w:w="1904"/>
      </w:tblGrid>
      <w:tr w:rsidR="006D2E5E" w:rsidRPr="005F788B" w14:paraId="32101690" w14:textId="77777777" w:rsidTr="00E0750D">
        <w:trPr>
          <w:trHeight w:val="413"/>
          <w:tblHeader/>
        </w:trPr>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68B" w14:textId="453746C7" w:rsidR="00896B33" w:rsidRPr="00436AF7" w:rsidRDefault="00896B33" w:rsidP="00896B33">
            <w:pPr>
              <w:rPr>
                <w:rFonts w:ascii="Segoe UI" w:hAnsi="Segoe UI" w:cs="Segoe UI"/>
                <w:sz w:val="20"/>
                <w:szCs w:val="22"/>
              </w:rPr>
            </w:pPr>
            <w:r w:rsidRPr="00436AF7">
              <w:rPr>
                <w:rFonts w:ascii="Segoe UI" w:hAnsi="Segoe UI" w:cs="Segoe UI"/>
                <w:sz w:val="20"/>
                <w:szCs w:val="22"/>
              </w:rPr>
              <w:t>Year ended August 31</w:t>
            </w:r>
            <w:r w:rsidR="00E713BC" w:rsidRPr="00436AF7">
              <w:rPr>
                <w:rFonts w:ascii="Segoe UI" w:hAnsi="Segoe UI" w:cs="Segoe UI"/>
                <w:sz w:val="20"/>
                <w:szCs w:val="22"/>
              </w:rPr>
              <w:t>,</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68C" w14:textId="77777777"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PERS 1</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10168D" w14:textId="77777777"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SERS 2/3</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10168E" w14:textId="77777777"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TRS 1</w:t>
            </w:r>
          </w:p>
        </w:tc>
        <w:tc>
          <w:tcPr>
            <w:tcW w:w="1904"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3210168F" w14:textId="77777777"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TRS 2/3</w:t>
            </w:r>
          </w:p>
        </w:tc>
      </w:tr>
      <w:tr w:rsidR="006D2E5E" w:rsidRPr="005F788B" w14:paraId="32101696" w14:textId="77777777" w:rsidTr="00E0750D">
        <w:trPr>
          <w:trHeight w:val="260"/>
          <w:tblHeader/>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32101691" w14:textId="235C1BB0" w:rsidR="00896B33" w:rsidRPr="00436AF7" w:rsidRDefault="00E713BC" w:rsidP="00E713BC">
            <w:pPr>
              <w:jc w:val="center"/>
              <w:rPr>
                <w:rFonts w:ascii="Segoe UI" w:hAnsi="Segoe UI" w:cs="Segoe UI"/>
                <w:sz w:val="20"/>
                <w:szCs w:val="22"/>
              </w:rPr>
            </w:pPr>
            <w:r w:rsidRPr="00436AF7">
              <w:rPr>
                <w:rFonts w:ascii="Segoe UI" w:hAnsi="Segoe UI" w:cs="Segoe UI"/>
                <w:sz w:val="20"/>
                <w:szCs w:val="22"/>
              </w:rPr>
              <w:t>2019</w:t>
            </w: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32101692" w14:textId="77777777" w:rsidR="00896B33" w:rsidRPr="00436AF7" w:rsidRDefault="00896B33" w:rsidP="00803299">
            <w:pPr>
              <w:jc w:val="right"/>
              <w:rPr>
                <w:rFonts w:ascii="Segoe UI" w:hAnsi="Segoe UI" w:cs="Segoe UI"/>
                <w:sz w:val="20"/>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32101693" w14:textId="77777777" w:rsidR="00896B33" w:rsidRPr="00436AF7" w:rsidRDefault="00896B33" w:rsidP="00803299">
            <w:pPr>
              <w:jc w:val="right"/>
              <w:rPr>
                <w:rFonts w:ascii="Segoe UI" w:hAnsi="Segoe UI" w:cs="Segoe UI"/>
                <w:sz w:val="20"/>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32101694" w14:textId="77777777" w:rsidR="00896B33" w:rsidRPr="00436AF7" w:rsidRDefault="00896B33" w:rsidP="00803299">
            <w:pPr>
              <w:jc w:val="right"/>
              <w:rPr>
                <w:rFonts w:ascii="Segoe UI" w:hAnsi="Segoe UI" w:cs="Segoe UI"/>
                <w:sz w:val="20"/>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32101695" w14:textId="77777777" w:rsidR="00896B33" w:rsidRPr="00436AF7" w:rsidRDefault="00896B33" w:rsidP="00803299">
            <w:pPr>
              <w:jc w:val="right"/>
              <w:rPr>
                <w:rFonts w:ascii="Segoe UI" w:hAnsi="Segoe UI" w:cs="Segoe UI"/>
                <w:sz w:val="20"/>
                <w:szCs w:val="22"/>
              </w:rPr>
            </w:pPr>
          </w:p>
        </w:tc>
      </w:tr>
      <w:tr w:rsidR="006D2E5E" w:rsidRPr="005F788B" w14:paraId="3210169C" w14:textId="77777777" w:rsidTr="00E0750D">
        <w:trPr>
          <w:trHeight w:val="260"/>
          <w:tblHeader/>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32101697" w14:textId="2ADBB732"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20</w:t>
            </w:r>
            <w:r w:rsidR="00E713BC" w:rsidRPr="00436AF7">
              <w:rPr>
                <w:rFonts w:ascii="Segoe UI" w:hAnsi="Segoe UI" w:cs="Segoe UI"/>
                <w:sz w:val="20"/>
                <w:szCs w:val="22"/>
              </w:rPr>
              <w:t>20</w:t>
            </w:r>
          </w:p>
        </w:tc>
        <w:tc>
          <w:tcPr>
            <w:tcW w:w="1904" w:type="dxa"/>
            <w:tcBorders>
              <w:top w:val="nil"/>
              <w:left w:val="nil"/>
              <w:bottom w:val="single" w:sz="4" w:space="0" w:color="auto"/>
              <w:right w:val="single" w:sz="4" w:space="0" w:color="auto"/>
            </w:tcBorders>
            <w:shd w:val="clear" w:color="auto" w:fill="auto"/>
            <w:noWrap/>
            <w:vAlign w:val="center"/>
          </w:tcPr>
          <w:p w14:paraId="32101698" w14:textId="77777777" w:rsidR="00896B33" w:rsidRPr="00436AF7" w:rsidRDefault="00896B33" w:rsidP="00803299">
            <w:pPr>
              <w:jc w:val="right"/>
              <w:rPr>
                <w:rFonts w:ascii="Segoe UI" w:hAnsi="Segoe UI" w:cs="Segoe UI"/>
                <w:sz w:val="20"/>
                <w:szCs w:val="22"/>
              </w:rPr>
            </w:pPr>
          </w:p>
        </w:tc>
        <w:tc>
          <w:tcPr>
            <w:tcW w:w="1904" w:type="dxa"/>
            <w:tcBorders>
              <w:top w:val="nil"/>
              <w:left w:val="nil"/>
              <w:bottom w:val="single" w:sz="4" w:space="0" w:color="auto"/>
              <w:right w:val="single" w:sz="4" w:space="0" w:color="auto"/>
            </w:tcBorders>
            <w:shd w:val="clear" w:color="auto" w:fill="auto"/>
            <w:noWrap/>
            <w:vAlign w:val="center"/>
          </w:tcPr>
          <w:p w14:paraId="32101699" w14:textId="77777777" w:rsidR="00896B33" w:rsidRPr="00436AF7" w:rsidRDefault="00896B33" w:rsidP="00803299">
            <w:pPr>
              <w:jc w:val="right"/>
              <w:rPr>
                <w:rFonts w:ascii="Segoe UI" w:hAnsi="Segoe UI" w:cs="Segoe UI"/>
                <w:sz w:val="20"/>
                <w:szCs w:val="22"/>
              </w:rPr>
            </w:pPr>
          </w:p>
        </w:tc>
        <w:tc>
          <w:tcPr>
            <w:tcW w:w="1904" w:type="dxa"/>
            <w:tcBorders>
              <w:top w:val="nil"/>
              <w:left w:val="nil"/>
              <w:bottom w:val="single" w:sz="4" w:space="0" w:color="auto"/>
              <w:right w:val="single" w:sz="4" w:space="0" w:color="auto"/>
            </w:tcBorders>
            <w:shd w:val="clear" w:color="auto" w:fill="auto"/>
            <w:noWrap/>
            <w:vAlign w:val="center"/>
          </w:tcPr>
          <w:p w14:paraId="3210169A" w14:textId="77777777" w:rsidR="00896B33" w:rsidRPr="00436AF7" w:rsidRDefault="00896B33" w:rsidP="00803299">
            <w:pPr>
              <w:jc w:val="right"/>
              <w:rPr>
                <w:rFonts w:ascii="Segoe UI" w:hAnsi="Segoe UI" w:cs="Segoe UI"/>
                <w:sz w:val="20"/>
                <w:szCs w:val="22"/>
              </w:rPr>
            </w:pPr>
          </w:p>
        </w:tc>
        <w:tc>
          <w:tcPr>
            <w:tcW w:w="1904" w:type="dxa"/>
            <w:tcBorders>
              <w:top w:val="nil"/>
              <w:left w:val="nil"/>
              <w:bottom w:val="single" w:sz="4" w:space="0" w:color="auto"/>
              <w:right w:val="single" w:sz="4" w:space="0" w:color="auto"/>
            </w:tcBorders>
            <w:shd w:val="clear" w:color="auto" w:fill="auto"/>
            <w:noWrap/>
            <w:vAlign w:val="center"/>
          </w:tcPr>
          <w:p w14:paraId="3210169B" w14:textId="77777777" w:rsidR="00896B33" w:rsidRPr="00436AF7" w:rsidRDefault="00896B33" w:rsidP="00803299">
            <w:pPr>
              <w:jc w:val="right"/>
              <w:rPr>
                <w:rFonts w:ascii="Segoe UI" w:hAnsi="Segoe UI" w:cs="Segoe UI"/>
                <w:sz w:val="20"/>
                <w:szCs w:val="22"/>
              </w:rPr>
            </w:pPr>
          </w:p>
        </w:tc>
      </w:tr>
      <w:tr w:rsidR="006D2E5E" w:rsidRPr="005F788B" w14:paraId="321016A2" w14:textId="77777777" w:rsidTr="00E0750D">
        <w:trPr>
          <w:trHeight w:val="170"/>
          <w:tblHeader/>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3210169D" w14:textId="1F8A1052"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20</w:t>
            </w:r>
            <w:r w:rsidR="00E713BC" w:rsidRPr="00436AF7">
              <w:rPr>
                <w:rFonts w:ascii="Segoe UI" w:hAnsi="Segoe UI" w:cs="Segoe UI"/>
                <w:sz w:val="20"/>
                <w:szCs w:val="22"/>
              </w:rPr>
              <w:t>21</w:t>
            </w:r>
          </w:p>
        </w:tc>
        <w:tc>
          <w:tcPr>
            <w:tcW w:w="1904" w:type="dxa"/>
            <w:tcBorders>
              <w:top w:val="nil"/>
              <w:left w:val="nil"/>
              <w:bottom w:val="single" w:sz="4" w:space="0" w:color="auto"/>
              <w:right w:val="single" w:sz="4" w:space="0" w:color="auto"/>
            </w:tcBorders>
            <w:shd w:val="clear" w:color="auto" w:fill="auto"/>
            <w:noWrap/>
            <w:vAlign w:val="center"/>
          </w:tcPr>
          <w:p w14:paraId="3210169E" w14:textId="77777777" w:rsidR="00896B33" w:rsidRPr="00436AF7" w:rsidRDefault="00896B33" w:rsidP="00803299">
            <w:pPr>
              <w:jc w:val="right"/>
              <w:rPr>
                <w:rFonts w:ascii="Segoe UI" w:hAnsi="Segoe UI" w:cs="Segoe UI"/>
                <w:sz w:val="20"/>
                <w:szCs w:val="22"/>
              </w:rPr>
            </w:pPr>
          </w:p>
        </w:tc>
        <w:tc>
          <w:tcPr>
            <w:tcW w:w="1904" w:type="dxa"/>
            <w:tcBorders>
              <w:top w:val="nil"/>
              <w:left w:val="nil"/>
              <w:bottom w:val="single" w:sz="4" w:space="0" w:color="auto"/>
              <w:right w:val="single" w:sz="4" w:space="0" w:color="auto"/>
            </w:tcBorders>
            <w:shd w:val="clear" w:color="auto" w:fill="auto"/>
            <w:noWrap/>
            <w:vAlign w:val="center"/>
          </w:tcPr>
          <w:p w14:paraId="3210169F" w14:textId="77777777" w:rsidR="00896B33" w:rsidRPr="00436AF7" w:rsidRDefault="00896B33" w:rsidP="00803299">
            <w:pPr>
              <w:jc w:val="right"/>
              <w:rPr>
                <w:rFonts w:ascii="Segoe UI" w:hAnsi="Segoe UI" w:cs="Segoe UI"/>
                <w:sz w:val="20"/>
                <w:szCs w:val="22"/>
              </w:rPr>
            </w:pPr>
          </w:p>
        </w:tc>
        <w:tc>
          <w:tcPr>
            <w:tcW w:w="1904" w:type="dxa"/>
            <w:tcBorders>
              <w:top w:val="nil"/>
              <w:left w:val="nil"/>
              <w:bottom w:val="single" w:sz="4" w:space="0" w:color="auto"/>
              <w:right w:val="single" w:sz="4" w:space="0" w:color="auto"/>
            </w:tcBorders>
            <w:shd w:val="clear" w:color="auto" w:fill="auto"/>
            <w:noWrap/>
            <w:vAlign w:val="center"/>
          </w:tcPr>
          <w:p w14:paraId="321016A0" w14:textId="77777777" w:rsidR="00896B33" w:rsidRPr="00436AF7" w:rsidRDefault="00896B33" w:rsidP="00803299">
            <w:pPr>
              <w:jc w:val="right"/>
              <w:rPr>
                <w:rFonts w:ascii="Segoe UI" w:hAnsi="Segoe UI" w:cs="Segoe UI"/>
                <w:sz w:val="20"/>
                <w:szCs w:val="22"/>
              </w:rPr>
            </w:pPr>
          </w:p>
        </w:tc>
        <w:tc>
          <w:tcPr>
            <w:tcW w:w="1904" w:type="dxa"/>
            <w:tcBorders>
              <w:top w:val="nil"/>
              <w:left w:val="nil"/>
              <w:bottom w:val="single" w:sz="4" w:space="0" w:color="auto"/>
              <w:right w:val="single" w:sz="4" w:space="0" w:color="auto"/>
            </w:tcBorders>
            <w:shd w:val="clear" w:color="auto" w:fill="auto"/>
            <w:noWrap/>
            <w:vAlign w:val="center"/>
          </w:tcPr>
          <w:p w14:paraId="321016A1" w14:textId="77777777" w:rsidR="00896B33" w:rsidRPr="00436AF7" w:rsidRDefault="00896B33" w:rsidP="00803299">
            <w:pPr>
              <w:jc w:val="right"/>
              <w:rPr>
                <w:rFonts w:ascii="Segoe UI" w:hAnsi="Segoe UI" w:cs="Segoe UI"/>
                <w:sz w:val="20"/>
                <w:szCs w:val="22"/>
              </w:rPr>
            </w:pPr>
          </w:p>
        </w:tc>
      </w:tr>
      <w:tr w:rsidR="006D2E5E" w:rsidRPr="005F788B" w14:paraId="321016A8" w14:textId="77777777" w:rsidTr="00E0750D">
        <w:trPr>
          <w:trHeight w:val="278"/>
          <w:tblHeader/>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321016A3" w14:textId="10AA36FE"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20</w:t>
            </w:r>
            <w:r w:rsidR="00E713BC" w:rsidRPr="00436AF7">
              <w:rPr>
                <w:rFonts w:ascii="Segoe UI" w:hAnsi="Segoe UI" w:cs="Segoe UI"/>
                <w:sz w:val="20"/>
                <w:szCs w:val="22"/>
              </w:rPr>
              <w:t>22</w:t>
            </w:r>
          </w:p>
        </w:tc>
        <w:tc>
          <w:tcPr>
            <w:tcW w:w="1904" w:type="dxa"/>
            <w:tcBorders>
              <w:top w:val="nil"/>
              <w:left w:val="nil"/>
              <w:bottom w:val="single" w:sz="4" w:space="0" w:color="auto"/>
              <w:right w:val="single" w:sz="4" w:space="0" w:color="auto"/>
            </w:tcBorders>
            <w:shd w:val="clear" w:color="auto" w:fill="auto"/>
            <w:vAlign w:val="center"/>
            <w:hideMark/>
          </w:tcPr>
          <w:p w14:paraId="321016A4" w14:textId="77777777" w:rsidR="00896B33" w:rsidRPr="00436AF7" w:rsidRDefault="00896B33" w:rsidP="00803299">
            <w:pPr>
              <w:jc w:val="right"/>
              <w:rPr>
                <w:rFonts w:ascii="Segoe UI" w:hAnsi="Segoe UI" w:cs="Segoe UI"/>
                <w:sz w:val="20"/>
                <w:szCs w:val="22"/>
                <w:u w:val="single"/>
              </w:rPr>
            </w:pPr>
          </w:p>
        </w:tc>
        <w:tc>
          <w:tcPr>
            <w:tcW w:w="1904" w:type="dxa"/>
            <w:tcBorders>
              <w:top w:val="nil"/>
              <w:left w:val="nil"/>
              <w:bottom w:val="single" w:sz="4" w:space="0" w:color="auto"/>
              <w:right w:val="single" w:sz="4" w:space="0" w:color="auto"/>
            </w:tcBorders>
            <w:shd w:val="clear" w:color="auto" w:fill="auto"/>
            <w:noWrap/>
            <w:vAlign w:val="center"/>
            <w:hideMark/>
          </w:tcPr>
          <w:p w14:paraId="321016A5" w14:textId="77777777" w:rsidR="00896B33" w:rsidRPr="00436AF7" w:rsidRDefault="00896B33" w:rsidP="00803299">
            <w:pPr>
              <w:jc w:val="right"/>
              <w:rPr>
                <w:rFonts w:ascii="Segoe UI" w:hAnsi="Segoe UI" w:cs="Segoe UI"/>
                <w:sz w:val="20"/>
                <w:szCs w:val="22"/>
              </w:rPr>
            </w:pPr>
            <w:r w:rsidRPr="00436AF7">
              <w:rPr>
                <w:rFonts w:ascii="Segoe UI" w:hAnsi="Segoe UI" w:cs="Segoe UI"/>
                <w:sz w:val="20"/>
                <w:szCs w:val="22"/>
              </w:rPr>
              <w:t> </w:t>
            </w:r>
          </w:p>
        </w:tc>
        <w:tc>
          <w:tcPr>
            <w:tcW w:w="1904" w:type="dxa"/>
            <w:tcBorders>
              <w:top w:val="nil"/>
              <w:left w:val="nil"/>
              <w:bottom w:val="single" w:sz="4" w:space="0" w:color="auto"/>
              <w:right w:val="single" w:sz="4" w:space="0" w:color="auto"/>
            </w:tcBorders>
            <w:shd w:val="clear" w:color="auto" w:fill="auto"/>
            <w:noWrap/>
            <w:vAlign w:val="center"/>
            <w:hideMark/>
          </w:tcPr>
          <w:p w14:paraId="321016A6" w14:textId="77777777" w:rsidR="00896B33" w:rsidRPr="00436AF7" w:rsidRDefault="00896B33" w:rsidP="00803299">
            <w:pPr>
              <w:jc w:val="right"/>
              <w:rPr>
                <w:rFonts w:ascii="Segoe UI" w:hAnsi="Segoe UI" w:cs="Segoe UI"/>
                <w:sz w:val="20"/>
                <w:szCs w:val="22"/>
              </w:rPr>
            </w:pPr>
            <w:r w:rsidRPr="00436AF7">
              <w:rPr>
                <w:rFonts w:ascii="Segoe UI" w:hAnsi="Segoe UI" w:cs="Segoe UI"/>
                <w:sz w:val="20"/>
                <w:szCs w:val="22"/>
              </w:rPr>
              <w:t> </w:t>
            </w:r>
          </w:p>
        </w:tc>
        <w:tc>
          <w:tcPr>
            <w:tcW w:w="1904" w:type="dxa"/>
            <w:tcBorders>
              <w:top w:val="nil"/>
              <w:left w:val="nil"/>
              <w:bottom w:val="single" w:sz="4" w:space="0" w:color="auto"/>
              <w:right w:val="single" w:sz="4" w:space="0" w:color="auto"/>
            </w:tcBorders>
            <w:shd w:val="clear" w:color="auto" w:fill="auto"/>
            <w:noWrap/>
            <w:vAlign w:val="center"/>
            <w:hideMark/>
          </w:tcPr>
          <w:p w14:paraId="321016A7" w14:textId="77777777" w:rsidR="00896B33" w:rsidRPr="00436AF7" w:rsidRDefault="00896B33" w:rsidP="00803299">
            <w:pPr>
              <w:jc w:val="right"/>
              <w:rPr>
                <w:rFonts w:ascii="Segoe UI" w:hAnsi="Segoe UI" w:cs="Segoe UI"/>
                <w:sz w:val="20"/>
                <w:szCs w:val="22"/>
              </w:rPr>
            </w:pPr>
            <w:r w:rsidRPr="00436AF7">
              <w:rPr>
                <w:rFonts w:ascii="Segoe UI" w:hAnsi="Segoe UI" w:cs="Segoe UI"/>
                <w:sz w:val="20"/>
                <w:szCs w:val="22"/>
              </w:rPr>
              <w:t> </w:t>
            </w:r>
          </w:p>
        </w:tc>
      </w:tr>
      <w:tr w:rsidR="006D2E5E" w:rsidRPr="005F788B" w14:paraId="321016AE" w14:textId="77777777" w:rsidTr="00E0750D">
        <w:trPr>
          <w:trHeight w:val="242"/>
          <w:tblHeader/>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321016A9" w14:textId="431E3A17" w:rsidR="00896B33" w:rsidRPr="00436AF7" w:rsidRDefault="00896B33" w:rsidP="00896B33">
            <w:pPr>
              <w:jc w:val="center"/>
              <w:rPr>
                <w:rFonts w:ascii="Segoe UI" w:hAnsi="Segoe UI" w:cs="Segoe UI"/>
                <w:sz w:val="20"/>
                <w:szCs w:val="22"/>
              </w:rPr>
            </w:pPr>
            <w:r w:rsidRPr="00436AF7">
              <w:rPr>
                <w:rFonts w:ascii="Segoe UI" w:hAnsi="Segoe UI" w:cs="Segoe UI"/>
                <w:sz w:val="20"/>
                <w:szCs w:val="22"/>
              </w:rPr>
              <w:t>20</w:t>
            </w:r>
            <w:r w:rsidR="00E713BC" w:rsidRPr="00436AF7">
              <w:rPr>
                <w:rFonts w:ascii="Segoe UI" w:hAnsi="Segoe UI" w:cs="Segoe UI"/>
                <w:sz w:val="20"/>
                <w:szCs w:val="22"/>
              </w:rPr>
              <w:t>23</w:t>
            </w:r>
          </w:p>
        </w:tc>
        <w:tc>
          <w:tcPr>
            <w:tcW w:w="1904" w:type="dxa"/>
            <w:tcBorders>
              <w:top w:val="nil"/>
              <w:left w:val="nil"/>
              <w:bottom w:val="single" w:sz="4" w:space="0" w:color="auto"/>
              <w:right w:val="single" w:sz="4" w:space="0" w:color="auto"/>
            </w:tcBorders>
            <w:shd w:val="clear" w:color="auto" w:fill="auto"/>
            <w:vAlign w:val="center"/>
            <w:hideMark/>
          </w:tcPr>
          <w:p w14:paraId="321016AA" w14:textId="77777777" w:rsidR="00896B33" w:rsidRPr="00436AF7" w:rsidRDefault="00896B33" w:rsidP="00803299">
            <w:pPr>
              <w:jc w:val="right"/>
              <w:rPr>
                <w:rFonts w:ascii="Segoe UI" w:hAnsi="Segoe UI" w:cs="Segoe UI"/>
                <w:sz w:val="20"/>
                <w:szCs w:val="22"/>
                <w:u w:val="single"/>
              </w:rPr>
            </w:pPr>
          </w:p>
        </w:tc>
        <w:tc>
          <w:tcPr>
            <w:tcW w:w="1904" w:type="dxa"/>
            <w:tcBorders>
              <w:top w:val="nil"/>
              <w:left w:val="nil"/>
              <w:bottom w:val="single" w:sz="4" w:space="0" w:color="auto"/>
              <w:right w:val="single" w:sz="4" w:space="0" w:color="auto"/>
            </w:tcBorders>
            <w:shd w:val="clear" w:color="auto" w:fill="auto"/>
            <w:noWrap/>
            <w:vAlign w:val="center"/>
            <w:hideMark/>
          </w:tcPr>
          <w:p w14:paraId="321016AB" w14:textId="77777777" w:rsidR="00896B33" w:rsidRPr="00436AF7" w:rsidRDefault="00896B33" w:rsidP="00803299">
            <w:pPr>
              <w:jc w:val="right"/>
              <w:rPr>
                <w:rFonts w:ascii="Segoe UI" w:hAnsi="Segoe UI" w:cs="Segoe UI"/>
                <w:sz w:val="20"/>
                <w:szCs w:val="22"/>
              </w:rPr>
            </w:pPr>
            <w:r w:rsidRPr="00436AF7">
              <w:rPr>
                <w:rFonts w:ascii="Segoe UI" w:hAnsi="Segoe UI" w:cs="Segoe UI"/>
                <w:sz w:val="20"/>
                <w:szCs w:val="22"/>
              </w:rPr>
              <w:t> </w:t>
            </w:r>
          </w:p>
        </w:tc>
        <w:tc>
          <w:tcPr>
            <w:tcW w:w="1904" w:type="dxa"/>
            <w:tcBorders>
              <w:top w:val="nil"/>
              <w:left w:val="nil"/>
              <w:bottom w:val="single" w:sz="4" w:space="0" w:color="auto"/>
              <w:right w:val="single" w:sz="4" w:space="0" w:color="auto"/>
            </w:tcBorders>
            <w:shd w:val="clear" w:color="auto" w:fill="auto"/>
            <w:noWrap/>
            <w:vAlign w:val="center"/>
            <w:hideMark/>
          </w:tcPr>
          <w:p w14:paraId="321016AC" w14:textId="77777777" w:rsidR="00896B33" w:rsidRPr="00436AF7" w:rsidRDefault="00896B33" w:rsidP="00803299">
            <w:pPr>
              <w:jc w:val="right"/>
              <w:rPr>
                <w:rFonts w:ascii="Segoe UI" w:hAnsi="Segoe UI" w:cs="Segoe UI"/>
                <w:sz w:val="20"/>
                <w:szCs w:val="22"/>
              </w:rPr>
            </w:pPr>
            <w:r w:rsidRPr="00436AF7">
              <w:rPr>
                <w:rFonts w:ascii="Segoe UI" w:hAnsi="Segoe UI" w:cs="Segoe UI"/>
                <w:sz w:val="20"/>
                <w:szCs w:val="22"/>
              </w:rPr>
              <w:t> </w:t>
            </w:r>
          </w:p>
        </w:tc>
        <w:tc>
          <w:tcPr>
            <w:tcW w:w="1904" w:type="dxa"/>
            <w:tcBorders>
              <w:top w:val="nil"/>
              <w:left w:val="nil"/>
              <w:bottom w:val="single" w:sz="4" w:space="0" w:color="auto"/>
              <w:right w:val="single" w:sz="4" w:space="0" w:color="auto"/>
            </w:tcBorders>
            <w:shd w:val="clear" w:color="auto" w:fill="auto"/>
            <w:noWrap/>
            <w:vAlign w:val="center"/>
            <w:hideMark/>
          </w:tcPr>
          <w:p w14:paraId="321016AD" w14:textId="77777777" w:rsidR="00896B33" w:rsidRPr="00436AF7" w:rsidRDefault="00896B33" w:rsidP="00803299">
            <w:pPr>
              <w:jc w:val="right"/>
              <w:rPr>
                <w:rFonts w:ascii="Segoe UI" w:hAnsi="Segoe UI" w:cs="Segoe UI"/>
                <w:sz w:val="20"/>
                <w:szCs w:val="22"/>
              </w:rPr>
            </w:pPr>
            <w:r w:rsidRPr="00436AF7">
              <w:rPr>
                <w:rFonts w:ascii="Segoe UI" w:hAnsi="Segoe UI" w:cs="Segoe UI"/>
                <w:sz w:val="20"/>
                <w:szCs w:val="22"/>
              </w:rPr>
              <w:t> </w:t>
            </w:r>
          </w:p>
        </w:tc>
      </w:tr>
      <w:tr w:rsidR="006D2E5E" w:rsidRPr="005F788B" w14:paraId="321016B4" w14:textId="77777777" w:rsidTr="00E0750D">
        <w:trPr>
          <w:trHeight w:val="152"/>
          <w:tblHeader/>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321016AF"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Thereafter</w:t>
            </w:r>
          </w:p>
        </w:tc>
        <w:tc>
          <w:tcPr>
            <w:tcW w:w="1904" w:type="dxa"/>
            <w:tcBorders>
              <w:top w:val="nil"/>
              <w:left w:val="nil"/>
              <w:bottom w:val="single" w:sz="4" w:space="0" w:color="auto"/>
              <w:right w:val="single" w:sz="4" w:space="0" w:color="auto"/>
            </w:tcBorders>
            <w:shd w:val="clear" w:color="auto" w:fill="auto"/>
            <w:vAlign w:val="center"/>
            <w:hideMark/>
          </w:tcPr>
          <w:p w14:paraId="321016B0" w14:textId="77777777" w:rsidR="00896B33" w:rsidRPr="00436AF7" w:rsidRDefault="00896B33" w:rsidP="00803299">
            <w:pPr>
              <w:jc w:val="right"/>
              <w:rPr>
                <w:rFonts w:ascii="Segoe UI" w:hAnsi="Segoe UI" w:cs="Segoe UI"/>
                <w:sz w:val="20"/>
                <w:szCs w:val="22"/>
                <w:u w:val="single"/>
              </w:rPr>
            </w:pPr>
          </w:p>
        </w:tc>
        <w:tc>
          <w:tcPr>
            <w:tcW w:w="1904" w:type="dxa"/>
            <w:tcBorders>
              <w:top w:val="nil"/>
              <w:left w:val="nil"/>
              <w:bottom w:val="single" w:sz="4" w:space="0" w:color="auto"/>
              <w:right w:val="single" w:sz="4" w:space="0" w:color="auto"/>
            </w:tcBorders>
            <w:shd w:val="clear" w:color="auto" w:fill="auto"/>
            <w:noWrap/>
            <w:vAlign w:val="center"/>
            <w:hideMark/>
          </w:tcPr>
          <w:p w14:paraId="321016B1" w14:textId="77777777" w:rsidR="00896B33" w:rsidRPr="00436AF7" w:rsidRDefault="00896B33" w:rsidP="00803299">
            <w:pPr>
              <w:jc w:val="right"/>
              <w:rPr>
                <w:rFonts w:ascii="Segoe UI" w:hAnsi="Segoe UI" w:cs="Segoe UI"/>
                <w:sz w:val="20"/>
                <w:szCs w:val="22"/>
              </w:rPr>
            </w:pPr>
            <w:r w:rsidRPr="00436AF7">
              <w:rPr>
                <w:rFonts w:ascii="Segoe UI" w:hAnsi="Segoe UI" w:cs="Segoe UI"/>
                <w:sz w:val="20"/>
                <w:szCs w:val="22"/>
              </w:rPr>
              <w:t> </w:t>
            </w:r>
          </w:p>
        </w:tc>
        <w:tc>
          <w:tcPr>
            <w:tcW w:w="1904" w:type="dxa"/>
            <w:tcBorders>
              <w:top w:val="nil"/>
              <w:left w:val="nil"/>
              <w:bottom w:val="single" w:sz="4" w:space="0" w:color="auto"/>
              <w:right w:val="single" w:sz="4" w:space="0" w:color="auto"/>
            </w:tcBorders>
            <w:shd w:val="clear" w:color="auto" w:fill="auto"/>
            <w:noWrap/>
            <w:vAlign w:val="center"/>
            <w:hideMark/>
          </w:tcPr>
          <w:p w14:paraId="321016B2" w14:textId="77777777" w:rsidR="00896B33" w:rsidRPr="00436AF7" w:rsidRDefault="00896B33" w:rsidP="00803299">
            <w:pPr>
              <w:jc w:val="right"/>
              <w:rPr>
                <w:rFonts w:ascii="Segoe UI" w:hAnsi="Segoe UI" w:cs="Segoe UI"/>
                <w:sz w:val="20"/>
                <w:szCs w:val="22"/>
              </w:rPr>
            </w:pPr>
            <w:r w:rsidRPr="00436AF7">
              <w:rPr>
                <w:rFonts w:ascii="Segoe UI" w:hAnsi="Segoe UI" w:cs="Segoe UI"/>
                <w:sz w:val="20"/>
                <w:szCs w:val="22"/>
              </w:rPr>
              <w:t> </w:t>
            </w:r>
          </w:p>
        </w:tc>
        <w:tc>
          <w:tcPr>
            <w:tcW w:w="1904" w:type="dxa"/>
            <w:tcBorders>
              <w:top w:val="nil"/>
              <w:left w:val="nil"/>
              <w:bottom w:val="single" w:sz="4" w:space="0" w:color="auto"/>
              <w:right w:val="single" w:sz="4" w:space="0" w:color="auto"/>
            </w:tcBorders>
            <w:shd w:val="clear" w:color="auto" w:fill="auto"/>
            <w:noWrap/>
            <w:vAlign w:val="center"/>
            <w:hideMark/>
          </w:tcPr>
          <w:p w14:paraId="321016B3" w14:textId="77777777" w:rsidR="00896B33" w:rsidRPr="00436AF7" w:rsidRDefault="00896B33" w:rsidP="00803299">
            <w:pPr>
              <w:jc w:val="right"/>
              <w:rPr>
                <w:rFonts w:ascii="Segoe UI" w:hAnsi="Segoe UI" w:cs="Segoe UI"/>
                <w:sz w:val="20"/>
                <w:szCs w:val="22"/>
              </w:rPr>
            </w:pPr>
            <w:r w:rsidRPr="00436AF7">
              <w:rPr>
                <w:rFonts w:ascii="Segoe UI" w:hAnsi="Segoe UI" w:cs="Segoe UI"/>
                <w:sz w:val="20"/>
                <w:szCs w:val="22"/>
              </w:rPr>
              <w:t> </w:t>
            </w:r>
          </w:p>
        </w:tc>
      </w:tr>
    </w:tbl>
    <w:p w14:paraId="321016B5" w14:textId="77777777" w:rsidR="00896B33" w:rsidRPr="005F788B" w:rsidRDefault="00896B33" w:rsidP="00896B33">
      <w:pPr>
        <w:rPr>
          <w:rFonts w:ascii="Segoe UI" w:hAnsi="Segoe UI" w:cs="Segoe UI"/>
          <w:szCs w:val="22"/>
          <w:u w:val="single"/>
        </w:rPr>
      </w:pPr>
    </w:p>
    <w:p w14:paraId="321016B6" w14:textId="77777777" w:rsidR="00896B33" w:rsidRPr="005F788B" w:rsidRDefault="00896B33" w:rsidP="00896B33">
      <w:pPr>
        <w:pStyle w:val="Heading3"/>
        <w:rPr>
          <w:rFonts w:ascii="Segoe UI" w:hAnsi="Segoe UI" w:cs="Segoe UI"/>
          <w:szCs w:val="22"/>
        </w:rPr>
      </w:pPr>
      <w:bookmarkStart w:id="33" w:name="_Toc23932407"/>
      <w:r w:rsidRPr="005F788B">
        <w:rPr>
          <w:rFonts w:ascii="Segoe UI" w:hAnsi="Segoe UI" w:cs="Segoe UI"/>
          <w:szCs w:val="22"/>
        </w:rPr>
        <w:t>Pension Expense</w:t>
      </w:r>
      <w:bookmarkEnd w:id="33"/>
    </w:p>
    <w:p w14:paraId="321016B7" w14:textId="77777777" w:rsidR="00896B33" w:rsidRPr="005F788B" w:rsidRDefault="00896B33" w:rsidP="00896B33">
      <w:pPr>
        <w:rPr>
          <w:rFonts w:ascii="Segoe UI" w:hAnsi="Segoe UI" w:cs="Segoe UI"/>
          <w:b/>
          <w:szCs w:val="22"/>
        </w:rPr>
      </w:pPr>
    </w:p>
    <w:p w14:paraId="321016B8" w14:textId="2D4DA49C" w:rsidR="00896B33" w:rsidRPr="005F788B" w:rsidRDefault="00896B33" w:rsidP="00150D24">
      <w:pPr>
        <w:ind w:left="360"/>
        <w:rPr>
          <w:rFonts w:ascii="Segoe UI" w:hAnsi="Segoe UI" w:cs="Segoe UI"/>
          <w:szCs w:val="22"/>
        </w:rPr>
      </w:pPr>
      <w:r w:rsidRPr="005F788B">
        <w:rPr>
          <w:rFonts w:ascii="Segoe UI" w:hAnsi="Segoe UI" w:cs="Segoe UI"/>
          <w:szCs w:val="22"/>
        </w:rPr>
        <w:t xml:space="preserve">The </w:t>
      </w:r>
      <w:r w:rsidR="00E713BC" w:rsidRPr="005F788B">
        <w:rPr>
          <w:rFonts w:ascii="Segoe UI" w:hAnsi="Segoe UI" w:cs="Segoe UI"/>
          <w:szCs w:val="22"/>
        </w:rPr>
        <w:t xml:space="preserve">District </w:t>
      </w:r>
      <w:r w:rsidRPr="005F788B">
        <w:rPr>
          <w:rFonts w:ascii="Segoe UI" w:hAnsi="Segoe UI" w:cs="Segoe UI"/>
          <w:szCs w:val="22"/>
        </w:rPr>
        <w:t xml:space="preserve">recognizes a pension expense for its proportionate share of the collective pension expense. This is determined by using the </w:t>
      </w:r>
      <w:r w:rsidR="00E713BC" w:rsidRPr="005F788B">
        <w:rPr>
          <w:rFonts w:ascii="Segoe UI" w:hAnsi="Segoe UI" w:cs="Segoe UI"/>
          <w:szCs w:val="22"/>
        </w:rPr>
        <w:t>D</w:t>
      </w:r>
      <w:r w:rsidRPr="005F788B">
        <w:rPr>
          <w:rFonts w:ascii="Segoe UI" w:hAnsi="Segoe UI" w:cs="Segoe UI"/>
          <w:szCs w:val="22"/>
        </w:rPr>
        <w:t>istrict’s proportion</w:t>
      </w:r>
      <w:r w:rsidR="007B2E23" w:rsidRPr="005F788B">
        <w:rPr>
          <w:rFonts w:ascii="Segoe UI" w:hAnsi="Segoe UI" w:cs="Segoe UI"/>
          <w:szCs w:val="22"/>
        </w:rPr>
        <w:t>ate share</w:t>
      </w:r>
      <w:r w:rsidRPr="005F788B">
        <w:rPr>
          <w:rFonts w:ascii="Segoe UI" w:hAnsi="Segoe UI" w:cs="Segoe UI"/>
          <w:szCs w:val="22"/>
        </w:rPr>
        <w:t xml:space="preserve"> of the collective net pension liability. For the year ending August 31, 20</w:t>
      </w:r>
      <w:r w:rsidR="00E713BC" w:rsidRPr="005F788B">
        <w:rPr>
          <w:rFonts w:ascii="Segoe UI" w:hAnsi="Segoe UI" w:cs="Segoe UI"/>
          <w:szCs w:val="22"/>
          <w:highlight w:val="lightGray"/>
        </w:rPr>
        <w:t>1</w:t>
      </w:r>
      <w:r w:rsidR="0040615C">
        <w:rPr>
          <w:rFonts w:ascii="Segoe UI" w:hAnsi="Segoe UI" w:cs="Segoe UI"/>
          <w:szCs w:val="22"/>
          <w:highlight w:val="lightGray"/>
        </w:rPr>
        <w:t>9</w:t>
      </w:r>
      <w:r w:rsidRPr="005F788B">
        <w:rPr>
          <w:rFonts w:ascii="Segoe UI" w:hAnsi="Segoe UI" w:cs="Segoe UI"/>
          <w:szCs w:val="22"/>
        </w:rPr>
        <w:t xml:space="preserve">, the </w:t>
      </w:r>
      <w:r w:rsidR="00E713BC" w:rsidRPr="005F788B">
        <w:rPr>
          <w:rFonts w:ascii="Segoe UI" w:hAnsi="Segoe UI" w:cs="Segoe UI"/>
          <w:szCs w:val="22"/>
        </w:rPr>
        <w:t xml:space="preserve">District </w:t>
      </w:r>
      <w:r w:rsidRPr="005F788B">
        <w:rPr>
          <w:rFonts w:ascii="Segoe UI" w:hAnsi="Segoe UI" w:cs="Segoe UI"/>
          <w:szCs w:val="22"/>
        </w:rPr>
        <w:t xml:space="preserve">recognized a total pension expense as follows: </w:t>
      </w:r>
    </w:p>
    <w:p w14:paraId="321016BA" w14:textId="77777777" w:rsidR="00896B33" w:rsidRPr="005F788B" w:rsidRDefault="00896B33" w:rsidP="00150D24">
      <w:pPr>
        <w:ind w:left="360"/>
        <w:rPr>
          <w:rFonts w:ascii="Segoe UI" w:hAnsi="Segoe UI" w:cs="Segoe UI"/>
          <w:szCs w:val="22"/>
        </w:rPr>
      </w:pPr>
    </w:p>
    <w:tbl>
      <w:tblPr>
        <w:tblStyle w:val="TableGrid"/>
        <w:tblW w:w="0" w:type="auto"/>
        <w:tblInd w:w="1728" w:type="dxa"/>
        <w:tblLook w:val="04A0" w:firstRow="1" w:lastRow="0" w:firstColumn="1" w:lastColumn="0" w:noHBand="0" w:noVBand="1"/>
        <w:tblCaption w:val="Pension Expense"/>
      </w:tblPr>
      <w:tblGrid>
        <w:gridCol w:w="2970"/>
        <w:gridCol w:w="2520"/>
      </w:tblGrid>
      <w:tr w:rsidR="006D2E5E" w:rsidRPr="005F788B" w14:paraId="321016BD" w14:textId="77777777" w:rsidTr="000F478E">
        <w:trPr>
          <w:tblHeader/>
        </w:trPr>
        <w:tc>
          <w:tcPr>
            <w:tcW w:w="5490" w:type="dxa"/>
            <w:gridSpan w:val="2"/>
            <w:shd w:val="clear" w:color="auto" w:fill="D9D9D9" w:themeFill="background1" w:themeFillShade="D9"/>
          </w:tcPr>
          <w:p w14:paraId="321016BC" w14:textId="13E21821" w:rsidR="00E713BC" w:rsidRPr="00436AF7" w:rsidRDefault="00E713BC" w:rsidP="00896B33">
            <w:pPr>
              <w:jc w:val="center"/>
              <w:rPr>
                <w:rFonts w:ascii="Segoe UI" w:hAnsi="Segoe UI" w:cs="Segoe UI"/>
                <w:sz w:val="20"/>
                <w:szCs w:val="22"/>
              </w:rPr>
            </w:pPr>
            <w:r w:rsidRPr="00436AF7">
              <w:rPr>
                <w:rFonts w:ascii="Segoe UI" w:hAnsi="Segoe UI" w:cs="Segoe UI"/>
                <w:sz w:val="20"/>
                <w:szCs w:val="22"/>
              </w:rPr>
              <w:lastRenderedPageBreak/>
              <w:t>Pension Expense (Income) from change in NPL</w:t>
            </w:r>
          </w:p>
        </w:tc>
      </w:tr>
      <w:tr w:rsidR="006D2E5E" w:rsidRPr="005F788B" w14:paraId="321016C0" w14:textId="77777777" w:rsidTr="000F478E">
        <w:trPr>
          <w:tblHeader/>
        </w:trPr>
        <w:tc>
          <w:tcPr>
            <w:tcW w:w="2970" w:type="dxa"/>
          </w:tcPr>
          <w:p w14:paraId="321016BE"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PERS 1</w:t>
            </w:r>
          </w:p>
        </w:tc>
        <w:tc>
          <w:tcPr>
            <w:tcW w:w="2520" w:type="dxa"/>
          </w:tcPr>
          <w:p w14:paraId="321016BF"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r w:rsidR="006D2E5E" w:rsidRPr="005F788B" w14:paraId="321016C3" w14:textId="77777777" w:rsidTr="000F478E">
        <w:trPr>
          <w:tblHeader/>
        </w:trPr>
        <w:tc>
          <w:tcPr>
            <w:tcW w:w="2970" w:type="dxa"/>
          </w:tcPr>
          <w:p w14:paraId="321016C1"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SERS 2/3</w:t>
            </w:r>
          </w:p>
        </w:tc>
        <w:tc>
          <w:tcPr>
            <w:tcW w:w="2520" w:type="dxa"/>
          </w:tcPr>
          <w:p w14:paraId="321016C2" w14:textId="4DB287C6" w:rsidR="00896B33" w:rsidRPr="00436AF7" w:rsidRDefault="00896B33" w:rsidP="00896B33">
            <w:pPr>
              <w:rPr>
                <w:rFonts w:ascii="Segoe UI" w:hAnsi="Segoe UI" w:cs="Segoe UI"/>
                <w:sz w:val="20"/>
                <w:szCs w:val="22"/>
              </w:rPr>
            </w:pPr>
          </w:p>
        </w:tc>
      </w:tr>
      <w:tr w:rsidR="006D2E5E" w:rsidRPr="005F788B" w14:paraId="321016C6" w14:textId="77777777" w:rsidTr="000F478E">
        <w:trPr>
          <w:tblHeader/>
        </w:trPr>
        <w:tc>
          <w:tcPr>
            <w:tcW w:w="2970" w:type="dxa"/>
          </w:tcPr>
          <w:p w14:paraId="321016C4"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TRS 1</w:t>
            </w:r>
          </w:p>
        </w:tc>
        <w:tc>
          <w:tcPr>
            <w:tcW w:w="2520" w:type="dxa"/>
          </w:tcPr>
          <w:p w14:paraId="321016C5" w14:textId="5C4B1D6F" w:rsidR="00896B33" w:rsidRPr="00436AF7" w:rsidRDefault="00896B33" w:rsidP="00896B33">
            <w:pPr>
              <w:rPr>
                <w:rFonts w:ascii="Segoe UI" w:hAnsi="Segoe UI" w:cs="Segoe UI"/>
                <w:sz w:val="20"/>
                <w:szCs w:val="22"/>
              </w:rPr>
            </w:pPr>
          </w:p>
        </w:tc>
      </w:tr>
      <w:tr w:rsidR="006D2E5E" w:rsidRPr="005F788B" w14:paraId="321016C9" w14:textId="77777777" w:rsidTr="000F478E">
        <w:trPr>
          <w:tblHeader/>
        </w:trPr>
        <w:tc>
          <w:tcPr>
            <w:tcW w:w="2970" w:type="dxa"/>
          </w:tcPr>
          <w:p w14:paraId="321016C7"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TRS 2/3</w:t>
            </w:r>
          </w:p>
        </w:tc>
        <w:tc>
          <w:tcPr>
            <w:tcW w:w="2520" w:type="dxa"/>
          </w:tcPr>
          <w:p w14:paraId="321016C8" w14:textId="35CC93D7" w:rsidR="00896B33" w:rsidRPr="00436AF7" w:rsidRDefault="00896B33" w:rsidP="00896B33">
            <w:pPr>
              <w:rPr>
                <w:rFonts w:ascii="Segoe UI" w:hAnsi="Segoe UI" w:cs="Segoe UI"/>
                <w:sz w:val="20"/>
                <w:szCs w:val="22"/>
              </w:rPr>
            </w:pPr>
          </w:p>
        </w:tc>
      </w:tr>
      <w:tr w:rsidR="006D2E5E" w:rsidRPr="005F788B" w14:paraId="321016CC" w14:textId="77777777" w:rsidTr="000F478E">
        <w:trPr>
          <w:tblHeader/>
        </w:trPr>
        <w:tc>
          <w:tcPr>
            <w:tcW w:w="2970" w:type="dxa"/>
          </w:tcPr>
          <w:p w14:paraId="321016CA" w14:textId="067B2294" w:rsidR="00896B33" w:rsidRPr="00436AF7" w:rsidRDefault="00896B33" w:rsidP="00896B33">
            <w:pPr>
              <w:jc w:val="right"/>
              <w:rPr>
                <w:rFonts w:ascii="Segoe UI" w:hAnsi="Segoe UI" w:cs="Segoe UI"/>
                <w:sz w:val="20"/>
                <w:szCs w:val="22"/>
              </w:rPr>
            </w:pPr>
            <w:r w:rsidRPr="00436AF7">
              <w:rPr>
                <w:rFonts w:ascii="Segoe UI" w:hAnsi="Segoe UI" w:cs="Segoe UI"/>
                <w:sz w:val="20"/>
                <w:szCs w:val="22"/>
              </w:rPr>
              <w:t>T</w:t>
            </w:r>
            <w:r w:rsidR="008A665C" w:rsidRPr="00436AF7">
              <w:rPr>
                <w:rFonts w:ascii="Segoe UI" w:hAnsi="Segoe UI" w:cs="Segoe UI"/>
                <w:sz w:val="20"/>
                <w:szCs w:val="22"/>
              </w:rPr>
              <w:t>otal Pension Expense</w:t>
            </w:r>
          </w:p>
        </w:tc>
        <w:tc>
          <w:tcPr>
            <w:tcW w:w="2520" w:type="dxa"/>
          </w:tcPr>
          <w:p w14:paraId="321016CB" w14:textId="77777777" w:rsidR="00896B33" w:rsidRPr="00436AF7" w:rsidRDefault="00896B33" w:rsidP="00896B33">
            <w:pPr>
              <w:rPr>
                <w:rFonts w:ascii="Segoe UI" w:hAnsi="Segoe UI" w:cs="Segoe UI"/>
                <w:sz w:val="20"/>
                <w:szCs w:val="22"/>
              </w:rPr>
            </w:pPr>
            <w:r w:rsidRPr="00436AF7">
              <w:rPr>
                <w:rFonts w:ascii="Segoe UI" w:hAnsi="Segoe UI" w:cs="Segoe UI"/>
                <w:sz w:val="20"/>
                <w:szCs w:val="22"/>
              </w:rPr>
              <w:t>$</w:t>
            </w:r>
          </w:p>
        </w:tc>
      </w:tr>
    </w:tbl>
    <w:p w14:paraId="321016CD" w14:textId="77777777" w:rsidR="00896B33" w:rsidRPr="005F788B" w:rsidRDefault="00896B33" w:rsidP="00896B33">
      <w:pPr>
        <w:rPr>
          <w:rFonts w:ascii="Segoe UI" w:hAnsi="Segoe UI" w:cs="Segoe UI"/>
          <w:szCs w:val="22"/>
        </w:rPr>
      </w:pPr>
    </w:p>
    <w:p w14:paraId="321016CE" w14:textId="77777777" w:rsidR="00594BAA" w:rsidRPr="005F788B" w:rsidRDefault="00594BAA" w:rsidP="00150D24">
      <w:pPr>
        <w:pStyle w:val="Heading3"/>
        <w:rPr>
          <w:rFonts w:ascii="Segoe UI" w:hAnsi="Segoe UI" w:cs="Segoe UI"/>
          <w:bCs/>
          <w:szCs w:val="22"/>
        </w:rPr>
      </w:pPr>
      <w:bookmarkStart w:id="34" w:name="_Toc23932408"/>
      <w:r w:rsidRPr="005F788B">
        <w:rPr>
          <w:rFonts w:ascii="Segoe UI" w:hAnsi="Segoe UI" w:cs="Segoe UI"/>
          <w:bCs/>
          <w:szCs w:val="22"/>
        </w:rPr>
        <w:t>Sensitivity of the Net Pension Liability to Changes in the Discount Rate</w:t>
      </w:r>
      <w:bookmarkEnd w:id="34"/>
    </w:p>
    <w:p w14:paraId="321016CF" w14:textId="77777777" w:rsidR="00A7674E" w:rsidRPr="005F788B" w:rsidRDefault="00A7674E" w:rsidP="00A7674E">
      <w:pPr>
        <w:rPr>
          <w:rFonts w:ascii="Segoe UI" w:hAnsi="Segoe UI" w:cs="Segoe UI"/>
          <w:szCs w:val="22"/>
        </w:rPr>
      </w:pPr>
    </w:p>
    <w:p w14:paraId="321016D0" w14:textId="505CF291" w:rsidR="00183168" w:rsidRPr="005F788B" w:rsidRDefault="00183168" w:rsidP="00150D24">
      <w:pPr>
        <w:ind w:left="360"/>
        <w:rPr>
          <w:rFonts w:ascii="Segoe UI" w:hAnsi="Segoe UI" w:cs="Segoe UI"/>
          <w:bCs/>
          <w:szCs w:val="22"/>
        </w:rPr>
      </w:pPr>
      <w:r w:rsidRPr="005F788B">
        <w:rPr>
          <w:rFonts w:ascii="Segoe UI" w:hAnsi="Segoe UI" w:cs="Segoe UI"/>
          <w:bCs/>
          <w:szCs w:val="22"/>
        </w:rPr>
        <w:t xml:space="preserve">The table below presents the </w:t>
      </w:r>
      <w:r w:rsidR="00E713BC" w:rsidRPr="005F788B">
        <w:rPr>
          <w:rFonts w:ascii="Segoe UI" w:hAnsi="Segoe UI" w:cs="Segoe UI"/>
          <w:bCs/>
          <w:szCs w:val="22"/>
        </w:rPr>
        <w:t>District</w:t>
      </w:r>
      <w:r w:rsidRPr="005F788B">
        <w:rPr>
          <w:rFonts w:ascii="Segoe UI" w:hAnsi="Segoe UI" w:cs="Segoe UI"/>
          <w:bCs/>
          <w:szCs w:val="22"/>
        </w:rPr>
        <w:t xml:space="preserve">’s proportionate share of the net pension liability calculated using the discount rate of </w:t>
      </w:r>
      <w:r w:rsidRPr="005F788B">
        <w:rPr>
          <w:rFonts w:ascii="Segoe UI" w:hAnsi="Segoe UI" w:cs="Segoe UI"/>
          <w:bCs/>
          <w:szCs w:val="22"/>
          <w:highlight w:val="lightGray"/>
        </w:rPr>
        <w:t>X.XX</w:t>
      </w:r>
      <w:r w:rsidRPr="005F788B">
        <w:rPr>
          <w:rFonts w:ascii="Segoe UI" w:hAnsi="Segoe UI" w:cs="Segoe UI"/>
          <w:bCs/>
          <w:szCs w:val="22"/>
        </w:rPr>
        <w:t xml:space="preserve">%, as well as what the net pension liability would be if it were calculated using a discount rate that is </w:t>
      </w:r>
      <w:r w:rsidR="0087340F" w:rsidRPr="005F788B">
        <w:rPr>
          <w:rFonts w:ascii="Segoe UI" w:hAnsi="Segoe UI" w:cs="Segoe UI"/>
          <w:bCs/>
          <w:szCs w:val="22"/>
        </w:rPr>
        <w:t>one</w:t>
      </w:r>
      <w:r w:rsidRPr="005F788B">
        <w:rPr>
          <w:rFonts w:ascii="Segoe UI" w:hAnsi="Segoe UI" w:cs="Segoe UI"/>
          <w:bCs/>
          <w:szCs w:val="22"/>
        </w:rPr>
        <w:t xml:space="preserve"> percentage point lower (</w:t>
      </w:r>
      <w:r w:rsidRPr="005F788B">
        <w:rPr>
          <w:rFonts w:ascii="Segoe UI" w:hAnsi="Segoe UI" w:cs="Segoe UI"/>
          <w:bCs/>
          <w:szCs w:val="22"/>
          <w:highlight w:val="lightGray"/>
        </w:rPr>
        <w:t>X.XX</w:t>
      </w:r>
      <w:r w:rsidRPr="005F788B">
        <w:rPr>
          <w:rFonts w:ascii="Segoe UI" w:hAnsi="Segoe UI" w:cs="Segoe UI"/>
          <w:bCs/>
          <w:szCs w:val="22"/>
        </w:rPr>
        <w:t xml:space="preserve">%) or </w:t>
      </w:r>
      <w:r w:rsidR="0087340F" w:rsidRPr="005F788B">
        <w:rPr>
          <w:rFonts w:ascii="Segoe UI" w:hAnsi="Segoe UI" w:cs="Segoe UI"/>
          <w:bCs/>
          <w:szCs w:val="22"/>
        </w:rPr>
        <w:t>one</w:t>
      </w:r>
      <w:r w:rsidRPr="005F788B">
        <w:rPr>
          <w:rFonts w:ascii="Segoe UI" w:hAnsi="Segoe UI" w:cs="Segoe UI"/>
          <w:bCs/>
          <w:szCs w:val="22"/>
        </w:rPr>
        <w:t xml:space="preserve"> percentage point higher (</w:t>
      </w:r>
      <w:r w:rsidRPr="005F788B">
        <w:rPr>
          <w:rFonts w:ascii="Segoe UI" w:hAnsi="Segoe UI" w:cs="Segoe UI"/>
          <w:bCs/>
          <w:szCs w:val="22"/>
          <w:highlight w:val="lightGray"/>
        </w:rPr>
        <w:t>X.XX</w:t>
      </w:r>
      <w:r w:rsidRPr="005F788B">
        <w:rPr>
          <w:rFonts w:ascii="Segoe UI" w:hAnsi="Segoe UI" w:cs="Segoe UI"/>
          <w:bCs/>
          <w:szCs w:val="22"/>
        </w:rPr>
        <w:t xml:space="preserve">%) than the current rate. Amounts are calculated by plan using the </w:t>
      </w:r>
      <w:r w:rsidR="00E713BC" w:rsidRPr="005F788B">
        <w:rPr>
          <w:rFonts w:ascii="Segoe UI" w:hAnsi="Segoe UI" w:cs="Segoe UI"/>
          <w:bCs/>
          <w:szCs w:val="22"/>
        </w:rPr>
        <w:t xml:space="preserve">District’s </w:t>
      </w:r>
      <w:r w:rsidRPr="005F788B">
        <w:rPr>
          <w:rFonts w:ascii="Segoe UI" w:hAnsi="Segoe UI" w:cs="Segoe UI"/>
          <w:bCs/>
          <w:szCs w:val="22"/>
        </w:rPr>
        <w:t>allocation percentage.</w:t>
      </w:r>
    </w:p>
    <w:p w14:paraId="321016D1" w14:textId="77777777" w:rsidR="00A7674E" w:rsidRPr="005F788B" w:rsidRDefault="00A7674E" w:rsidP="00150D24">
      <w:pPr>
        <w:ind w:left="360"/>
        <w:rPr>
          <w:rFonts w:ascii="Segoe UI" w:hAnsi="Segoe UI" w:cs="Segoe UI"/>
          <w:szCs w:val="22"/>
        </w:rPr>
      </w:pPr>
    </w:p>
    <w:tbl>
      <w:tblPr>
        <w:tblStyle w:val="TableGrid"/>
        <w:tblW w:w="9576" w:type="dxa"/>
        <w:tblInd w:w="360" w:type="dxa"/>
        <w:tblLook w:val="04A0" w:firstRow="1" w:lastRow="0" w:firstColumn="1" w:lastColumn="0" w:noHBand="0" w:noVBand="1"/>
        <w:tblCaption w:val="Sensitivity on NPL to changes in the Discount Rate"/>
      </w:tblPr>
      <w:tblGrid>
        <w:gridCol w:w="2394"/>
        <w:gridCol w:w="2394"/>
        <w:gridCol w:w="2394"/>
        <w:gridCol w:w="2394"/>
      </w:tblGrid>
      <w:tr w:rsidR="006D2E5E" w:rsidRPr="005F788B" w14:paraId="321016D6" w14:textId="77777777" w:rsidTr="00F92286">
        <w:trPr>
          <w:trHeight w:val="611"/>
          <w:tblHeader/>
        </w:trPr>
        <w:tc>
          <w:tcPr>
            <w:tcW w:w="2394" w:type="dxa"/>
            <w:shd w:val="clear" w:color="auto" w:fill="D9D9D9" w:themeFill="background1" w:themeFillShade="D9"/>
            <w:vAlign w:val="center"/>
          </w:tcPr>
          <w:p w14:paraId="321016D2" w14:textId="77777777" w:rsidR="00025D5B" w:rsidRPr="00436AF7" w:rsidRDefault="00025D5B" w:rsidP="00A7674E">
            <w:pPr>
              <w:rPr>
                <w:rFonts w:ascii="Segoe UI" w:hAnsi="Segoe UI" w:cs="Segoe UI"/>
                <w:sz w:val="20"/>
                <w:szCs w:val="22"/>
              </w:rPr>
            </w:pPr>
          </w:p>
        </w:tc>
        <w:tc>
          <w:tcPr>
            <w:tcW w:w="2394" w:type="dxa"/>
            <w:shd w:val="clear" w:color="auto" w:fill="D9D9D9" w:themeFill="background1" w:themeFillShade="D9"/>
            <w:vAlign w:val="center"/>
          </w:tcPr>
          <w:p w14:paraId="321016D3" w14:textId="77777777" w:rsidR="00025D5B" w:rsidRPr="00436AF7" w:rsidRDefault="00025D5B" w:rsidP="00D31F65">
            <w:pPr>
              <w:jc w:val="center"/>
              <w:rPr>
                <w:rFonts w:ascii="Segoe UI" w:hAnsi="Segoe UI" w:cs="Segoe UI"/>
                <w:sz w:val="20"/>
                <w:szCs w:val="22"/>
              </w:rPr>
            </w:pPr>
            <w:r w:rsidRPr="00436AF7">
              <w:rPr>
                <w:rFonts w:ascii="Segoe UI" w:hAnsi="Segoe UI" w:cs="Segoe UI"/>
                <w:b/>
                <w:bCs/>
                <w:sz w:val="20"/>
                <w:szCs w:val="22"/>
              </w:rPr>
              <w:t>1% Decrease (____%)</w:t>
            </w:r>
          </w:p>
        </w:tc>
        <w:tc>
          <w:tcPr>
            <w:tcW w:w="2394" w:type="dxa"/>
            <w:shd w:val="clear" w:color="auto" w:fill="D9D9D9" w:themeFill="background1" w:themeFillShade="D9"/>
            <w:vAlign w:val="center"/>
          </w:tcPr>
          <w:p w14:paraId="321016D4" w14:textId="77777777" w:rsidR="00025D5B" w:rsidRPr="00436AF7" w:rsidRDefault="00025D5B" w:rsidP="00397F2D">
            <w:pPr>
              <w:jc w:val="center"/>
              <w:rPr>
                <w:rFonts w:ascii="Segoe UI" w:hAnsi="Segoe UI" w:cs="Segoe UI"/>
                <w:sz w:val="20"/>
                <w:szCs w:val="22"/>
              </w:rPr>
            </w:pPr>
            <w:r w:rsidRPr="00436AF7">
              <w:rPr>
                <w:rFonts w:ascii="Segoe UI" w:hAnsi="Segoe UI" w:cs="Segoe UI"/>
                <w:b/>
                <w:bCs/>
                <w:sz w:val="20"/>
                <w:szCs w:val="22"/>
              </w:rPr>
              <w:t>Current Discount Rate (____%)</w:t>
            </w:r>
          </w:p>
        </w:tc>
        <w:tc>
          <w:tcPr>
            <w:tcW w:w="2394" w:type="dxa"/>
            <w:shd w:val="clear" w:color="auto" w:fill="D9D9D9" w:themeFill="background1" w:themeFillShade="D9"/>
            <w:vAlign w:val="center"/>
          </w:tcPr>
          <w:p w14:paraId="321016D5" w14:textId="77777777" w:rsidR="00025D5B" w:rsidRPr="00436AF7" w:rsidRDefault="00025D5B" w:rsidP="0035436E">
            <w:pPr>
              <w:jc w:val="center"/>
              <w:rPr>
                <w:rFonts w:ascii="Segoe UI" w:hAnsi="Segoe UI" w:cs="Segoe UI"/>
                <w:sz w:val="20"/>
                <w:szCs w:val="22"/>
              </w:rPr>
            </w:pPr>
            <w:r w:rsidRPr="00436AF7">
              <w:rPr>
                <w:rFonts w:ascii="Segoe UI" w:hAnsi="Segoe UI" w:cs="Segoe UI"/>
                <w:b/>
                <w:bCs/>
                <w:sz w:val="20"/>
                <w:szCs w:val="22"/>
              </w:rPr>
              <w:t>1% Increase (____%)</w:t>
            </w:r>
          </w:p>
        </w:tc>
      </w:tr>
      <w:tr w:rsidR="006D2E5E" w:rsidRPr="005F788B" w14:paraId="321016DB" w14:textId="77777777" w:rsidTr="00803299">
        <w:tc>
          <w:tcPr>
            <w:tcW w:w="2394" w:type="dxa"/>
            <w:vAlign w:val="center"/>
          </w:tcPr>
          <w:p w14:paraId="321016D7" w14:textId="64FAA6F4" w:rsidR="00025D5B" w:rsidRPr="00436AF7" w:rsidRDefault="00693FAC" w:rsidP="00A7674E">
            <w:pPr>
              <w:rPr>
                <w:rFonts w:ascii="Segoe UI" w:hAnsi="Segoe UI" w:cs="Segoe UI"/>
                <w:b/>
                <w:sz w:val="20"/>
                <w:szCs w:val="22"/>
              </w:rPr>
            </w:pPr>
            <w:r w:rsidRPr="00436AF7">
              <w:rPr>
                <w:rFonts w:ascii="Segoe UI" w:hAnsi="Segoe UI" w:cs="Segoe UI"/>
                <w:b/>
                <w:sz w:val="20"/>
                <w:szCs w:val="22"/>
              </w:rPr>
              <w:t>PE</w:t>
            </w:r>
            <w:r w:rsidR="00025D5B" w:rsidRPr="00436AF7">
              <w:rPr>
                <w:rFonts w:ascii="Segoe UI" w:hAnsi="Segoe UI" w:cs="Segoe UI"/>
                <w:b/>
                <w:sz w:val="20"/>
                <w:szCs w:val="22"/>
              </w:rPr>
              <w:t>RS</w:t>
            </w:r>
            <w:r w:rsidR="00AB594A" w:rsidRPr="00436AF7">
              <w:rPr>
                <w:rFonts w:ascii="Segoe UI" w:hAnsi="Segoe UI" w:cs="Segoe UI"/>
                <w:b/>
                <w:sz w:val="20"/>
                <w:szCs w:val="22"/>
              </w:rPr>
              <w:t xml:space="preserve"> </w:t>
            </w:r>
            <w:r w:rsidR="00025D5B" w:rsidRPr="00436AF7">
              <w:rPr>
                <w:rFonts w:ascii="Segoe UI" w:hAnsi="Segoe UI" w:cs="Segoe UI"/>
                <w:b/>
                <w:sz w:val="20"/>
                <w:szCs w:val="22"/>
              </w:rPr>
              <w:t>1 NPL</w:t>
            </w:r>
          </w:p>
        </w:tc>
        <w:tc>
          <w:tcPr>
            <w:tcW w:w="2394" w:type="dxa"/>
            <w:vAlign w:val="center"/>
          </w:tcPr>
          <w:p w14:paraId="321016D8" w14:textId="2AF08AC1"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6D9" w14:textId="60CAC565"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6DA" w14:textId="4567E8DF"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r>
      <w:tr w:rsidR="006D2E5E" w:rsidRPr="005F788B" w14:paraId="321016E0" w14:textId="77777777" w:rsidTr="00803299">
        <w:tc>
          <w:tcPr>
            <w:tcW w:w="2394" w:type="dxa"/>
            <w:vAlign w:val="center"/>
          </w:tcPr>
          <w:p w14:paraId="321016DC" w14:textId="77777777" w:rsidR="00025D5B" w:rsidRPr="00436AF7" w:rsidRDefault="00025D5B" w:rsidP="00A7674E">
            <w:pPr>
              <w:rPr>
                <w:rFonts w:ascii="Segoe UI" w:hAnsi="Segoe UI" w:cs="Segoe UI"/>
                <w:sz w:val="20"/>
                <w:szCs w:val="22"/>
              </w:rPr>
            </w:pPr>
            <w:r w:rsidRPr="00436AF7">
              <w:rPr>
                <w:rFonts w:ascii="Segoe UI" w:hAnsi="Segoe UI" w:cs="Segoe UI"/>
                <w:sz w:val="20"/>
                <w:szCs w:val="22"/>
              </w:rPr>
              <w:t>Allocation Percentage</w:t>
            </w:r>
          </w:p>
        </w:tc>
        <w:tc>
          <w:tcPr>
            <w:tcW w:w="2394" w:type="dxa"/>
            <w:vAlign w:val="center"/>
          </w:tcPr>
          <w:p w14:paraId="321016DD" w14:textId="0B07F465"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6DE" w14:textId="37E184C8"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6DF" w14:textId="6BDF3478"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r>
      <w:tr w:rsidR="006D2E5E" w:rsidRPr="005F788B" w14:paraId="321016E5" w14:textId="77777777" w:rsidTr="00694A19">
        <w:tc>
          <w:tcPr>
            <w:tcW w:w="2394" w:type="dxa"/>
            <w:tcBorders>
              <w:bottom w:val="single" w:sz="4" w:space="0" w:color="auto"/>
            </w:tcBorders>
            <w:vAlign w:val="center"/>
          </w:tcPr>
          <w:p w14:paraId="321016E1" w14:textId="77777777" w:rsidR="00025D5B" w:rsidRPr="00436AF7" w:rsidRDefault="00025D5B" w:rsidP="00A7674E">
            <w:pPr>
              <w:rPr>
                <w:rFonts w:ascii="Segoe UI" w:hAnsi="Segoe UI" w:cs="Segoe UI"/>
                <w:sz w:val="20"/>
                <w:szCs w:val="22"/>
              </w:rPr>
            </w:pPr>
            <w:r w:rsidRPr="00436AF7">
              <w:rPr>
                <w:rFonts w:ascii="Segoe UI" w:hAnsi="Segoe UI" w:cs="Segoe UI"/>
                <w:sz w:val="20"/>
                <w:szCs w:val="22"/>
              </w:rPr>
              <w:t xml:space="preserve">Proportionate Share of Collective NPL </w:t>
            </w:r>
          </w:p>
        </w:tc>
        <w:tc>
          <w:tcPr>
            <w:tcW w:w="2394" w:type="dxa"/>
            <w:tcBorders>
              <w:bottom w:val="single" w:sz="4" w:space="0" w:color="auto"/>
            </w:tcBorders>
            <w:vAlign w:val="center"/>
          </w:tcPr>
          <w:p w14:paraId="321016E2" w14:textId="3F36425D"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tcBorders>
              <w:bottom w:val="single" w:sz="4" w:space="0" w:color="auto"/>
            </w:tcBorders>
            <w:vAlign w:val="center"/>
          </w:tcPr>
          <w:p w14:paraId="321016E3" w14:textId="4C8DE377"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tcBorders>
              <w:bottom w:val="single" w:sz="4" w:space="0" w:color="auto"/>
            </w:tcBorders>
            <w:vAlign w:val="center"/>
          </w:tcPr>
          <w:p w14:paraId="321016E4" w14:textId="714D5E8D"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r>
      <w:tr w:rsidR="00D8444B" w:rsidRPr="005F788B" w14:paraId="54DF1A2E" w14:textId="77777777" w:rsidTr="0096082C">
        <w:tc>
          <w:tcPr>
            <w:tcW w:w="9576" w:type="dxa"/>
            <w:gridSpan w:val="4"/>
            <w:tcBorders>
              <w:bottom w:val="single" w:sz="4" w:space="0" w:color="auto"/>
            </w:tcBorders>
            <w:vAlign w:val="center"/>
          </w:tcPr>
          <w:p w14:paraId="6D78F86B" w14:textId="77777777" w:rsidR="00D8444B" w:rsidRPr="00436AF7" w:rsidRDefault="00D8444B" w:rsidP="00803299">
            <w:pPr>
              <w:jc w:val="right"/>
              <w:rPr>
                <w:rFonts w:ascii="Segoe UI" w:hAnsi="Segoe UI" w:cs="Segoe UI"/>
                <w:szCs w:val="22"/>
              </w:rPr>
            </w:pPr>
          </w:p>
        </w:tc>
      </w:tr>
      <w:tr w:rsidR="006D2E5E" w:rsidRPr="005F788B" w14:paraId="321016EC" w14:textId="77777777" w:rsidTr="00694A19">
        <w:tc>
          <w:tcPr>
            <w:tcW w:w="2394" w:type="dxa"/>
            <w:tcBorders>
              <w:top w:val="nil"/>
            </w:tcBorders>
            <w:vAlign w:val="center"/>
          </w:tcPr>
          <w:p w14:paraId="321016E8" w14:textId="61E472EE" w:rsidR="00025D5B" w:rsidRPr="00436AF7" w:rsidRDefault="00693FAC" w:rsidP="00A7674E">
            <w:pPr>
              <w:rPr>
                <w:rFonts w:ascii="Segoe UI" w:hAnsi="Segoe UI" w:cs="Segoe UI"/>
                <w:b/>
                <w:sz w:val="20"/>
                <w:szCs w:val="22"/>
              </w:rPr>
            </w:pPr>
            <w:r w:rsidRPr="00436AF7">
              <w:rPr>
                <w:rFonts w:ascii="Segoe UI" w:hAnsi="Segoe UI" w:cs="Segoe UI"/>
                <w:b/>
                <w:sz w:val="20"/>
                <w:szCs w:val="22"/>
              </w:rPr>
              <w:t>SE</w:t>
            </w:r>
            <w:r w:rsidR="00025D5B" w:rsidRPr="00436AF7">
              <w:rPr>
                <w:rFonts w:ascii="Segoe UI" w:hAnsi="Segoe UI" w:cs="Segoe UI"/>
                <w:b/>
                <w:sz w:val="20"/>
                <w:szCs w:val="22"/>
              </w:rPr>
              <w:t>RS</w:t>
            </w:r>
            <w:r w:rsidR="00AB594A" w:rsidRPr="00436AF7">
              <w:rPr>
                <w:rFonts w:ascii="Segoe UI" w:hAnsi="Segoe UI" w:cs="Segoe UI"/>
                <w:b/>
                <w:sz w:val="20"/>
                <w:szCs w:val="22"/>
              </w:rPr>
              <w:t xml:space="preserve"> </w:t>
            </w:r>
            <w:r w:rsidR="00025D5B" w:rsidRPr="00436AF7">
              <w:rPr>
                <w:rFonts w:ascii="Segoe UI" w:hAnsi="Segoe UI" w:cs="Segoe UI"/>
                <w:b/>
                <w:sz w:val="20"/>
                <w:szCs w:val="22"/>
              </w:rPr>
              <w:t>2/3 NPL</w:t>
            </w:r>
          </w:p>
        </w:tc>
        <w:tc>
          <w:tcPr>
            <w:tcW w:w="2394" w:type="dxa"/>
            <w:tcBorders>
              <w:top w:val="nil"/>
            </w:tcBorders>
            <w:vAlign w:val="center"/>
          </w:tcPr>
          <w:p w14:paraId="321016E9" w14:textId="6CA582F6"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tcBorders>
              <w:top w:val="nil"/>
            </w:tcBorders>
            <w:vAlign w:val="center"/>
          </w:tcPr>
          <w:p w14:paraId="321016EA" w14:textId="5BE83C9A"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tcBorders>
              <w:top w:val="nil"/>
            </w:tcBorders>
            <w:vAlign w:val="center"/>
          </w:tcPr>
          <w:p w14:paraId="321016EB" w14:textId="6627B6B3"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r>
      <w:tr w:rsidR="006D2E5E" w:rsidRPr="005F788B" w14:paraId="321016F1" w14:textId="77777777" w:rsidTr="00803299">
        <w:tc>
          <w:tcPr>
            <w:tcW w:w="2394" w:type="dxa"/>
            <w:vAlign w:val="center"/>
          </w:tcPr>
          <w:p w14:paraId="321016ED" w14:textId="77777777" w:rsidR="008A665C" w:rsidRPr="00436AF7" w:rsidRDefault="008A665C" w:rsidP="008A665C">
            <w:pPr>
              <w:rPr>
                <w:rFonts w:ascii="Segoe UI" w:hAnsi="Segoe UI" w:cs="Segoe UI"/>
                <w:sz w:val="20"/>
                <w:szCs w:val="22"/>
              </w:rPr>
            </w:pPr>
            <w:r w:rsidRPr="00436AF7">
              <w:rPr>
                <w:rFonts w:ascii="Segoe UI" w:hAnsi="Segoe UI" w:cs="Segoe UI"/>
                <w:sz w:val="20"/>
                <w:szCs w:val="22"/>
              </w:rPr>
              <w:t>Allocation Percentage</w:t>
            </w:r>
          </w:p>
        </w:tc>
        <w:tc>
          <w:tcPr>
            <w:tcW w:w="2394" w:type="dxa"/>
            <w:vAlign w:val="center"/>
          </w:tcPr>
          <w:p w14:paraId="321016EE" w14:textId="5A9B7D87" w:rsidR="008A665C" w:rsidRPr="00436AF7" w:rsidRDefault="008A665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6EF" w14:textId="1A2B7D0F" w:rsidR="008A665C" w:rsidRPr="00436AF7" w:rsidRDefault="008A665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6F0" w14:textId="11697A33" w:rsidR="008A665C" w:rsidRPr="00436AF7" w:rsidRDefault="008A665C" w:rsidP="00803299">
            <w:pPr>
              <w:jc w:val="right"/>
              <w:rPr>
                <w:rFonts w:ascii="Segoe UI" w:hAnsi="Segoe UI" w:cs="Segoe UI"/>
                <w:sz w:val="20"/>
                <w:szCs w:val="22"/>
              </w:rPr>
            </w:pPr>
            <w:r w:rsidRPr="00436AF7">
              <w:rPr>
                <w:rFonts w:ascii="Segoe UI" w:hAnsi="Segoe UI" w:cs="Segoe UI"/>
                <w:sz w:val="20"/>
                <w:szCs w:val="22"/>
              </w:rPr>
              <w:t>%</w:t>
            </w:r>
          </w:p>
        </w:tc>
      </w:tr>
      <w:tr w:rsidR="006D2E5E" w:rsidRPr="005F788B" w14:paraId="321016F6" w14:textId="77777777" w:rsidTr="00803299">
        <w:tc>
          <w:tcPr>
            <w:tcW w:w="2394" w:type="dxa"/>
            <w:vAlign w:val="center"/>
          </w:tcPr>
          <w:p w14:paraId="321016F2" w14:textId="77777777" w:rsidR="00025D5B" w:rsidRPr="00436AF7" w:rsidRDefault="00025D5B" w:rsidP="00A7674E">
            <w:pPr>
              <w:rPr>
                <w:rFonts w:ascii="Segoe UI" w:hAnsi="Segoe UI" w:cs="Segoe UI"/>
                <w:sz w:val="20"/>
                <w:szCs w:val="22"/>
              </w:rPr>
            </w:pPr>
            <w:r w:rsidRPr="00436AF7">
              <w:rPr>
                <w:rFonts w:ascii="Segoe UI" w:hAnsi="Segoe UI" w:cs="Segoe UI"/>
                <w:sz w:val="20"/>
                <w:szCs w:val="22"/>
              </w:rPr>
              <w:t xml:space="preserve">Proportionate Share of Collective NPL </w:t>
            </w:r>
          </w:p>
        </w:tc>
        <w:tc>
          <w:tcPr>
            <w:tcW w:w="2394" w:type="dxa"/>
            <w:vAlign w:val="center"/>
          </w:tcPr>
          <w:p w14:paraId="321016F3" w14:textId="5AC8EEC8"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6F4" w14:textId="73049960"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6F5" w14:textId="4034A25A"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r>
      <w:tr w:rsidR="006D2E5E" w:rsidRPr="005F788B" w14:paraId="321016F8" w14:textId="77777777" w:rsidTr="00803299">
        <w:tc>
          <w:tcPr>
            <w:tcW w:w="9576" w:type="dxa"/>
            <w:gridSpan w:val="4"/>
            <w:vAlign w:val="center"/>
          </w:tcPr>
          <w:p w14:paraId="321016F7" w14:textId="77777777" w:rsidR="00576EA9" w:rsidRPr="00D8444B" w:rsidRDefault="00576EA9" w:rsidP="00803299">
            <w:pPr>
              <w:jc w:val="right"/>
              <w:rPr>
                <w:rFonts w:ascii="Segoe UI" w:hAnsi="Segoe UI" w:cs="Segoe UI"/>
                <w:szCs w:val="22"/>
              </w:rPr>
            </w:pPr>
          </w:p>
        </w:tc>
      </w:tr>
      <w:tr w:rsidR="006D2E5E" w:rsidRPr="005F788B" w14:paraId="321016FD" w14:textId="77777777" w:rsidTr="00803299">
        <w:tc>
          <w:tcPr>
            <w:tcW w:w="2394" w:type="dxa"/>
            <w:vAlign w:val="center"/>
          </w:tcPr>
          <w:p w14:paraId="321016F9" w14:textId="1A4DA378" w:rsidR="00025D5B" w:rsidRPr="00436AF7" w:rsidRDefault="00693FAC">
            <w:pPr>
              <w:rPr>
                <w:rFonts w:ascii="Segoe UI" w:hAnsi="Segoe UI" w:cs="Segoe UI"/>
                <w:b/>
                <w:sz w:val="20"/>
                <w:szCs w:val="22"/>
              </w:rPr>
            </w:pPr>
            <w:r w:rsidRPr="00436AF7">
              <w:rPr>
                <w:rFonts w:ascii="Segoe UI" w:hAnsi="Segoe UI" w:cs="Segoe UI"/>
                <w:b/>
                <w:sz w:val="20"/>
                <w:szCs w:val="22"/>
              </w:rPr>
              <w:t>T</w:t>
            </w:r>
            <w:r w:rsidR="00025D5B" w:rsidRPr="00436AF7">
              <w:rPr>
                <w:rFonts w:ascii="Segoe UI" w:hAnsi="Segoe UI" w:cs="Segoe UI"/>
                <w:b/>
                <w:sz w:val="20"/>
                <w:szCs w:val="22"/>
              </w:rPr>
              <w:t>RS</w:t>
            </w:r>
            <w:r w:rsidR="00AB594A" w:rsidRPr="00436AF7">
              <w:rPr>
                <w:rFonts w:ascii="Segoe UI" w:hAnsi="Segoe UI" w:cs="Segoe UI"/>
                <w:b/>
                <w:sz w:val="20"/>
                <w:szCs w:val="22"/>
              </w:rPr>
              <w:t xml:space="preserve"> </w:t>
            </w:r>
            <w:r w:rsidR="00025D5B" w:rsidRPr="00436AF7">
              <w:rPr>
                <w:rFonts w:ascii="Segoe UI" w:hAnsi="Segoe UI" w:cs="Segoe UI"/>
                <w:b/>
                <w:sz w:val="20"/>
                <w:szCs w:val="22"/>
              </w:rPr>
              <w:t>1 NPL</w:t>
            </w:r>
          </w:p>
        </w:tc>
        <w:tc>
          <w:tcPr>
            <w:tcW w:w="2394" w:type="dxa"/>
            <w:vAlign w:val="center"/>
          </w:tcPr>
          <w:p w14:paraId="321016FA" w14:textId="22B0193E"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6FB" w14:textId="03FF37BF"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6FC" w14:textId="38BF8543"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r>
      <w:tr w:rsidR="006D2E5E" w:rsidRPr="005F788B" w14:paraId="32101702" w14:textId="77777777" w:rsidTr="00803299">
        <w:tc>
          <w:tcPr>
            <w:tcW w:w="2394" w:type="dxa"/>
            <w:vAlign w:val="center"/>
          </w:tcPr>
          <w:p w14:paraId="321016FE" w14:textId="77777777" w:rsidR="008A665C" w:rsidRPr="00436AF7" w:rsidRDefault="008A665C" w:rsidP="008A665C">
            <w:pPr>
              <w:rPr>
                <w:rFonts w:ascii="Segoe UI" w:hAnsi="Segoe UI" w:cs="Segoe UI"/>
                <w:sz w:val="20"/>
                <w:szCs w:val="22"/>
              </w:rPr>
            </w:pPr>
            <w:r w:rsidRPr="00436AF7">
              <w:rPr>
                <w:rFonts w:ascii="Segoe UI" w:hAnsi="Segoe UI" w:cs="Segoe UI"/>
                <w:sz w:val="20"/>
                <w:szCs w:val="22"/>
              </w:rPr>
              <w:t>Allocation Percentage</w:t>
            </w:r>
          </w:p>
        </w:tc>
        <w:tc>
          <w:tcPr>
            <w:tcW w:w="2394" w:type="dxa"/>
            <w:vAlign w:val="center"/>
          </w:tcPr>
          <w:p w14:paraId="321016FF" w14:textId="5B2AE177" w:rsidR="008A665C" w:rsidRPr="00436AF7" w:rsidRDefault="008A665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700" w14:textId="17188087" w:rsidR="008A665C" w:rsidRPr="00436AF7" w:rsidRDefault="008A665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701" w14:textId="22077CE8" w:rsidR="008A665C" w:rsidRPr="00436AF7" w:rsidRDefault="008A665C" w:rsidP="00803299">
            <w:pPr>
              <w:jc w:val="right"/>
              <w:rPr>
                <w:rFonts w:ascii="Segoe UI" w:hAnsi="Segoe UI" w:cs="Segoe UI"/>
                <w:sz w:val="20"/>
                <w:szCs w:val="22"/>
              </w:rPr>
            </w:pPr>
            <w:r w:rsidRPr="00436AF7">
              <w:rPr>
                <w:rFonts w:ascii="Segoe UI" w:hAnsi="Segoe UI" w:cs="Segoe UI"/>
                <w:sz w:val="20"/>
                <w:szCs w:val="22"/>
              </w:rPr>
              <w:t>%</w:t>
            </w:r>
          </w:p>
        </w:tc>
      </w:tr>
      <w:tr w:rsidR="006D2E5E" w:rsidRPr="005F788B" w14:paraId="32101707" w14:textId="77777777" w:rsidTr="00803299">
        <w:tc>
          <w:tcPr>
            <w:tcW w:w="2394" w:type="dxa"/>
            <w:vAlign w:val="center"/>
          </w:tcPr>
          <w:p w14:paraId="32101703" w14:textId="77777777" w:rsidR="00025D5B" w:rsidRPr="00436AF7" w:rsidRDefault="00025D5B" w:rsidP="00A7674E">
            <w:pPr>
              <w:rPr>
                <w:rFonts w:ascii="Segoe UI" w:hAnsi="Segoe UI" w:cs="Segoe UI"/>
                <w:sz w:val="20"/>
                <w:szCs w:val="22"/>
              </w:rPr>
            </w:pPr>
            <w:r w:rsidRPr="00436AF7">
              <w:rPr>
                <w:rFonts w:ascii="Segoe UI" w:hAnsi="Segoe UI" w:cs="Segoe UI"/>
                <w:sz w:val="20"/>
                <w:szCs w:val="22"/>
              </w:rPr>
              <w:t xml:space="preserve">Proportionate Share of Collective NPL </w:t>
            </w:r>
          </w:p>
        </w:tc>
        <w:tc>
          <w:tcPr>
            <w:tcW w:w="2394" w:type="dxa"/>
            <w:vAlign w:val="center"/>
          </w:tcPr>
          <w:p w14:paraId="32101704" w14:textId="7D351B78"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705" w14:textId="137BF894"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706" w14:textId="4F9DD474"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r>
      <w:tr w:rsidR="006D2E5E" w:rsidRPr="005F788B" w14:paraId="32101709" w14:textId="77777777" w:rsidTr="00803299">
        <w:tc>
          <w:tcPr>
            <w:tcW w:w="9576" w:type="dxa"/>
            <w:gridSpan w:val="4"/>
            <w:vAlign w:val="center"/>
          </w:tcPr>
          <w:p w14:paraId="32101708" w14:textId="77777777" w:rsidR="00576EA9" w:rsidRPr="00436AF7" w:rsidRDefault="00576EA9" w:rsidP="00803299">
            <w:pPr>
              <w:jc w:val="right"/>
              <w:rPr>
                <w:rFonts w:ascii="Segoe UI" w:hAnsi="Segoe UI" w:cs="Segoe UI"/>
                <w:sz w:val="20"/>
                <w:szCs w:val="22"/>
              </w:rPr>
            </w:pPr>
          </w:p>
        </w:tc>
      </w:tr>
      <w:tr w:rsidR="006D2E5E" w:rsidRPr="005F788B" w14:paraId="3210170E" w14:textId="77777777" w:rsidTr="00803299">
        <w:tc>
          <w:tcPr>
            <w:tcW w:w="2394" w:type="dxa"/>
            <w:vAlign w:val="center"/>
          </w:tcPr>
          <w:p w14:paraId="3210170A" w14:textId="2D14E9E0" w:rsidR="00025D5B" w:rsidRPr="00436AF7" w:rsidRDefault="00693FAC" w:rsidP="00A7674E">
            <w:pPr>
              <w:rPr>
                <w:rFonts w:ascii="Segoe UI" w:hAnsi="Segoe UI" w:cs="Segoe UI"/>
                <w:b/>
                <w:sz w:val="20"/>
                <w:szCs w:val="22"/>
              </w:rPr>
            </w:pPr>
            <w:r w:rsidRPr="00436AF7">
              <w:rPr>
                <w:rFonts w:ascii="Segoe UI" w:hAnsi="Segoe UI" w:cs="Segoe UI"/>
                <w:b/>
                <w:sz w:val="20"/>
                <w:szCs w:val="22"/>
              </w:rPr>
              <w:t>T</w:t>
            </w:r>
            <w:r w:rsidR="00025D5B" w:rsidRPr="00436AF7">
              <w:rPr>
                <w:rFonts w:ascii="Segoe UI" w:hAnsi="Segoe UI" w:cs="Segoe UI"/>
                <w:b/>
                <w:sz w:val="20"/>
                <w:szCs w:val="22"/>
              </w:rPr>
              <w:t>RS</w:t>
            </w:r>
            <w:r w:rsidR="00AB594A" w:rsidRPr="00436AF7">
              <w:rPr>
                <w:rFonts w:ascii="Segoe UI" w:hAnsi="Segoe UI" w:cs="Segoe UI"/>
                <w:b/>
                <w:sz w:val="20"/>
                <w:szCs w:val="22"/>
              </w:rPr>
              <w:t xml:space="preserve"> </w:t>
            </w:r>
            <w:r w:rsidR="00025D5B" w:rsidRPr="00436AF7">
              <w:rPr>
                <w:rFonts w:ascii="Segoe UI" w:hAnsi="Segoe UI" w:cs="Segoe UI"/>
                <w:b/>
                <w:sz w:val="20"/>
                <w:szCs w:val="22"/>
              </w:rPr>
              <w:t>2/3 NPL</w:t>
            </w:r>
          </w:p>
        </w:tc>
        <w:tc>
          <w:tcPr>
            <w:tcW w:w="2394" w:type="dxa"/>
            <w:vAlign w:val="center"/>
          </w:tcPr>
          <w:p w14:paraId="3210170B" w14:textId="1B8E4D87"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70C" w14:textId="6CAB94A5"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70D" w14:textId="027261DF"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r>
      <w:tr w:rsidR="006D2E5E" w:rsidRPr="005F788B" w14:paraId="32101713" w14:textId="77777777" w:rsidTr="00803299">
        <w:tc>
          <w:tcPr>
            <w:tcW w:w="2394" w:type="dxa"/>
            <w:vAlign w:val="center"/>
          </w:tcPr>
          <w:p w14:paraId="3210170F" w14:textId="77777777" w:rsidR="008A665C" w:rsidRPr="00436AF7" w:rsidRDefault="008A665C" w:rsidP="008A665C">
            <w:pPr>
              <w:rPr>
                <w:rFonts w:ascii="Segoe UI" w:hAnsi="Segoe UI" w:cs="Segoe UI"/>
                <w:sz w:val="20"/>
                <w:szCs w:val="22"/>
              </w:rPr>
            </w:pPr>
            <w:r w:rsidRPr="00436AF7">
              <w:rPr>
                <w:rFonts w:ascii="Segoe UI" w:hAnsi="Segoe UI" w:cs="Segoe UI"/>
                <w:sz w:val="20"/>
                <w:szCs w:val="22"/>
              </w:rPr>
              <w:t>Allocation Percentage</w:t>
            </w:r>
          </w:p>
        </w:tc>
        <w:tc>
          <w:tcPr>
            <w:tcW w:w="2394" w:type="dxa"/>
            <w:vAlign w:val="center"/>
          </w:tcPr>
          <w:p w14:paraId="32101710" w14:textId="21232A7C" w:rsidR="008A665C" w:rsidRPr="00436AF7" w:rsidRDefault="008A665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711" w14:textId="5D218A4C" w:rsidR="008A665C" w:rsidRPr="00436AF7" w:rsidRDefault="008A665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712" w14:textId="6AC368BD" w:rsidR="008A665C" w:rsidRPr="00436AF7" w:rsidRDefault="008A665C" w:rsidP="00803299">
            <w:pPr>
              <w:jc w:val="right"/>
              <w:rPr>
                <w:rFonts w:ascii="Segoe UI" w:hAnsi="Segoe UI" w:cs="Segoe UI"/>
                <w:sz w:val="20"/>
                <w:szCs w:val="22"/>
              </w:rPr>
            </w:pPr>
            <w:r w:rsidRPr="00436AF7">
              <w:rPr>
                <w:rFonts w:ascii="Segoe UI" w:hAnsi="Segoe UI" w:cs="Segoe UI"/>
                <w:sz w:val="20"/>
                <w:szCs w:val="22"/>
              </w:rPr>
              <w:t>%</w:t>
            </w:r>
          </w:p>
        </w:tc>
      </w:tr>
      <w:tr w:rsidR="006D2E5E" w:rsidRPr="005F788B" w14:paraId="32101718" w14:textId="77777777" w:rsidTr="00803299">
        <w:tc>
          <w:tcPr>
            <w:tcW w:w="2394" w:type="dxa"/>
            <w:vAlign w:val="center"/>
          </w:tcPr>
          <w:p w14:paraId="32101714" w14:textId="77777777" w:rsidR="00025D5B" w:rsidRPr="00436AF7" w:rsidRDefault="00025D5B" w:rsidP="00A7674E">
            <w:pPr>
              <w:rPr>
                <w:rFonts w:ascii="Segoe UI" w:hAnsi="Segoe UI" w:cs="Segoe UI"/>
                <w:sz w:val="20"/>
                <w:szCs w:val="22"/>
              </w:rPr>
            </w:pPr>
            <w:r w:rsidRPr="00436AF7">
              <w:rPr>
                <w:rFonts w:ascii="Segoe UI" w:hAnsi="Segoe UI" w:cs="Segoe UI"/>
                <w:sz w:val="20"/>
                <w:szCs w:val="22"/>
              </w:rPr>
              <w:t xml:space="preserve">Proportionate Share of Collective NPL </w:t>
            </w:r>
          </w:p>
        </w:tc>
        <w:tc>
          <w:tcPr>
            <w:tcW w:w="2394" w:type="dxa"/>
            <w:vAlign w:val="center"/>
          </w:tcPr>
          <w:p w14:paraId="32101715" w14:textId="051426C3"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716" w14:textId="19AAC0FC"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c>
          <w:tcPr>
            <w:tcW w:w="2394" w:type="dxa"/>
            <w:vAlign w:val="center"/>
          </w:tcPr>
          <w:p w14:paraId="32101717" w14:textId="66723189" w:rsidR="00025D5B" w:rsidRPr="00436AF7" w:rsidRDefault="00E713BC" w:rsidP="00803299">
            <w:pPr>
              <w:jc w:val="right"/>
              <w:rPr>
                <w:rFonts w:ascii="Segoe UI" w:hAnsi="Segoe UI" w:cs="Segoe UI"/>
                <w:sz w:val="20"/>
                <w:szCs w:val="22"/>
              </w:rPr>
            </w:pPr>
            <w:r w:rsidRPr="00436AF7">
              <w:rPr>
                <w:rFonts w:ascii="Segoe UI" w:hAnsi="Segoe UI" w:cs="Segoe UI"/>
                <w:sz w:val="20"/>
                <w:szCs w:val="22"/>
              </w:rPr>
              <w:t>$</w:t>
            </w:r>
          </w:p>
        </w:tc>
      </w:tr>
    </w:tbl>
    <w:p w14:paraId="3210171D" w14:textId="77777777" w:rsidR="0087340F" w:rsidRPr="005F788B" w:rsidRDefault="0087340F" w:rsidP="00803299">
      <w:pPr>
        <w:rPr>
          <w:rFonts w:ascii="Segoe UI" w:hAnsi="Segoe UI" w:cs="Segoe UI"/>
        </w:rPr>
      </w:pPr>
    </w:p>
    <w:p w14:paraId="3210171E" w14:textId="77777777" w:rsidR="00A7674E" w:rsidRPr="005F788B" w:rsidRDefault="00A7674E" w:rsidP="00150D24">
      <w:pPr>
        <w:pStyle w:val="Heading3"/>
        <w:rPr>
          <w:rFonts w:ascii="Segoe UI" w:hAnsi="Segoe UI" w:cs="Segoe UI"/>
          <w:szCs w:val="22"/>
        </w:rPr>
      </w:pPr>
      <w:bookmarkStart w:id="35" w:name="_Toc23932409"/>
      <w:r w:rsidRPr="005F788B">
        <w:rPr>
          <w:rFonts w:ascii="Segoe UI" w:hAnsi="Segoe UI" w:cs="Segoe UI"/>
          <w:szCs w:val="22"/>
        </w:rPr>
        <w:t>Schedules of Required Supplementary Information</w:t>
      </w:r>
      <w:bookmarkEnd w:id="35"/>
    </w:p>
    <w:p w14:paraId="3210171F" w14:textId="77777777" w:rsidR="00A7674E" w:rsidRPr="005F788B" w:rsidRDefault="00A7674E" w:rsidP="00A7674E">
      <w:pPr>
        <w:rPr>
          <w:rFonts w:ascii="Segoe UI" w:hAnsi="Segoe UI" w:cs="Segoe UI"/>
          <w:b/>
          <w:szCs w:val="22"/>
          <w:u w:val="single"/>
        </w:rPr>
      </w:pPr>
    </w:p>
    <w:p w14:paraId="0C53F665" w14:textId="77777777" w:rsidR="008A665C" w:rsidRPr="005F788B" w:rsidRDefault="008A665C" w:rsidP="00A00DB1">
      <w:pPr>
        <w:ind w:left="360"/>
        <w:rPr>
          <w:rFonts w:ascii="Segoe UI" w:hAnsi="Segoe UI" w:cs="Segoe UI"/>
        </w:rPr>
      </w:pPr>
      <w:r w:rsidRPr="005F788B">
        <w:rPr>
          <w:rFonts w:ascii="Segoe UI" w:hAnsi="Segoe UI" w:cs="Segoe UI"/>
        </w:rPr>
        <w:t>Required supplementary information is presented in the required supplementary schedules for each plan the District participates in.</w:t>
      </w:r>
    </w:p>
    <w:p w14:paraId="32101759" w14:textId="77777777" w:rsidR="00896B33" w:rsidRPr="005F788B" w:rsidRDefault="00896B33" w:rsidP="00150D24">
      <w:pPr>
        <w:ind w:left="360"/>
        <w:rPr>
          <w:rFonts w:ascii="Segoe UI" w:hAnsi="Segoe UI" w:cs="Segoe UI"/>
        </w:rPr>
      </w:pPr>
    </w:p>
    <w:p w14:paraId="3210175A" w14:textId="77777777" w:rsidR="00896B33" w:rsidRPr="005F788B" w:rsidRDefault="00896B33" w:rsidP="00150D24">
      <w:pPr>
        <w:pStyle w:val="Heading2"/>
        <w:ind w:left="360"/>
        <w:rPr>
          <w:rFonts w:ascii="Segoe UI" w:hAnsi="Segoe UI" w:cs="Segoe UI"/>
        </w:rPr>
      </w:pPr>
      <w:r w:rsidRPr="005F788B">
        <w:rPr>
          <w:rFonts w:ascii="Segoe UI" w:hAnsi="Segoe UI" w:cs="Segoe UI"/>
        </w:rPr>
        <w:br w:type="page"/>
      </w:r>
    </w:p>
    <w:p w14:paraId="3210175B" w14:textId="16B0B09E" w:rsidR="00C9143A" w:rsidRPr="005F788B" w:rsidRDefault="0011602B" w:rsidP="0011602B">
      <w:pPr>
        <w:pStyle w:val="Heading2"/>
        <w:rPr>
          <w:rFonts w:ascii="Segoe UI" w:hAnsi="Segoe UI" w:cs="Segoe UI"/>
        </w:rPr>
      </w:pPr>
      <w:bookmarkStart w:id="36" w:name="_Toc23932410"/>
      <w:r w:rsidRPr="005F788B">
        <w:rPr>
          <w:rFonts w:ascii="Segoe UI" w:hAnsi="Segoe UI" w:cs="Segoe UI"/>
        </w:rPr>
        <w:lastRenderedPageBreak/>
        <w:t xml:space="preserve">Note </w:t>
      </w:r>
      <w:r w:rsidR="003D733E">
        <w:rPr>
          <w:rFonts w:ascii="Segoe UI" w:hAnsi="Segoe UI" w:cs="Segoe UI"/>
        </w:rPr>
        <w:t>8</w:t>
      </w:r>
      <w:r w:rsidRPr="005F788B">
        <w:rPr>
          <w:rFonts w:ascii="Segoe UI" w:hAnsi="Segoe UI" w:cs="Segoe UI"/>
        </w:rPr>
        <w:t xml:space="preserve">: </w:t>
      </w:r>
      <w:r w:rsidR="00C9143A" w:rsidRPr="005F788B">
        <w:rPr>
          <w:rFonts w:ascii="Segoe UI" w:hAnsi="Segoe UI" w:cs="Segoe UI"/>
        </w:rPr>
        <w:t>OTHER POST EMPLOYMENT BENEFIT PLANS</w:t>
      </w:r>
      <w:bookmarkEnd w:id="36"/>
    </w:p>
    <w:p w14:paraId="3210175C" w14:textId="77777777" w:rsidR="0011602B" w:rsidRPr="005F788B" w:rsidRDefault="0011602B" w:rsidP="0011602B">
      <w:pPr>
        <w:rPr>
          <w:rFonts w:ascii="Segoe UI" w:hAnsi="Segoe UI" w:cs="Segoe UI"/>
        </w:rPr>
      </w:pPr>
    </w:p>
    <w:p w14:paraId="3210175D" w14:textId="64D1030D" w:rsidR="00C9143A" w:rsidRPr="005F788B" w:rsidRDefault="00A00DB1" w:rsidP="00CB3819">
      <w:pPr>
        <w:rPr>
          <w:rFonts w:ascii="Segoe UI" w:hAnsi="Segoe UI" w:cs="Segoe UI"/>
        </w:rPr>
      </w:pPr>
      <w:r w:rsidRPr="005F788B">
        <w:rPr>
          <w:rFonts w:ascii="Segoe UI" w:hAnsi="Segoe UI" w:cs="Segoe UI"/>
        </w:rPr>
        <w:t>[</w:t>
      </w:r>
      <w:r w:rsidR="00C9143A" w:rsidRPr="005F788B">
        <w:rPr>
          <w:rFonts w:ascii="Segoe UI" w:hAnsi="Segoe UI" w:cs="Segoe UI"/>
          <w:highlight w:val="lightGray"/>
        </w:rPr>
        <w:t xml:space="preserve">Sample text is from </w:t>
      </w:r>
      <w:r w:rsidR="008A665C" w:rsidRPr="005F788B">
        <w:rPr>
          <w:rFonts w:ascii="Segoe UI" w:hAnsi="Segoe UI" w:cs="Segoe UI"/>
          <w:highlight w:val="lightGray"/>
        </w:rPr>
        <w:t xml:space="preserve">District </w:t>
      </w:r>
      <w:r w:rsidR="00F7054B" w:rsidRPr="005F788B">
        <w:rPr>
          <w:rFonts w:ascii="Segoe UI" w:hAnsi="Segoe UI" w:cs="Segoe UI"/>
          <w:highlight w:val="lightGray"/>
        </w:rPr>
        <w:t>notes;</w:t>
      </w:r>
      <w:r w:rsidR="00C9143A" w:rsidRPr="005F788B">
        <w:rPr>
          <w:rFonts w:ascii="Segoe UI" w:hAnsi="Segoe UI" w:cs="Segoe UI"/>
          <w:highlight w:val="lightGray"/>
        </w:rPr>
        <w:t xml:space="preserve"> </w:t>
      </w:r>
      <w:r w:rsidR="00F7054B" w:rsidRPr="005F788B">
        <w:rPr>
          <w:rFonts w:ascii="Segoe UI" w:hAnsi="Segoe UI" w:cs="Segoe UI"/>
          <w:highlight w:val="lightGray"/>
        </w:rPr>
        <w:t>however,</w:t>
      </w:r>
      <w:r w:rsidR="00C9143A" w:rsidRPr="005F788B">
        <w:rPr>
          <w:rFonts w:ascii="Segoe UI" w:hAnsi="Segoe UI" w:cs="Segoe UI"/>
          <w:highlight w:val="lightGray"/>
        </w:rPr>
        <w:t xml:space="preserve"> the following details are required for GAAP reporting if applicable and material: Plan Description, Summary of Significant Accounting Policies, Funding Policy, Contributions and Reserves, Funded Status, Funding Progress, Actuarial Methods</w:t>
      </w:r>
      <w:r w:rsidR="00816B62" w:rsidRPr="005F788B">
        <w:rPr>
          <w:rFonts w:ascii="Segoe UI" w:hAnsi="Segoe UI" w:cs="Segoe UI"/>
          <w:highlight w:val="lightGray"/>
        </w:rPr>
        <w:t>,</w:t>
      </w:r>
      <w:r w:rsidR="00C9143A" w:rsidRPr="005F788B">
        <w:rPr>
          <w:rFonts w:ascii="Segoe UI" w:hAnsi="Segoe UI" w:cs="Segoe UI"/>
          <w:highlight w:val="lightGray"/>
        </w:rPr>
        <w:t xml:space="preserve"> and Assumptions</w:t>
      </w:r>
      <w:r w:rsidR="007C4C54" w:rsidRPr="005F788B">
        <w:rPr>
          <w:rFonts w:ascii="Segoe UI" w:hAnsi="Segoe UI" w:cs="Segoe UI"/>
        </w:rPr>
        <w:t>.</w:t>
      </w:r>
      <w:r w:rsidRPr="005F788B">
        <w:rPr>
          <w:rFonts w:ascii="Segoe UI" w:hAnsi="Segoe UI" w:cs="Segoe UI"/>
        </w:rPr>
        <w:t>]</w:t>
      </w:r>
    </w:p>
    <w:p w14:paraId="3210175E" w14:textId="77777777" w:rsidR="00C9143A" w:rsidRPr="005F788B" w:rsidRDefault="00C9143A" w:rsidP="00CB3819">
      <w:pPr>
        <w:rPr>
          <w:rFonts w:ascii="Segoe UI" w:hAnsi="Segoe UI" w:cs="Segoe UI"/>
        </w:rPr>
      </w:pPr>
    </w:p>
    <w:p w14:paraId="3210175F" w14:textId="77777777" w:rsidR="00C9143A" w:rsidRPr="005F788B" w:rsidRDefault="00C9143A" w:rsidP="0011602B">
      <w:pPr>
        <w:pStyle w:val="Heading3"/>
        <w:rPr>
          <w:rFonts w:ascii="Segoe UI" w:hAnsi="Segoe UI" w:cs="Segoe UI"/>
        </w:rPr>
      </w:pPr>
      <w:bookmarkStart w:id="37" w:name="_Toc23932411"/>
      <w:r w:rsidRPr="005F788B">
        <w:rPr>
          <w:rFonts w:ascii="Segoe UI" w:hAnsi="Segoe UI" w:cs="Segoe UI"/>
        </w:rPr>
        <w:t>457 Plan – Deferred Compensation Plan</w:t>
      </w:r>
      <w:bookmarkEnd w:id="37"/>
    </w:p>
    <w:p w14:paraId="32101760" w14:textId="77777777" w:rsidR="0011602B" w:rsidRPr="005F788B" w:rsidRDefault="0011602B" w:rsidP="0011602B">
      <w:pPr>
        <w:rPr>
          <w:rFonts w:ascii="Segoe UI" w:hAnsi="Segoe UI" w:cs="Segoe UI"/>
        </w:rPr>
      </w:pPr>
    </w:p>
    <w:p w14:paraId="32101761" w14:textId="77777777" w:rsidR="00C9143A" w:rsidRPr="005F788B" w:rsidRDefault="00C9143A" w:rsidP="0011602B">
      <w:pPr>
        <w:ind w:left="360"/>
        <w:rPr>
          <w:rFonts w:ascii="Segoe UI" w:hAnsi="Segoe UI" w:cs="Segoe UI"/>
        </w:rPr>
      </w:pPr>
      <w:r w:rsidRPr="005F788B">
        <w:rPr>
          <w:rFonts w:ascii="Segoe UI" w:hAnsi="Segoe UI" w:cs="Segoe UI"/>
        </w:rPr>
        <w:t xml:space="preserve">District employees have the option of participating in an IRC, Section 457, deferred compensation plan administered by the District, a state retirement system, or another governmental entity. </w:t>
      </w:r>
      <w:r w:rsidR="00CA24B7" w:rsidRPr="005F788B">
        <w:rPr>
          <w:rFonts w:ascii="Segoe UI" w:hAnsi="Segoe UI" w:cs="Segoe UI"/>
        </w:rPr>
        <w:t>The plan assets and all related income are held in trust for the exclusive benefit of the participants and their beneficiaries.</w:t>
      </w:r>
    </w:p>
    <w:p w14:paraId="32101762" w14:textId="77777777" w:rsidR="0011602B" w:rsidRPr="005F788B" w:rsidRDefault="0011602B" w:rsidP="00101D0E">
      <w:pPr>
        <w:rPr>
          <w:rFonts w:ascii="Segoe UI" w:hAnsi="Segoe UI" w:cs="Segoe UI"/>
        </w:rPr>
      </w:pPr>
    </w:p>
    <w:p w14:paraId="32101763" w14:textId="77777777" w:rsidR="00C9143A" w:rsidRPr="005F788B" w:rsidRDefault="00C9143A" w:rsidP="0011602B">
      <w:pPr>
        <w:pStyle w:val="Heading3"/>
        <w:rPr>
          <w:rFonts w:ascii="Segoe UI" w:hAnsi="Segoe UI" w:cs="Segoe UI"/>
        </w:rPr>
      </w:pPr>
      <w:bookmarkStart w:id="38" w:name="_Toc23932412"/>
      <w:r w:rsidRPr="005F788B">
        <w:rPr>
          <w:rFonts w:ascii="Segoe UI" w:hAnsi="Segoe UI" w:cs="Segoe UI"/>
        </w:rPr>
        <w:t>403(b) Plan – Tax Sheltered Annuity (TSA)</w:t>
      </w:r>
      <w:bookmarkEnd w:id="38"/>
    </w:p>
    <w:p w14:paraId="32101764" w14:textId="77777777" w:rsidR="0011602B" w:rsidRPr="005F788B" w:rsidRDefault="0011602B" w:rsidP="0011602B">
      <w:pPr>
        <w:rPr>
          <w:rFonts w:ascii="Segoe UI" w:hAnsi="Segoe UI" w:cs="Segoe UI"/>
        </w:rPr>
      </w:pPr>
    </w:p>
    <w:p w14:paraId="32101765" w14:textId="603CDC1A" w:rsidR="00C9143A" w:rsidRPr="005F788B" w:rsidRDefault="00C9143A" w:rsidP="0011602B">
      <w:pPr>
        <w:ind w:left="360"/>
        <w:rPr>
          <w:rFonts w:ascii="Segoe UI" w:hAnsi="Segoe UI" w:cs="Segoe UI"/>
        </w:rPr>
      </w:pPr>
      <w:r w:rsidRPr="005F788B">
        <w:rPr>
          <w:rFonts w:ascii="Segoe UI" w:hAnsi="Segoe UI" w:cs="Segoe UI"/>
        </w:rPr>
        <w:t xml:space="preserve">The District offers a tax deferred annuity plan for its employees. The plan permits participants to defer a portion of their salary until future years under the elective deferral (employee contribution method). The District complies with IRS regulations that require school districts to have written plans to include participating investment companies, types of investments, loans, transfers, and various requirements. The plan is administered by CPI, (a third party administrator). </w:t>
      </w:r>
    </w:p>
    <w:p w14:paraId="32101766" w14:textId="77777777" w:rsidR="00C9143A" w:rsidRPr="005F788B" w:rsidRDefault="00C9143A" w:rsidP="0011602B">
      <w:pPr>
        <w:ind w:left="360"/>
        <w:rPr>
          <w:rFonts w:ascii="Segoe UI" w:hAnsi="Segoe UI" w:cs="Segoe UI"/>
        </w:rPr>
      </w:pPr>
    </w:p>
    <w:p w14:paraId="32101767" w14:textId="501DC18E" w:rsidR="00C9143A" w:rsidRPr="005F788B" w:rsidRDefault="00C9143A" w:rsidP="0011602B">
      <w:pPr>
        <w:ind w:left="360"/>
        <w:rPr>
          <w:rFonts w:ascii="Segoe UI" w:hAnsi="Segoe UI" w:cs="Segoe UI"/>
        </w:rPr>
      </w:pPr>
      <w:r w:rsidRPr="005F788B">
        <w:rPr>
          <w:rFonts w:ascii="Segoe UI" w:hAnsi="Segoe UI" w:cs="Segoe UI"/>
        </w:rPr>
        <w:t xml:space="preserve">The plan assets are assets of District employees, not the </w:t>
      </w:r>
      <w:r w:rsidR="008A665C" w:rsidRPr="005F788B">
        <w:rPr>
          <w:rFonts w:ascii="Segoe UI" w:hAnsi="Segoe UI" w:cs="Segoe UI"/>
        </w:rPr>
        <w:t>District</w:t>
      </w:r>
      <w:r w:rsidRPr="005F788B">
        <w:rPr>
          <w:rFonts w:ascii="Segoe UI" w:hAnsi="Segoe UI" w:cs="Segoe UI"/>
        </w:rPr>
        <w:t>, and are therefore not reflected in these financial statements.</w:t>
      </w:r>
    </w:p>
    <w:p w14:paraId="32101768" w14:textId="77777777" w:rsidR="00C9143A" w:rsidRPr="005F788B" w:rsidRDefault="00C9143A" w:rsidP="00CB3819">
      <w:pPr>
        <w:rPr>
          <w:rFonts w:ascii="Segoe UI" w:hAnsi="Segoe UI" w:cs="Segoe UI"/>
        </w:rPr>
      </w:pPr>
    </w:p>
    <w:p w14:paraId="64C2DE91" w14:textId="62AE3E66" w:rsidR="008A665C" w:rsidRPr="005F788B" w:rsidRDefault="00C76290" w:rsidP="008059FE">
      <w:pPr>
        <w:ind w:left="360"/>
        <w:rPr>
          <w:rFonts w:ascii="Segoe UI" w:hAnsi="Segoe UI" w:cs="Segoe UI"/>
        </w:rPr>
      </w:pPr>
      <w:r w:rsidRPr="005F788B">
        <w:rPr>
          <w:rFonts w:ascii="Segoe UI" w:hAnsi="Segoe UI" w:cs="Segoe UI"/>
        </w:rPr>
        <w:t>Employee a</w:t>
      </w:r>
      <w:r w:rsidR="008A665C" w:rsidRPr="005F788B">
        <w:rPr>
          <w:rFonts w:ascii="Segoe UI" w:hAnsi="Segoe UI" w:cs="Segoe UI"/>
        </w:rPr>
        <w:t xml:space="preserve">ccess to </w:t>
      </w:r>
      <w:r w:rsidRPr="005F788B">
        <w:rPr>
          <w:rFonts w:ascii="Segoe UI" w:hAnsi="Segoe UI" w:cs="Segoe UI"/>
        </w:rPr>
        <w:t>m</w:t>
      </w:r>
      <w:r w:rsidR="008A665C" w:rsidRPr="005F788B">
        <w:rPr>
          <w:rFonts w:ascii="Segoe UI" w:hAnsi="Segoe UI" w:cs="Segoe UI"/>
        </w:rPr>
        <w:t xml:space="preserve">edical </w:t>
      </w:r>
      <w:r w:rsidRPr="005F788B">
        <w:rPr>
          <w:rFonts w:ascii="Segoe UI" w:hAnsi="Segoe UI" w:cs="Segoe UI"/>
        </w:rPr>
        <w:t>b</w:t>
      </w:r>
      <w:r w:rsidR="008A665C" w:rsidRPr="005F788B">
        <w:rPr>
          <w:rFonts w:ascii="Segoe UI" w:hAnsi="Segoe UI" w:cs="Segoe UI"/>
        </w:rPr>
        <w:t xml:space="preserve">enefits </w:t>
      </w:r>
      <w:r w:rsidRPr="005F788B">
        <w:rPr>
          <w:rFonts w:ascii="Segoe UI" w:hAnsi="Segoe UI" w:cs="Segoe UI"/>
        </w:rPr>
        <w:t xml:space="preserve">is </w:t>
      </w:r>
      <w:r w:rsidR="008A665C" w:rsidRPr="005F788B">
        <w:rPr>
          <w:rFonts w:ascii="Segoe UI" w:hAnsi="Segoe UI" w:cs="Segoe UI"/>
        </w:rPr>
        <w:t>through the Washington State Health Care Authority (HCA)</w:t>
      </w:r>
      <w:r w:rsidRPr="005F788B">
        <w:rPr>
          <w:rFonts w:ascii="Segoe UI" w:hAnsi="Segoe UI" w:cs="Segoe UI"/>
        </w:rPr>
        <w:t>.</w:t>
      </w:r>
    </w:p>
    <w:p w14:paraId="0C3ACA52" w14:textId="77777777" w:rsidR="00803299" w:rsidRPr="005F788B" w:rsidRDefault="00803299" w:rsidP="008059FE">
      <w:pPr>
        <w:ind w:left="360"/>
        <w:rPr>
          <w:rFonts w:ascii="Segoe UI" w:hAnsi="Segoe UI" w:cs="Segoe UI"/>
        </w:rPr>
      </w:pPr>
    </w:p>
    <w:p w14:paraId="51E63457" w14:textId="35B9ED04" w:rsidR="00803299" w:rsidRPr="005F788B" w:rsidRDefault="00803299" w:rsidP="008059FE">
      <w:pPr>
        <w:pStyle w:val="Heading3"/>
        <w:rPr>
          <w:rFonts w:ascii="Segoe UI" w:hAnsi="Segoe UI" w:cs="Segoe UI"/>
        </w:rPr>
      </w:pPr>
      <w:bookmarkStart w:id="39" w:name="_Toc23932413"/>
      <w:r w:rsidRPr="005F788B">
        <w:rPr>
          <w:rFonts w:ascii="Segoe UI" w:hAnsi="Segoe UI" w:cs="Segoe UI"/>
        </w:rPr>
        <w:t>Other Post-Employment Benefit Plans</w:t>
      </w:r>
      <w:bookmarkEnd w:id="39"/>
    </w:p>
    <w:p w14:paraId="2E1CE532" w14:textId="77777777" w:rsidR="00803299" w:rsidRPr="005F788B" w:rsidRDefault="00803299" w:rsidP="008059FE">
      <w:pPr>
        <w:ind w:left="360"/>
        <w:rPr>
          <w:rFonts w:ascii="Segoe UI" w:hAnsi="Segoe UI" w:cs="Segoe UI"/>
        </w:rPr>
      </w:pPr>
    </w:p>
    <w:p w14:paraId="2EAD5B8D" w14:textId="181C62A1" w:rsidR="00803299" w:rsidRPr="005F788B" w:rsidRDefault="008A665C" w:rsidP="008059FE">
      <w:pPr>
        <w:ind w:left="360"/>
        <w:rPr>
          <w:rFonts w:ascii="Segoe UI" w:hAnsi="Segoe UI" w:cs="Segoe UI"/>
        </w:rPr>
      </w:pPr>
      <w:r w:rsidRPr="005F788B">
        <w:rPr>
          <w:rFonts w:ascii="Segoe UI" w:hAnsi="Segoe UI" w:cs="Segoe UI"/>
        </w:rPr>
        <w:t>GASB 75 note on OPEB to come</w:t>
      </w:r>
      <w:r w:rsidR="00390980" w:rsidRPr="005F788B">
        <w:rPr>
          <w:rFonts w:ascii="Segoe UI" w:hAnsi="Segoe UI" w:cs="Segoe UI"/>
        </w:rPr>
        <w:t xml:space="preserve"> from actuarial reports</w:t>
      </w:r>
      <w:r w:rsidR="00C76290" w:rsidRPr="005F788B">
        <w:rPr>
          <w:rFonts w:ascii="Segoe UI" w:hAnsi="Segoe UI" w:cs="Segoe UI"/>
        </w:rPr>
        <w:t>.</w:t>
      </w:r>
    </w:p>
    <w:p w14:paraId="598D98F0" w14:textId="77777777" w:rsidR="00803299" w:rsidRPr="005F788B" w:rsidRDefault="00803299" w:rsidP="008059FE">
      <w:pPr>
        <w:ind w:left="360"/>
        <w:rPr>
          <w:rFonts w:ascii="Segoe UI" w:hAnsi="Segoe UI" w:cs="Segoe UI"/>
        </w:rPr>
      </w:pPr>
    </w:p>
    <w:p w14:paraId="32101769" w14:textId="27E00E34" w:rsidR="009C7417" w:rsidRPr="005F788B" w:rsidRDefault="009C7417" w:rsidP="008059FE">
      <w:pPr>
        <w:ind w:left="360"/>
        <w:rPr>
          <w:rFonts w:ascii="Segoe UI" w:hAnsi="Segoe UI" w:cs="Segoe UI"/>
        </w:rPr>
      </w:pPr>
      <w:r w:rsidRPr="005F788B">
        <w:rPr>
          <w:rFonts w:ascii="Segoe UI" w:hAnsi="Segoe UI" w:cs="Segoe UI"/>
        </w:rPr>
        <w:br w:type="page"/>
      </w:r>
    </w:p>
    <w:p w14:paraId="3210176A" w14:textId="0889571D" w:rsidR="00642D0B" w:rsidRPr="005F788B" w:rsidRDefault="0011602B" w:rsidP="0011602B">
      <w:pPr>
        <w:pStyle w:val="Heading2"/>
        <w:rPr>
          <w:rFonts w:ascii="Segoe UI" w:hAnsi="Segoe UI" w:cs="Segoe UI"/>
        </w:rPr>
      </w:pPr>
      <w:bookmarkStart w:id="40" w:name="_Toc23932414"/>
      <w:r w:rsidRPr="005F788B">
        <w:rPr>
          <w:rFonts w:ascii="Segoe UI" w:hAnsi="Segoe UI" w:cs="Segoe UI"/>
        </w:rPr>
        <w:lastRenderedPageBreak/>
        <w:t xml:space="preserve">Note </w:t>
      </w:r>
      <w:r w:rsidR="003D733E">
        <w:rPr>
          <w:rFonts w:ascii="Segoe UI" w:hAnsi="Segoe UI" w:cs="Segoe UI"/>
        </w:rPr>
        <w:t>9</w:t>
      </w:r>
      <w:r w:rsidRPr="005F788B">
        <w:rPr>
          <w:rFonts w:ascii="Segoe UI" w:hAnsi="Segoe UI" w:cs="Segoe UI"/>
        </w:rPr>
        <w:t xml:space="preserve">: </w:t>
      </w:r>
      <w:r w:rsidR="00C9143A" w:rsidRPr="005F788B">
        <w:rPr>
          <w:rFonts w:ascii="Segoe UI" w:hAnsi="Segoe UI" w:cs="Segoe UI"/>
        </w:rPr>
        <w:t>SHARED RISK POOL DISCLOSURES</w:t>
      </w:r>
      <w:bookmarkEnd w:id="40"/>
      <w:r w:rsidR="00C9143A" w:rsidRPr="005F788B">
        <w:rPr>
          <w:rFonts w:ascii="Segoe UI" w:hAnsi="Segoe UI" w:cs="Segoe UI"/>
        </w:rPr>
        <w:t xml:space="preserve"> </w:t>
      </w:r>
    </w:p>
    <w:p w14:paraId="3210176B" w14:textId="430EE0E5" w:rsidR="00C9143A" w:rsidRPr="005F788B" w:rsidRDefault="00A00DB1" w:rsidP="00150D24">
      <w:pPr>
        <w:rPr>
          <w:rFonts w:ascii="Segoe UI" w:hAnsi="Segoe UI" w:cs="Segoe UI"/>
        </w:rPr>
      </w:pPr>
      <w:r w:rsidRPr="005F788B">
        <w:rPr>
          <w:rFonts w:ascii="Segoe UI" w:hAnsi="Segoe UI" w:cs="Segoe UI"/>
          <w:highlight w:val="lightGray"/>
        </w:rPr>
        <w:t>[</w:t>
      </w:r>
      <w:r w:rsidR="00C9143A" w:rsidRPr="005F788B">
        <w:rPr>
          <w:rFonts w:ascii="Segoe UI" w:hAnsi="Segoe UI" w:cs="Segoe UI"/>
          <w:highlight w:val="lightGray"/>
        </w:rPr>
        <w:t>For operation and management of a Shared Risk Pool</w:t>
      </w:r>
      <w:r w:rsidRPr="005F788B">
        <w:rPr>
          <w:rFonts w:ascii="Segoe UI" w:hAnsi="Segoe UI" w:cs="Segoe UI"/>
          <w:highlight w:val="lightGray"/>
        </w:rPr>
        <w:t>]</w:t>
      </w:r>
    </w:p>
    <w:p w14:paraId="3210176C" w14:textId="77777777" w:rsidR="0011602B" w:rsidRPr="005F788B" w:rsidRDefault="0011602B" w:rsidP="0011602B">
      <w:pPr>
        <w:rPr>
          <w:rFonts w:ascii="Segoe UI" w:hAnsi="Segoe UI" w:cs="Segoe UI"/>
          <w:sz w:val="20"/>
        </w:rPr>
      </w:pPr>
    </w:p>
    <w:p w14:paraId="3210176D" w14:textId="00EE8ACA" w:rsidR="00C9143A" w:rsidRPr="005F788B" w:rsidRDefault="00A00DB1" w:rsidP="00CB3819">
      <w:pPr>
        <w:rPr>
          <w:rFonts w:ascii="Segoe UI" w:hAnsi="Segoe UI" w:cs="Segoe UI"/>
        </w:rPr>
      </w:pPr>
      <w:r w:rsidRPr="005F788B">
        <w:rPr>
          <w:rFonts w:ascii="Segoe UI" w:hAnsi="Segoe UI" w:cs="Segoe UI"/>
          <w:highlight w:val="lightGray"/>
        </w:rPr>
        <w:t>[</w:t>
      </w:r>
      <w:r w:rsidR="00C9143A" w:rsidRPr="005F788B">
        <w:rPr>
          <w:rFonts w:ascii="Segoe UI" w:hAnsi="Segoe UI" w:cs="Segoe UI"/>
          <w:highlight w:val="lightGray"/>
        </w:rPr>
        <w:t xml:space="preserve">For more information and </w:t>
      </w:r>
      <w:r w:rsidR="00F7054B" w:rsidRPr="005F788B">
        <w:rPr>
          <w:rFonts w:ascii="Segoe UI" w:hAnsi="Segoe UI" w:cs="Segoe UI"/>
          <w:highlight w:val="lightGray"/>
        </w:rPr>
        <w:t>instructions,</w:t>
      </w:r>
      <w:r w:rsidR="00C9143A" w:rsidRPr="005F788B">
        <w:rPr>
          <w:rFonts w:ascii="Segoe UI" w:hAnsi="Segoe UI" w:cs="Segoe UI"/>
          <w:highlight w:val="lightGray"/>
        </w:rPr>
        <w:t xml:space="preserve"> please refer to the Washington State Auditor’s Office Risk Pool Reporting Package</w:t>
      </w:r>
      <w:r w:rsidR="007C4C54" w:rsidRPr="005F788B">
        <w:rPr>
          <w:rFonts w:ascii="Segoe UI" w:hAnsi="Segoe UI" w:cs="Segoe UI"/>
        </w:rPr>
        <w:t>.</w:t>
      </w:r>
      <w:r w:rsidRPr="005F788B">
        <w:rPr>
          <w:rFonts w:ascii="Segoe UI" w:hAnsi="Segoe UI" w:cs="Segoe UI"/>
        </w:rPr>
        <w:t>]</w:t>
      </w:r>
    </w:p>
    <w:p w14:paraId="3210176E" w14:textId="77777777" w:rsidR="001723E9" w:rsidRPr="005F788B" w:rsidRDefault="001723E9">
      <w:pPr>
        <w:rPr>
          <w:rFonts w:ascii="Segoe UI" w:eastAsiaTheme="majorEastAsia" w:hAnsi="Segoe UI" w:cs="Segoe UI"/>
          <w:b/>
          <w:i/>
          <w:sz w:val="20"/>
        </w:rPr>
      </w:pPr>
    </w:p>
    <w:p w14:paraId="3210176F" w14:textId="744CE297" w:rsidR="00C9143A" w:rsidRPr="005F788B" w:rsidRDefault="0011602B" w:rsidP="008059FE">
      <w:pPr>
        <w:pStyle w:val="Heading3"/>
        <w:ind w:left="0"/>
        <w:rPr>
          <w:rFonts w:ascii="Segoe UI" w:hAnsi="Segoe UI" w:cs="Segoe UI"/>
        </w:rPr>
      </w:pPr>
      <w:bookmarkStart w:id="41" w:name="_Toc23932415"/>
      <w:r w:rsidRPr="005F788B">
        <w:rPr>
          <w:rFonts w:ascii="Segoe UI" w:hAnsi="Segoe UI" w:cs="Segoe UI"/>
        </w:rPr>
        <w:t xml:space="preserve">Property &amp; Liability </w:t>
      </w:r>
      <w:r w:rsidR="00D8363F" w:rsidRPr="005F788B">
        <w:rPr>
          <w:rFonts w:ascii="Segoe UI" w:hAnsi="Segoe UI" w:cs="Segoe UI"/>
        </w:rPr>
        <w:t xml:space="preserve">Insurance </w:t>
      </w:r>
      <w:r w:rsidRPr="005F788B">
        <w:rPr>
          <w:rFonts w:ascii="Segoe UI" w:hAnsi="Segoe UI" w:cs="Segoe UI"/>
        </w:rPr>
        <w:t>Risk Pool</w:t>
      </w:r>
      <w:bookmarkEnd w:id="41"/>
    </w:p>
    <w:p w14:paraId="32101770" w14:textId="77777777" w:rsidR="0011602B" w:rsidRPr="005F788B" w:rsidRDefault="0011602B" w:rsidP="0011602B">
      <w:pPr>
        <w:rPr>
          <w:rFonts w:ascii="Segoe UI" w:hAnsi="Segoe UI" w:cs="Segoe UI"/>
          <w:sz w:val="20"/>
        </w:rPr>
      </w:pPr>
    </w:p>
    <w:p w14:paraId="32101771" w14:textId="77777777" w:rsidR="00C9143A" w:rsidRPr="005F788B" w:rsidRDefault="00C9143A" w:rsidP="008059FE">
      <w:pPr>
        <w:rPr>
          <w:rFonts w:ascii="Segoe UI" w:hAnsi="Segoe UI" w:cs="Segoe UI"/>
        </w:rPr>
      </w:pPr>
      <w:r w:rsidRPr="005F788B">
        <w:rPr>
          <w:rFonts w:ascii="Segoe UI" w:hAnsi="Segoe UI" w:cs="Segoe UI"/>
        </w:rPr>
        <w:t>The District operates a group self-funding, claims control, and risk management fund for property and casualty liabilities to member school districts and ESDs.</w:t>
      </w:r>
    </w:p>
    <w:p w14:paraId="32101772" w14:textId="77777777" w:rsidR="00C9143A" w:rsidRPr="005F788B" w:rsidRDefault="00C9143A" w:rsidP="00CB3819">
      <w:pPr>
        <w:rPr>
          <w:rFonts w:ascii="Segoe UI" w:hAnsi="Segoe UI" w:cs="Segoe UI"/>
          <w:sz w:val="20"/>
        </w:rPr>
      </w:pPr>
    </w:p>
    <w:p w14:paraId="32101773" w14:textId="77777777" w:rsidR="00C9143A" w:rsidRPr="005F788B" w:rsidRDefault="00C9143A" w:rsidP="0011602B">
      <w:pPr>
        <w:pStyle w:val="Heading3"/>
        <w:rPr>
          <w:rFonts w:ascii="Segoe UI" w:hAnsi="Segoe UI" w:cs="Segoe UI"/>
        </w:rPr>
      </w:pPr>
      <w:bookmarkStart w:id="42" w:name="_Toc23932416"/>
      <w:r w:rsidRPr="005F788B">
        <w:rPr>
          <w:rFonts w:ascii="Segoe UI" w:hAnsi="Segoe UI" w:cs="Segoe UI"/>
        </w:rPr>
        <w:t>Unpaid Claims Liabilities</w:t>
      </w:r>
      <w:bookmarkEnd w:id="42"/>
      <w:r w:rsidRPr="005F788B">
        <w:rPr>
          <w:rFonts w:ascii="Segoe UI" w:hAnsi="Segoe UI" w:cs="Segoe UI"/>
        </w:rPr>
        <w:t xml:space="preserve"> </w:t>
      </w:r>
    </w:p>
    <w:p w14:paraId="32101774" w14:textId="77777777" w:rsidR="0011602B" w:rsidRPr="005F788B" w:rsidRDefault="0011602B" w:rsidP="0011602B">
      <w:pPr>
        <w:rPr>
          <w:rFonts w:ascii="Segoe UI" w:hAnsi="Segoe UI" w:cs="Segoe UI"/>
          <w:sz w:val="20"/>
        </w:rPr>
      </w:pPr>
    </w:p>
    <w:p w14:paraId="32101775" w14:textId="77777777" w:rsidR="00C9143A" w:rsidRPr="005F788B" w:rsidRDefault="00C9143A" w:rsidP="0011602B">
      <w:pPr>
        <w:ind w:left="360"/>
        <w:rPr>
          <w:rFonts w:ascii="Segoe UI" w:hAnsi="Segoe UI" w:cs="Segoe UI"/>
        </w:rPr>
      </w:pPr>
      <w:r w:rsidRPr="005F788B">
        <w:rPr>
          <w:rFonts w:ascii="Segoe UI" w:hAnsi="Segoe UI" w:cs="Segoe UI"/>
        </w:rPr>
        <w:t xml:space="preserve">The </w:t>
      </w:r>
      <w:r w:rsidR="005827A6" w:rsidRPr="005F788B">
        <w:rPr>
          <w:rFonts w:ascii="Segoe UI" w:hAnsi="Segoe UI" w:cs="Segoe UI"/>
        </w:rPr>
        <w:t>p</w:t>
      </w:r>
      <w:r w:rsidRPr="005F788B">
        <w:rPr>
          <w:rFonts w:ascii="Segoe UI" w:hAnsi="Segoe UI" w:cs="Segoe UI"/>
        </w:rPr>
        <w:t xml:space="preserve">ool establishes claims liabilities based on estimates of the ultimate cost of claims, including future claim adjustment expenses, that have been reported but not settled, and claims that have been incurred but not reported. The length of time for which such costs must be estimated varies depending on the coverage involved. Estimated amounts of </w:t>
      </w:r>
      <w:r w:rsidR="00F7054B" w:rsidRPr="005F788B">
        <w:rPr>
          <w:rFonts w:ascii="Segoe UI" w:hAnsi="Segoe UI" w:cs="Segoe UI"/>
        </w:rPr>
        <w:t>salvage, subrogation,</w:t>
      </w:r>
      <w:r w:rsidRPr="005F788B">
        <w:rPr>
          <w:rFonts w:ascii="Segoe UI" w:hAnsi="Segoe UI" w:cs="Segoe UI"/>
        </w:rPr>
        <w:t xml:space="preserve"> and reinsurance recoverable on unpaid claims are deducted from the liability for unpaid claims. Because actual claims costs depend on such complex factors as inflation, changes in doctrines of legal liability, and damage awards, the process used in computing claims liabilities does not necessarily result in an exact amount, particularly for coverages such as general liability. Claims liabilities are recomputed periodically using a variety of actuarial and statistical techniques to produce current estimates that reflect recent settlements, claim frequency, and other economic and social factors. A provision for inflation in the calculation of estimated future claims costs is implicit in the calculation because reliance is placed both on actual historical data that reflect past inflation and on other factors that are considered to be appropriate modifiers of past experience. Adjustments to claims liabilities are charged or credited to expense in the periods in which they are made.</w:t>
      </w:r>
    </w:p>
    <w:p w14:paraId="32101776" w14:textId="77777777" w:rsidR="00C9143A" w:rsidRPr="005F788B" w:rsidRDefault="00C9143A" w:rsidP="00CB3819">
      <w:pPr>
        <w:rPr>
          <w:rFonts w:ascii="Segoe UI" w:hAnsi="Segoe UI" w:cs="Segoe UI"/>
          <w:sz w:val="20"/>
        </w:rPr>
      </w:pPr>
    </w:p>
    <w:p w14:paraId="32101777" w14:textId="77777777" w:rsidR="00C9143A" w:rsidRPr="005F788B" w:rsidRDefault="00C9143A" w:rsidP="0011602B">
      <w:pPr>
        <w:pStyle w:val="Heading3"/>
        <w:rPr>
          <w:rFonts w:ascii="Segoe UI" w:hAnsi="Segoe UI" w:cs="Segoe UI"/>
        </w:rPr>
      </w:pPr>
      <w:bookmarkStart w:id="43" w:name="_Toc23932417"/>
      <w:r w:rsidRPr="005F788B">
        <w:rPr>
          <w:rFonts w:ascii="Segoe UI" w:hAnsi="Segoe UI" w:cs="Segoe UI"/>
        </w:rPr>
        <w:t>Reinsurance</w:t>
      </w:r>
      <w:bookmarkEnd w:id="43"/>
      <w:r w:rsidRPr="005F788B">
        <w:rPr>
          <w:rFonts w:ascii="Segoe UI" w:hAnsi="Segoe UI" w:cs="Segoe UI"/>
        </w:rPr>
        <w:t xml:space="preserve"> </w:t>
      </w:r>
    </w:p>
    <w:p w14:paraId="32101778" w14:textId="77777777" w:rsidR="0011602B" w:rsidRPr="005F788B" w:rsidRDefault="0011602B" w:rsidP="0011602B">
      <w:pPr>
        <w:rPr>
          <w:rFonts w:ascii="Segoe UI" w:hAnsi="Segoe UI" w:cs="Segoe UI"/>
          <w:sz w:val="20"/>
        </w:rPr>
      </w:pPr>
    </w:p>
    <w:p w14:paraId="32101779" w14:textId="6D6D746D" w:rsidR="00C9143A" w:rsidRPr="005F788B" w:rsidRDefault="00C9143A" w:rsidP="0011602B">
      <w:pPr>
        <w:ind w:left="360"/>
        <w:rPr>
          <w:rFonts w:ascii="Segoe UI" w:hAnsi="Segoe UI" w:cs="Segoe UI"/>
        </w:rPr>
      </w:pPr>
      <w:r w:rsidRPr="005F788B">
        <w:rPr>
          <w:rFonts w:ascii="Segoe UI" w:hAnsi="Segoe UI" w:cs="Segoe UI"/>
        </w:rPr>
        <w:t xml:space="preserve">The </w:t>
      </w:r>
      <w:r w:rsidR="005827A6" w:rsidRPr="005F788B">
        <w:rPr>
          <w:rFonts w:ascii="Segoe UI" w:hAnsi="Segoe UI" w:cs="Segoe UI"/>
        </w:rPr>
        <w:t>p</w:t>
      </w:r>
      <w:r w:rsidRPr="005F788B">
        <w:rPr>
          <w:rFonts w:ascii="Segoe UI" w:hAnsi="Segoe UI" w:cs="Segoe UI"/>
        </w:rPr>
        <w:t xml:space="preserve">ool uses reinsurance agreements to reduce its exposure to large losses on all types of insured events. Reinsurance permits recovery of a portion of losses from reinsurers, although it does not discharge the primary liability of the </w:t>
      </w:r>
      <w:r w:rsidR="005827A6" w:rsidRPr="005F788B">
        <w:rPr>
          <w:rFonts w:ascii="Segoe UI" w:hAnsi="Segoe UI" w:cs="Segoe UI"/>
        </w:rPr>
        <w:t>p</w:t>
      </w:r>
      <w:r w:rsidRPr="005F788B">
        <w:rPr>
          <w:rFonts w:ascii="Segoe UI" w:hAnsi="Segoe UI" w:cs="Segoe UI"/>
        </w:rPr>
        <w:t xml:space="preserve">ool as direct insurer of the risks reinsured. The </w:t>
      </w:r>
      <w:r w:rsidR="005827A6" w:rsidRPr="005F788B">
        <w:rPr>
          <w:rFonts w:ascii="Segoe UI" w:hAnsi="Segoe UI" w:cs="Segoe UI"/>
        </w:rPr>
        <w:t>p</w:t>
      </w:r>
      <w:r w:rsidRPr="005F788B">
        <w:rPr>
          <w:rFonts w:ascii="Segoe UI" w:hAnsi="Segoe UI" w:cs="Segoe UI"/>
        </w:rPr>
        <w:t xml:space="preserve">ool does not report reinsured risks as liabilities unless it is probable that those risks will not be covered by reinsurers. The amount deducted from claims liabilities as </w:t>
      </w:r>
      <w:r w:rsidR="00F7054B" w:rsidRPr="005F788B">
        <w:rPr>
          <w:rFonts w:ascii="Segoe UI" w:hAnsi="Segoe UI" w:cs="Segoe UI"/>
        </w:rPr>
        <w:t>of</w:t>
      </w:r>
      <w:r w:rsidR="00816B62" w:rsidRPr="005F788B">
        <w:rPr>
          <w:rFonts w:ascii="Segoe UI" w:hAnsi="Segoe UI" w:cs="Segoe UI"/>
        </w:rPr>
        <w:t xml:space="preserve"> August 31</w:t>
      </w:r>
      <w:r w:rsidR="00F7054B" w:rsidRPr="005F788B">
        <w:rPr>
          <w:rFonts w:ascii="Segoe UI" w:hAnsi="Segoe UI" w:cs="Segoe UI"/>
        </w:rPr>
        <w:t>,</w:t>
      </w:r>
      <w:r w:rsidRPr="005F788B">
        <w:rPr>
          <w:rFonts w:ascii="Segoe UI" w:hAnsi="Segoe UI" w:cs="Segoe UI"/>
        </w:rPr>
        <w:t xml:space="preserve"> 20</w:t>
      </w:r>
      <w:r w:rsidR="008A665C" w:rsidRPr="005F788B">
        <w:rPr>
          <w:rFonts w:ascii="Segoe UI" w:hAnsi="Segoe UI" w:cs="Segoe UI"/>
          <w:highlight w:val="lightGray"/>
        </w:rPr>
        <w:t>1</w:t>
      </w:r>
      <w:r w:rsidR="0040615C">
        <w:rPr>
          <w:rFonts w:ascii="Segoe UI" w:hAnsi="Segoe UI" w:cs="Segoe UI"/>
          <w:highlight w:val="lightGray"/>
        </w:rPr>
        <w:t>9</w:t>
      </w:r>
      <w:r w:rsidR="00816B62" w:rsidRPr="005F788B">
        <w:rPr>
          <w:rFonts w:ascii="Segoe UI" w:hAnsi="Segoe UI" w:cs="Segoe UI"/>
        </w:rPr>
        <w:t>,</w:t>
      </w:r>
      <w:r w:rsidRPr="005F788B">
        <w:rPr>
          <w:rFonts w:ascii="Segoe UI" w:hAnsi="Segoe UI" w:cs="Segoe UI"/>
        </w:rPr>
        <w:t xml:space="preserve"> for reinsurance was $</w:t>
      </w:r>
      <w:r w:rsidRPr="005F788B">
        <w:rPr>
          <w:rFonts w:ascii="Segoe UI" w:hAnsi="Segoe UI" w:cs="Segoe UI"/>
          <w:highlight w:val="lightGray"/>
        </w:rPr>
        <w:t>__________</w:t>
      </w:r>
      <w:r w:rsidRPr="005F788B">
        <w:rPr>
          <w:rFonts w:ascii="Segoe UI" w:hAnsi="Segoe UI" w:cs="Segoe UI"/>
        </w:rPr>
        <w:t>. Premiums ceded to reinsurers during 20</w:t>
      </w:r>
      <w:r w:rsidR="008A665C" w:rsidRPr="005F788B">
        <w:rPr>
          <w:rFonts w:ascii="Segoe UI" w:hAnsi="Segoe UI" w:cs="Segoe UI"/>
          <w:highlight w:val="lightGray"/>
        </w:rPr>
        <w:t>1</w:t>
      </w:r>
      <w:r w:rsidR="0040615C">
        <w:rPr>
          <w:rFonts w:ascii="Segoe UI" w:hAnsi="Segoe UI" w:cs="Segoe UI"/>
          <w:highlight w:val="lightGray"/>
        </w:rPr>
        <w:t>9</w:t>
      </w:r>
      <w:r w:rsidRPr="005F788B">
        <w:rPr>
          <w:rFonts w:ascii="Segoe UI" w:hAnsi="Segoe UI" w:cs="Segoe UI"/>
        </w:rPr>
        <w:t xml:space="preserve"> were $</w:t>
      </w:r>
      <w:r w:rsidRPr="005F788B">
        <w:rPr>
          <w:rFonts w:ascii="Segoe UI" w:hAnsi="Segoe UI" w:cs="Segoe UI"/>
          <w:highlight w:val="lightGray"/>
        </w:rPr>
        <w:t>__________</w:t>
      </w:r>
      <w:r w:rsidRPr="005F788B">
        <w:rPr>
          <w:rFonts w:ascii="Segoe UI" w:hAnsi="Segoe UI" w:cs="Segoe UI"/>
        </w:rPr>
        <w:t>.</w:t>
      </w:r>
    </w:p>
    <w:p w14:paraId="2023858F" w14:textId="77777777" w:rsidR="00AD77B0" w:rsidRPr="005F788B" w:rsidRDefault="00AD77B0" w:rsidP="00CB3819">
      <w:pPr>
        <w:rPr>
          <w:rFonts w:ascii="Segoe UI" w:hAnsi="Segoe UI" w:cs="Segoe UI"/>
          <w:sz w:val="20"/>
        </w:rPr>
      </w:pPr>
    </w:p>
    <w:p w14:paraId="3210177B" w14:textId="77777777" w:rsidR="00C9143A" w:rsidRPr="005F788B" w:rsidRDefault="00C9143A" w:rsidP="0011602B">
      <w:pPr>
        <w:pStyle w:val="Heading3"/>
        <w:rPr>
          <w:rFonts w:ascii="Segoe UI" w:hAnsi="Segoe UI" w:cs="Segoe UI"/>
        </w:rPr>
      </w:pPr>
      <w:bookmarkStart w:id="44" w:name="_Toc23932418"/>
      <w:r w:rsidRPr="005F788B">
        <w:rPr>
          <w:rFonts w:ascii="Segoe UI" w:hAnsi="Segoe UI" w:cs="Segoe UI"/>
        </w:rPr>
        <w:lastRenderedPageBreak/>
        <w:t>Member Assessments and Unearned Member Assessments</w:t>
      </w:r>
      <w:bookmarkEnd w:id="44"/>
      <w:r w:rsidRPr="005F788B">
        <w:rPr>
          <w:rFonts w:ascii="Segoe UI" w:hAnsi="Segoe UI" w:cs="Segoe UI"/>
        </w:rPr>
        <w:t xml:space="preserve"> </w:t>
      </w:r>
    </w:p>
    <w:p w14:paraId="3210177C" w14:textId="77777777" w:rsidR="0011602B" w:rsidRPr="005F788B" w:rsidRDefault="0011602B" w:rsidP="0011602B">
      <w:pPr>
        <w:rPr>
          <w:rFonts w:ascii="Segoe UI" w:hAnsi="Segoe UI" w:cs="Segoe UI"/>
          <w:sz w:val="20"/>
        </w:rPr>
      </w:pPr>
    </w:p>
    <w:p w14:paraId="3210177D" w14:textId="4FEC3D3F" w:rsidR="00C9143A" w:rsidRDefault="00C9143A" w:rsidP="0011602B">
      <w:pPr>
        <w:ind w:left="360"/>
        <w:rPr>
          <w:rFonts w:ascii="Segoe UI" w:hAnsi="Segoe UI" w:cs="Segoe UI"/>
        </w:rPr>
      </w:pPr>
      <w:r w:rsidRPr="005F788B">
        <w:rPr>
          <w:rFonts w:ascii="Segoe UI" w:hAnsi="Segoe UI" w:cs="Segoe UI"/>
        </w:rPr>
        <w:t xml:space="preserve">Member assessments are collected in advance and recognized as revenue in the period for which insurance protection is provided. The assessment is calculated based on </w:t>
      </w:r>
      <w:r w:rsidRPr="005F788B">
        <w:rPr>
          <w:rFonts w:ascii="Segoe UI" w:hAnsi="Segoe UI" w:cs="Segoe UI"/>
          <w:highlight w:val="lightGray"/>
        </w:rPr>
        <w:t>____________________</w:t>
      </w:r>
      <w:r w:rsidRPr="005F788B">
        <w:rPr>
          <w:rFonts w:ascii="Segoe UI" w:hAnsi="Segoe UI" w:cs="Segoe UI"/>
        </w:rPr>
        <w:t>.</w:t>
      </w:r>
    </w:p>
    <w:p w14:paraId="34F67261" w14:textId="77777777" w:rsidR="00F05B3B" w:rsidRPr="005F788B" w:rsidRDefault="00F05B3B" w:rsidP="0011602B">
      <w:pPr>
        <w:ind w:left="360"/>
        <w:rPr>
          <w:rFonts w:ascii="Segoe UI" w:hAnsi="Segoe UI" w:cs="Segoe UI"/>
        </w:rPr>
      </w:pPr>
    </w:p>
    <w:p w14:paraId="3210177F" w14:textId="77777777" w:rsidR="00C9143A" w:rsidRPr="005F788B" w:rsidRDefault="00C9143A" w:rsidP="0011602B">
      <w:pPr>
        <w:pStyle w:val="Heading3"/>
        <w:rPr>
          <w:rFonts w:ascii="Segoe UI" w:hAnsi="Segoe UI" w:cs="Segoe UI"/>
        </w:rPr>
      </w:pPr>
      <w:bookmarkStart w:id="45" w:name="_Toc23932419"/>
      <w:r w:rsidRPr="005F788B">
        <w:rPr>
          <w:rFonts w:ascii="Segoe UI" w:hAnsi="Segoe UI" w:cs="Segoe UI"/>
        </w:rPr>
        <w:t>Unpaid Claims</w:t>
      </w:r>
      <w:bookmarkEnd w:id="45"/>
      <w:r w:rsidRPr="005F788B">
        <w:rPr>
          <w:rFonts w:ascii="Segoe UI" w:hAnsi="Segoe UI" w:cs="Segoe UI"/>
        </w:rPr>
        <w:t xml:space="preserve"> </w:t>
      </w:r>
    </w:p>
    <w:p w14:paraId="32101780" w14:textId="77777777" w:rsidR="0011602B" w:rsidRPr="005F788B" w:rsidRDefault="0011602B" w:rsidP="0011602B">
      <w:pPr>
        <w:rPr>
          <w:rFonts w:ascii="Segoe UI" w:hAnsi="Segoe UI" w:cs="Segoe UI"/>
          <w:sz w:val="20"/>
        </w:rPr>
      </w:pPr>
    </w:p>
    <w:p w14:paraId="32101781" w14:textId="56C068B3" w:rsidR="00C9143A" w:rsidRPr="005F788B" w:rsidRDefault="00C9143A" w:rsidP="0011602B">
      <w:pPr>
        <w:ind w:left="360"/>
        <w:rPr>
          <w:rFonts w:ascii="Segoe UI" w:hAnsi="Segoe UI" w:cs="Segoe UI"/>
        </w:rPr>
      </w:pPr>
      <w:r w:rsidRPr="005F788B">
        <w:rPr>
          <w:rFonts w:ascii="Segoe UI" w:hAnsi="Segoe UI" w:cs="Segoe UI"/>
        </w:rPr>
        <w:t xml:space="preserve">Claims are charged to income as incurred. Claim reserves represent the accumulation of estimates for reported, unpaid claims, </w:t>
      </w:r>
      <w:r w:rsidR="00F7054B" w:rsidRPr="005F788B">
        <w:rPr>
          <w:rFonts w:ascii="Segoe UI" w:hAnsi="Segoe UI" w:cs="Segoe UI"/>
        </w:rPr>
        <w:t>and</w:t>
      </w:r>
      <w:r w:rsidRPr="005F788B">
        <w:rPr>
          <w:rFonts w:ascii="Segoe UI" w:hAnsi="Segoe UI" w:cs="Segoe UI"/>
        </w:rPr>
        <w:t xml:space="preserve"> a provision for claims incurred, but not reported. These estimates are continually reviewed and updated, and any resulting adjustments are reflected in current earnings.</w:t>
      </w:r>
    </w:p>
    <w:p w14:paraId="2E7D9217" w14:textId="77777777" w:rsidR="00AD77B0" w:rsidRPr="005F788B" w:rsidRDefault="00AD77B0" w:rsidP="0011602B">
      <w:pPr>
        <w:ind w:left="360"/>
        <w:rPr>
          <w:rFonts w:ascii="Segoe UI" w:hAnsi="Segoe UI" w:cs="Segoe UI"/>
          <w:sz w:val="20"/>
        </w:rPr>
      </w:pPr>
    </w:p>
    <w:p w14:paraId="32101782" w14:textId="77777777" w:rsidR="00C9143A" w:rsidRPr="005F788B" w:rsidRDefault="00C9143A" w:rsidP="0011602B">
      <w:pPr>
        <w:pStyle w:val="Heading3"/>
        <w:rPr>
          <w:rFonts w:ascii="Segoe UI" w:hAnsi="Segoe UI" w:cs="Segoe UI"/>
        </w:rPr>
      </w:pPr>
      <w:bookmarkStart w:id="46" w:name="_Toc23932420"/>
      <w:r w:rsidRPr="005F788B">
        <w:rPr>
          <w:rFonts w:ascii="Segoe UI" w:hAnsi="Segoe UI" w:cs="Segoe UI"/>
        </w:rPr>
        <w:t>Reserve for Unallocated Loss Adjustment Expenses</w:t>
      </w:r>
      <w:bookmarkEnd w:id="46"/>
      <w:r w:rsidRPr="005F788B">
        <w:rPr>
          <w:rFonts w:ascii="Segoe UI" w:hAnsi="Segoe UI" w:cs="Segoe UI"/>
        </w:rPr>
        <w:t xml:space="preserve"> </w:t>
      </w:r>
    </w:p>
    <w:p w14:paraId="32101783" w14:textId="77777777" w:rsidR="0011602B" w:rsidRPr="005F788B" w:rsidRDefault="0011602B" w:rsidP="0011602B">
      <w:pPr>
        <w:rPr>
          <w:rFonts w:ascii="Segoe UI" w:hAnsi="Segoe UI" w:cs="Segoe UI"/>
          <w:sz w:val="20"/>
        </w:rPr>
      </w:pPr>
    </w:p>
    <w:p w14:paraId="32101784" w14:textId="77777777" w:rsidR="00C9143A" w:rsidRPr="005F788B" w:rsidRDefault="00C9143A" w:rsidP="0011602B">
      <w:pPr>
        <w:ind w:left="360"/>
        <w:rPr>
          <w:rFonts w:ascii="Segoe UI" w:hAnsi="Segoe UI" w:cs="Segoe UI"/>
        </w:rPr>
      </w:pPr>
      <w:r w:rsidRPr="005F788B">
        <w:rPr>
          <w:rFonts w:ascii="Segoe UI" w:hAnsi="Segoe UI" w:cs="Segoe UI"/>
        </w:rPr>
        <w:t>The reserve for unallocated loss adjustment expenses represents the estimated cost to be incurred with respect to the settlement of claims in process and claims incurred but not reported. Management estimates this liability at the end of each year based upon cost estimated provided by the third party administrator. The change in the liability each year is reflected in current earnings.</w:t>
      </w:r>
    </w:p>
    <w:p w14:paraId="32101785" w14:textId="77777777" w:rsidR="00C9143A" w:rsidRPr="005F788B" w:rsidRDefault="00C9143A" w:rsidP="00CB3819">
      <w:pPr>
        <w:rPr>
          <w:rFonts w:ascii="Segoe UI" w:hAnsi="Segoe UI" w:cs="Segoe UI"/>
          <w:sz w:val="20"/>
        </w:rPr>
      </w:pPr>
    </w:p>
    <w:p w14:paraId="32101786" w14:textId="77777777" w:rsidR="00C9143A" w:rsidRPr="005F788B" w:rsidRDefault="00C9143A" w:rsidP="0011602B">
      <w:pPr>
        <w:pStyle w:val="Heading3"/>
        <w:rPr>
          <w:rFonts w:ascii="Segoe UI" w:hAnsi="Segoe UI" w:cs="Segoe UI"/>
        </w:rPr>
      </w:pPr>
      <w:bookmarkStart w:id="47" w:name="_Toc23932421"/>
      <w:r w:rsidRPr="005F788B">
        <w:rPr>
          <w:rFonts w:ascii="Segoe UI" w:hAnsi="Segoe UI" w:cs="Segoe UI"/>
        </w:rPr>
        <w:t>Exemption from Federal and State Taxes</w:t>
      </w:r>
      <w:bookmarkEnd w:id="47"/>
      <w:r w:rsidRPr="005F788B">
        <w:rPr>
          <w:rFonts w:ascii="Segoe UI" w:hAnsi="Segoe UI" w:cs="Segoe UI"/>
        </w:rPr>
        <w:t xml:space="preserve"> </w:t>
      </w:r>
    </w:p>
    <w:p w14:paraId="32101787" w14:textId="77777777" w:rsidR="0011602B" w:rsidRPr="005F788B" w:rsidRDefault="0011602B" w:rsidP="0011602B">
      <w:pPr>
        <w:rPr>
          <w:rFonts w:ascii="Segoe UI" w:hAnsi="Segoe UI" w:cs="Segoe UI"/>
          <w:sz w:val="20"/>
        </w:rPr>
      </w:pPr>
    </w:p>
    <w:p w14:paraId="3210178A" w14:textId="6E144CE5" w:rsidR="00C9143A" w:rsidRPr="005F788B" w:rsidRDefault="00C9143A" w:rsidP="008059FE">
      <w:pPr>
        <w:ind w:left="360"/>
        <w:rPr>
          <w:rFonts w:ascii="Segoe UI" w:hAnsi="Segoe UI" w:cs="Segoe UI"/>
        </w:rPr>
      </w:pPr>
      <w:r w:rsidRPr="005F788B">
        <w:rPr>
          <w:rFonts w:ascii="Segoe UI" w:hAnsi="Segoe UI" w:cs="Segoe UI"/>
        </w:rPr>
        <w:t xml:space="preserve">Pursuant to revenue ruling number 90-74, income of Municipal Risk Pools is excluded from gross income under IRC Section 115(1). Chapter 48.62 RCW exempts the </w:t>
      </w:r>
      <w:r w:rsidR="005827A6" w:rsidRPr="005F788B">
        <w:rPr>
          <w:rFonts w:ascii="Segoe UI" w:hAnsi="Segoe UI" w:cs="Segoe UI"/>
        </w:rPr>
        <w:t>p</w:t>
      </w:r>
      <w:r w:rsidRPr="005F788B">
        <w:rPr>
          <w:rFonts w:ascii="Segoe UI" w:hAnsi="Segoe UI" w:cs="Segoe UI"/>
        </w:rPr>
        <w:t>ool from insurance premium taxes, and business and occupation taxes imposed pursuant to Chapter 82.04 RCW.</w:t>
      </w:r>
    </w:p>
    <w:p w14:paraId="3210178B" w14:textId="77777777" w:rsidR="009C7417" w:rsidRPr="005F788B" w:rsidRDefault="009C7417" w:rsidP="00F535CE">
      <w:pPr>
        <w:rPr>
          <w:rFonts w:ascii="Segoe UI" w:hAnsi="Segoe UI" w:cs="Segoe UI"/>
          <w:sz w:val="20"/>
        </w:rPr>
      </w:pPr>
    </w:p>
    <w:p w14:paraId="3210178C" w14:textId="77777777" w:rsidR="00C9143A" w:rsidRPr="005F788B" w:rsidRDefault="00C9143A" w:rsidP="0011602B">
      <w:pPr>
        <w:pStyle w:val="Heading3"/>
        <w:rPr>
          <w:rFonts w:ascii="Segoe UI" w:hAnsi="Segoe UI" w:cs="Segoe UI"/>
        </w:rPr>
      </w:pPr>
      <w:bookmarkStart w:id="48" w:name="_Toc23932422"/>
      <w:r w:rsidRPr="005F788B">
        <w:rPr>
          <w:rFonts w:ascii="Segoe UI" w:hAnsi="Segoe UI" w:cs="Segoe UI"/>
        </w:rPr>
        <w:t>Risk Financing Limits</w:t>
      </w:r>
      <w:bookmarkEnd w:id="48"/>
      <w:r w:rsidRPr="005F788B">
        <w:rPr>
          <w:rFonts w:ascii="Segoe UI" w:hAnsi="Segoe UI" w:cs="Segoe UI"/>
        </w:rPr>
        <w:t xml:space="preserve"> </w:t>
      </w:r>
    </w:p>
    <w:p w14:paraId="3210178D" w14:textId="77777777" w:rsidR="0011602B" w:rsidRPr="005F788B" w:rsidRDefault="0011602B" w:rsidP="0011602B">
      <w:pPr>
        <w:rPr>
          <w:rFonts w:ascii="Segoe UI" w:hAnsi="Segoe UI" w:cs="Segoe UI"/>
          <w:sz w:val="20"/>
        </w:rPr>
      </w:pPr>
    </w:p>
    <w:p w14:paraId="3210178E" w14:textId="1B186A24" w:rsidR="00C9143A" w:rsidRPr="005F788B" w:rsidRDefault="00C9143A" w:rsidP="0011602B">
      <w:pPr>
        <w:ind w:left="360"/>
        <w:rPr>
          <w:rFonts w:ascii="Segoe UI" w:hAnsi="Segoe UI" w:cs="Segoe UI"/>
        </w:rPr>
      </w:pPr>
      <w:r w:rsidRPr="005F788B">
        <w:rPr>
          <w:rFonts w:ascii="Segoe UI" w:hAnsi="Segoe UI" w:cs="Segoe UI"/>
        </w:rPr>
        <w:t xml:space="preserve">The following table reflects the risk financing limits on coverage policies issued and retained by the </w:t>
      </w:r>
      <w:r w:rsidR="005827A6" w:rsidRPr="005F788B">
        <w:rPr>
          <w:rFonts w:ascii="Segoe UI" w:hAnsi="Segoe UI" w:cs="Segoe UI"/>
        </w:rPr>
        <w:t>p</w:t>
      </w:r>
      <w:r w:rsidRPr="005F788B">
        <w:rPr>
          <w:rFonts w:ascii="Segoe UI" w:hAnsi="Segoe UI" w:cs="Segoe UI"/>
        </w:rPr>
        <w:t>ool at August 31, 20</w:t>
      </w:r>
      <w:r w:rsidR="008A665C" w:rsidRPr="005F788B">
        <w:rPr>
          <w:rFonts w:ascii="Segoe UI" w:hAnsi="Segoe UI" w:cs="Segoe UI"/>
          <w:highlight w:val="lightGray"/>
        </w:rPr>
        <w:t>1</w:t>
      </w:r>
      <w:r w:rsidR="0040615C">
        <w:rPr>
          <w:rFonts w:ascii="Segoe UI" w:hAnsi="Segoe UI" w:cs="Segoe UI"/>
          <w:highlight w:val="lightGray"/>
        </w:rPr>
        <w:t>9</w:t>
      </w:r>
      <w:r w:rsidRPr="005F788B">
        <w:rPr>
          <w:rFonts w:ascii="Segoe UI" w:hAnsi="Segoe UI" w:cs="Segoe UI"/>
        </w:rPr>
        <w:t>:</w:t>
      </w:r>
    </w:p>
    <w:p w14:paraId="3210178F" w14:textId="77777777" w:rsidR="0011602B" w:rsidRPr="005F788B" w:rsidRDefault="0011602B" w:rsidP="0011602B">
      <w:pPr>
        <w:ind w:left="360"/>
        <w:rPr>
          <w:rFonts w:ascii="Segoe UI" w:hAnsi="Segoe UI" w:cs="Segoe UI"/>
          <w:sz w:val="20"/>
        </w:rPr>
      </w:pPr>
    </w:p>
    <w:tbl>
      <w:tblPr>
        <w:tblStyle w:val="TableGrid"/>
        <w:tblW w:w="0" w:type="auto"/>
        <w:jc w:val="center"/>
        <w:tblLook w:val="04A0" w:firstRow="1" w:lastRow="0" w:firstColumn="1" w:lastColumn="0" w:noHBand="0" w:noVBand="1"/>
        <w:tblCaption w:val="Risk Financing Limits"/>
      </w:tblPr>
      <w:tblGrid>
        <w:gridCol w:w="2761"/>
        <w:gridCol w:w="1980"/>
        <w:gridCol w:w="1710"/>
        <w:gridCol w:w="1530"/>
      </w:tblGrid>
      <w:tr w:rsidR="006D2E5E" w:rsidRPr="005F788B" w14:paraId="32101794" w14:textId="77777777" w:rsidTr="00F92286">
        <w:trPr>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790" w14:textId="77777777" w:rsidR="00C9143A" w:rsidRPr="005F788B" w:rsidRDefault="00C9143A" w:rsidP="008059FE">
            <w:pPr>
              <w:jc w:val="center"/>
              <w:rPr>
                <w:rFonts w:ascii="Segoe UI" w:hAnsi="Segoe UI" w:cs="Segoe UI"/>
              </w:rPr>
            </w:pPr>
            <w:r w:rsidRPr="005F788B">
              <w:rPr>
                <w:rFonts w:ascii="Segoe UI" w:hAnsi="Segoe UI" w:cs="Segoe UI"/>
              </w:rPr>
              <w:t>Type of Coverage</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791" w14:textId="77777777" w:rsidR="00C9143A" w:rsidRPr="005F788B" w:rsidRDefault="00C9143A" w:rsidP="008059FE">
            <w:pPr>
              <w:jc w:val="center"/>
              <w:rPr>
                <w:rFonts w:ascii="Segoe UI" w:hAnsi="Segoe UI" w:cs="Segoe UI"/>
              </w:rPr>
            </w:pPr>
            <w:r w:rsidRPr="005F788B">
              <w:rPr>
                <w:rFonts w:ascii="Segoe UI" w:hAnsi="Segoe UI" w:cs="Segoe UI"/>
              </w:rPr>
              <w:t>Member Deductibles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792" w14:textId="77777777" w:rsidR="00C9143A" w:rsidRPr="005F788B" w:rsidRDefault="00AA495D" w:rsidP="008059FE">
            <w:pPr>
              <w:jc w:val="center"/>
              <w:rPr>
                <w:rFonts w:ascii="Segoe UI" w:hAnsi="Segoe UI" w:cs="Segoe UI"/>
              </w:rPr>
            </w:pPr>
            <w:r w:rsidRPr="005F788B">
              <w:rPr>
                <w:rFonts w:ascii="Segoe UI" w:hAnsi="Segoe UI" w:cs="Segoe UI"/>
              </w:rPr>
              <w:t>Self-Insured</w:t>
            </w:r>
            <w:r w:rsidR="00C9143A" w:rsidRPr="005F788B">
              <w:rPr>
                <w:rFonts w:ascii="Segoe UI" w:hAnsi="Segoe UI" w:cs="Segoe UI"/>
              </w:rPr>
              <w:t xml:space="preserve"> Retention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793" w14:textId="77777777" w:rsidR="00C9143A" w:rsidRPr="005F788B" w:rsidRDefault="00C9143A" w:rsidP="008059FE">
            <w:pPr>
              <w:jc w:val="center"/>
              <w:rPr>
                <w:rFonts w:ascii="Segoe UI" w:hAnsi="Segoe UI" w:cs="Segoe UI"/>
              </w:rPr>
            </w:pPr>
            <w:r w:rsidRPr="005F788B">
              <w:rPr>
                <w:rFonts w:ascii="Segoe UI" w:hAnsi="Segoe UI" w:cs="Segoe UI"/>
              </w:rPr>
              <w:t>Excess Limits</w:t>
            </w:r>
          </w:p>
        </w:tc>
      </w:tr>
      <w:tr w:rsidR="006D2E5E" w:rsidRPr="005F788B" w14:paraId="32101799" w14:textId="77777777" w:rsidTr="00C9143A">
        <w:trPr>
          <w:jc w:val="center"/>
        </w:trPr>
        <w:tc>
          <w:tcPr>
            <w:tcW w:w="2761" w:type="dxa"/>
            <w:tcBorders>
              <w:top w:val="single" w:sz="4" w:space="0" w:color="auto"/>
              <w:left w:val="single" w:sz="4" w:space="0" w:color="auto"/>
              <w:bottom w:val="single" w:sz="4" w:space="0" w:color="auto"/>
              <w:right w:val="single" w:sz="4" w:space="0" w:color="auto"/>
            </w:tcBorders>
          </w:tcPr>
          <w:p w14:paraId="32101795" w14:textId="77777777" w:rsidR="00C9143A" w:rsidRPr="005F788B" w:rsidRDefault="00C9143A" w:rsidP="00CB3819">
            <w:pP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32101796" w14:textId="7899319A" w:rsidR="00C9143A" w:rsidRPr="005F788B" w:rsidRDefault="008A665C" w:rsidP="00CB3819">
            <w:pPr>
              <w:rPr>
                <w:rFonts w:ascii="Segoe UI" w:hAnsi="Segoe UI" w:cs="Segoe UI"/>
              </w:rPr>
            </w:pPr>
            <w:r w:rsidRPr="005F788B">
              <w:rPr>
                <w:rFonts w:ascii="Segoe UI" w:hAnsi="Segoe UI" w:cs="Segoe UI"/>
              </w:rPr>
              <w:t>$</w:t>
            </w:r>
          </w:p>
        </w:tc>
        <w:tc>
          <w:tcPr>
            <w:tcW w:w="1710" w:type="dxa"/>
            <w:tcBorders>
              <w:top w:val="single" w:sz="4" w:space="0" w:color="auto"/>
              <w:left w:val="single" w:sz="4" w:space="0" w:color="auto"/>
              <w:bottom w:val="single" w:sz="4" w:space="0" w:color="auto"/>
              <w:right w:val="single" w:sz="4" w:space="0" w:color="auto"/>
            </w:tcBorders>
          </w:tcPr>
          <w:p w14:paraId="32101797" w14:textId="51111222" w:rsidR="00C9143A" w:rsidRPr="005F788B" w:rsidRDefault="008A665C" w:rsidP="00CB3819">
            <w:pPr>
              <w:rPr>
                <w:rFonts w:ascii="Segoe UI" w:hAnsi="Segoe UI" w:cs="Segoe UI"/>
              </w:rPr>
            </w:pPr>
            <w:r w:rsidRPr="005F788B">
              <w:rPr>
                <w:rFonts w:ascii="Segoe UI" w:hAnsi="Segoe UI" w:cs="Segoe UI"/>
              </w:rPr>
              <w:t>$</w:t>
            </w:r>
          </w:p>
        </w:tc>
        <w:tc>
          <w:tcPr>
            <w:tcW w:w="1530" w:type="dxa"/>
            <w:tcBorders>
              <w:top w:val="single" w:sz="4" w:space="0" w:color="auto"/>
              <w:left w:val="single" w:sz="4" w:space="0" w:color="auto"/>
              <w:bottom w:val="single" w:sz="4" w:space="0" w:color="auto"/>
              <w:right w:val="single" w:sz="4" w:space="0" w:color="auto"/>
            </w:tcBorders>
          </w:tcPr>
          <w:p w14:paraId="32101798" w14:textId="42EC865E" w:rsidR="00C9143A" w:rsidRPr="005F788B" w:rsidRDefault="008A665C" w:rsidP="00CB3819">
            <w:pPr>
              <w:rPr>
                <w:rFonts w:ascii="Segoe UI" w:hAnsi="Segoe UI" w:cs="Segoe UI"/>
              </w:rPr>
            </w:pPr>
            <w:r w:rsidRPr="005F788B">
              <w:rPr>
                <w:rFonts w:ascii="Segoe UI" w:hAnsi="Segoe UI" w:cs="Segoe UI"/>
              </w:rPr>
              <w:t>$</w:t>
            </w:r>
          </w:p>
        </w:tc>
      </w:tr>
      <w:tr w:rsidR="006D2E5E" w:rsidRPr="005F788B" w14:paraId="3210179E" w14:textId="77777777" w:rsidTr="00C9143A">
        <w:trPr>
          <w:jc w:val="center"/>
        </w:trPr>
        <w:tc>
          <w:tcPr>
            <w:tcW w:w="2761" w:type="dxa"/>
            <w:tcBorders>
              <w:top w:val="single" w:sz="4" w:space="0" w:color="auto"/>
              <w:left w:val="single" w:sz="4" w:space="0" w:color="auto"/>
              <w:bottom w:val="single" w:sz="4" w:space="0" w:color="auto"/>
              <w:right w:val="single" w:sz="4" w:space="0" w:color="auto"/>
            </w:tcBorders>
          </w:tcPr>
          <w:p w14:paraId="3210179A" w14:textId="77777777" w:rsidR="00C9143A" w:rsidRPr="005F788B" w:rsidRDefault="00C9143A" w:rsidP="00CB3819">
            <w:pP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3210179B" w14:textId="77777777" w:rsidR="00C9143A" w:rsidRPr="005F788B" w:rsidRDefault="00C9143A" w:rsidP="00CB3819">
            <w:pPr>
              <w:rPr>
                <w:rFonts w:ascii="Segoe UI" w:hAnsi="Segoe UI" w:cs="Segoe UI"/>
              </w:rPr>
            </w:pPr>
          </w:p>
        </w:tc>
        <w:tc>
          <w:tcPr>
            <w:tcW w:w="1710" w:type="dxa"/>
            <w:tcBorders>
              <w:top w:val="single" w:sz="4" w:space="0" w:color="auto"/>
              <w:left w:val="single" w:sz="4" w:space="0" w:color="auto"/>
              <w:bottom w:val="single" w:sz="4" w:space="0" w:color="auto"/>
              <w:right w:val="single" w:sz="4" w:space="0" w:color="auto"/>
            </w:tcBorders>
          </w:tcPr>
          <w:p w14:paraId="3210179C" w14:textId="77777777" w:rsidR="00C9143A" w:rsidRPr="005F788B" w:rsidRDefault="00C9143A" w:rsidP="00CB3819">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3210179D" w14:textId="77777777" w:rsidR="00C9143A" w:rsidRPr="005F788B" w:rsidRDefault="00C9143A" w:rsidP="00CB3819">
            <w:pPr>
              <w:rPr>
                <w:rFonts w:ascii="Segoe UI" w:hAnsi="Segoe UI" w:cs="Segoe UI"/>
              </w:rPr>
            </w:pPr>
          </w:p>
        </w:tc>
      </w:tr>
      <w:tr w:rsidR="006D2E5E" w:rsidRPr="005F788B" w14:paraId="321017A3" w14:textId="77777777" w:rsidTr="00C9143A">
        <w:trPr>
          <w:jc w:val="center"/>
        </w:trPr>
        <w:tc>
          <w:tcPr>
            <w:tcW w:w="2761" w:type="dxa"/>
            <w:tcBorders>
              <w:top w:val="single" w:sz="4" w:space="0" w:color="auto"/>
              <w:left w:val="single" w:sz="4" w:space="0" w:color="auto"/>
              <w:bottom w:val="single" w:sz="4" w:space="0" w:color="auto"/>
              <w:right w:val="single" w:sz="4" w:space="0" w:color="auto"/>
            </w:tcBorders>
          </w:tcPr>
          <w:p w14:paraId="3210179F" w14:textId="77777777" w:rsidR="00C9143A" w:rsidRPr="005F788B" w:rsidRDefault="00C9143A" w:rsidP="00CB3819">
            <w:pP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321017A0" w14:textId="77777777" w:rsidR="00C9143A" w:rsidRPr="005F788B" w:rsidRDefault="00C9143A" w:rsidP="00CB3819">
            <w:pPr>
              <w:rPr>
                <w:rFonts w:ascii="Segoe UI" w:hAnsi="Segoe UI" w:cs="Segoe UI"/>
              </w:rPr>
            </w:pPr>
          </w:p>
        </w:tc>
        <w:tc>
          <w:tcPr>
            <w:tcW w:w="1710" w:type="dxa"/>
            <w:tcBorders>
              <w:top w:val="single" w:sz="4" w:space="0" w:color="auto"/>
              <w:left w:val="single" w:sz="4" w:space="0" w:color="auto"/>
              <w:bottom w:val="single" w:sz="4" w:space="0" w:color="auto"/>
              <w:right w:val="single" w:sz="4" w:space="0" w:color="auto"/>
            </w:tcBorders>
          </w:tcPr>
          <w:p w14:paraId="321017A1" w14:textId="77777777" w:rsidR="00C9143A" w:rsidRPr="005F788B" w:rsidRDefault="00C9143A" w:rsidP="00CB3819">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321017A2" w14:textId="77777777" w:rsidR="00C9143A" w:rsidRPr="005F788B" w:rsidRDefault="00C9143A" w:rsidP="00CB3819">
            <w:pPr>
              <w:rPr>
                <w:rFonts w:ascii="Segoe UI" w:hAnsi="Segoe UI" w:cs="Segoe UI"/>
              </w:rPr>
            </w:pPr>
          </w:p>
        </w:tc>
      </w:tr>
    </w:tbl>
    <w:p w14:paraId="321017A4" w14:textId="4809BB9D" w:rsidR="00C9143A" w:rsidRDefault="00C9143A" w:rsidP="00CB3819">
      <w:pPr>
        <w:rPr>
          <w:rFonts w:ascii="Segoe UI" w:hAnsi="Segoe UI" w:cs="Segoe UI"/>
        </w:rPr>
      </w:pPr>
    </w:p>
    <w:p w14:paraId="386F501A" w14:textId="34DB96C5" w:rsidR="00F05B3B" w:rsidRDefault="00F05B3B" w:rsidP="00CB3819">
      <w:pPr>
        <w:rPr>
          <w:rFonts w:ascii="Segoe UI" w:hAnsi="Segoe UI" w:cs="Segoe UI"/>
        </w:rPr>
      </w:pPr>
    </w:p>
    <w:p w14:paraId="6733D469" w14:textId="77777777" w:rsidR="00F05B3B" w:rsidRPr="002A0592" w:rsidRDefault="00F05B3B" w:rsidP="00CB3819">
      <w:pPr>
        <w:rPr>
          <w:rFonts w:ascii="Segoe UI" w:hAnsi="Segoe UI" w:cs="Segoe UI"/>
        </w:rPr>
      </w:pPr>
    </w:p>
    <w:p w14:paraId="321017A5" w14:textId="519CB269" w:rsidR="00C9143A" w:rsidRPr="005F788B" w:rsidRDefault="00C9143A" w:rsidP="0011602B">
      <w:pPr>
        <w:pStyle w:val="Heading3"/>
        <w:rPr>
          <w:rFonts w:ascii="Segoe UI" w:hAnsi="Segoe UI" w:cs="Segoe UI"/>
        </w:rPr>
      </w:pPr>
      <w:bookmarkStart w:id="49" w:name="_Toc23932423"/>
      <w:r w:rsidRPr="005F788B">
        <w:rPr>
          <w:rFonts w:ascii="Segoe UI" w:hAnsi="Segoe UI" w:cs="Segoe UI"/>
        </w:rPr>
        <w:lastRenderedPageBreak/>
        <w:t>Excess Insurance Contracts</w:t>
      </w:r>
      <w:r w:rsidR="000809A1" w:rsidRPr="005F788B">
        <w:rPr>
          <w:rFonts w:ascii="Segoe UI" w:hAnsi="Segoe UI" w:cs="Segoe UI"/>
        </w:rPr>
        <w:t>–</w:t>
      </w:r>
      <w:r w:rsidRPr="005F788B">
        <w:rPr>
          <w:rFonts w:ascii="Segoe UI" w:hAnsi="Segoe UI" w:cs="Segoe UI"/>
        </w:rPr>
        <w:t>Reinsurance</w:t>
      </w:r>
      <w:bookmarkEnd w:id="49"/>
    </w:p>
    <w:p w14:paraId="321017A6" w14:textId="77777777" w:rsidR="0011602B" w:rsidRPr="002A0592" w:rsidRDefault="0011602B" w:rsidP="0011602B">
      <w:pPr>
        <w:rPr>
          <w:rFonts w:ascii="Segoe UI" w:hAnsi="Segoe UI" w:cs="Segoe UI"/>
        </w:rPr>
      </w:pPr>
    </w:p>
    <w:p w14:paraId="321017A7" w14:textId="77777777" w:rsidR="00C9143A" w:rsidRPr="005F788B" w:rsidRDefault="00F7054B" w:rsidP="0011602B">
      <w:pPr>
        <w:ind w:left="360"/>
        <w:rPr>
          <w:rFonts w:ascii="Segoe UI" w:hAnsi="Segoe UI" w:cs="Segoe UI"/>
        </w:rPr>
      </w:pPr>
      <w:r w:rsidRPr="005F788B">
        <w:rPr>
          <w:rFonts w:ascii="Segoe UI" w:hAnsi="Segoe UI" w:cs="Segoe UI"/>
        </w:rPr>
        <w:t xml:space="preserve">The </w:t>
      </w:r>
      <w:r w:rsidR="005827A6" w:rsidRPr="005F788B">
        <w:rPr>
          <w:rFonts w:ascii="Segoe UI" w:hAnsi="Segoe UI" w:cs="Segoe UI"/>
        </w:rPr>
        <w:t>p</w:t>
      </w:r>
      <w:r w:rsidRPr="005F788B">
        <w:rPr>
          <w:rFonts w:ascii="Segoe UI" w:hAnsi="Segoe UI" w:cs="Segoe UI"/>
        </w:rPr>
        <w:t>ool maintains excess insurance contracts with several insurance carriers, which provide vario</w:t>
      </w:r>
      <w:r w:rsidR="005827A6" w:rsidRPr="005F788B">
        <w:rPr>
          <w:rFonts w:ascii="Segoe UI" w:hAnsi="Segoe UI" w:cs="Segoe UI"/>
        </w:rPr>
        <w:t>us limits of coverage over the p</w:t>
      </w:r>
      <w:r w:rsidRPr="005F788B">
        <w:rPr>
          <w:rFonts w:ascii="Segoe UI" w:hAnsi="Segoe UI" w:cs="Segoe UI"/>
        </w:rPr>
        <w:t xml:space="preserve">ool’s self-insured retention limits. </w:t>
      </w:r>
      <w:r w:rsidR="00C9143A" w:rsidRPr="005F788B">
        <w:rPr>
          <w:rFonts w:ascii="Segoe UI" w:hAnsi="Segoe UI" w:cs="Segoe UI"/>
        </w:rPr>
        <w:t>The limits provided by these excess insurance contracts are as follows:</w:t>
      </w:r>
    </w:p>
    <w:p w14:paraId="321017A8" w14:textId="77777777" w:rsidR="0011602B" w:rsidRPr="005F788B" w:rsidRDefault="0011602B" w:rsidP="0011602B">
      <w:pPr>
        <w:ind w:left="360"/>
        <w:rPr>
          <w:rFonts w:ascii="Segoe UI" w:hAnsi="Segoe UI" w:cs="Segoe UI"/>
          <w:sz w:val="20"/>
        </w:rPr>
      </w:pPr>
    </w:p>
    <w:tbl>
      <w:tblPr>
        <w:tblStyle w:val="TableGrid"/>
        <w:tblW w:w="0" w:type="auto"/>
        <w:jc w:val="center"/>
        <w:tblLook w:val="04A0" w:firstRow="1" w:lastRow="0" w:firstColumn="1" w:lastColumn="0" w:noHBand="0" w:noVBand="1"/>
        <w:tblCaption w:val="Excess Insurance Contracts"/>
      </w:tblPr>
      <w:tblGrid>
        <w:gridCol w:w="2761"/>
        <w:gridCol w:w="1980"/>
      </w:tblGrid>
      <w:tr w:rsidR="006D2E5E" w:rsidRPr="005F788B" w14:paraId="321017AB" w14:textId="77777777" w:rsidTr="00F92286">
        <w:trPr>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7A9" w14:textId="77777777" w:rsidR="00C9143A" w:rsidRPr="005F788B" w:rsidRDefault="00C9143A" w:rsidP="00CB3819">
            <w:pPr>
              <w:rPr>
                <w:rFonts w:ascii="Segoe UI" w:hAnsi="Segoe UI" w:cs="Segoe UI"/>
              </w:rPr>
            </w:pPr>
            <w:r w:rsidRPr="005F788B">
              <w:rPr>
                <w:rFonts w:ascii="Segoe UI" w:hAnsi="Segoe UI" w:cs="Segoe UI"/>
              </w:rPr>
              <w:t>Excess Insurance Contracts</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7AA" w14:textId="0A65C19B" w:rsidR="00C9143A" w:rsidRPr="005F788B" w:rsidRDefault="008A665C" w:rsidP="0040615C">
            <w:pPr>
              <w:rPr>
                <w:rFonts w:ascii="Segoe UI" w:hAnsi="Segoe UI" w:cs="Segoe UI"/>
              </w:rPr>
            </w:pPr>
            <w:r w:rsidRPr="005F788B">
              <w:rPr>
                <w:rFonts w:ascii="Segoe UI" w:hAnsi="Segoe UI" w:cs="Segoe UI"/>
              </w:rPr>
              <w:t>FY 201</w:t>
            </w:r>
            <w:r w:rsidR="0040615C">
              <w:rPr>
                <w:rFonts w:ascii="Segoe UI" w:hAnsi="Segoe UI" w:cs="Segoe UI"/>
              </w:rPr>
              <w:t>9</w:t>
            </w:r>
          </w:p>
        </w:tc>
      </w:tr>
      <w:tr w:rsidR="006D2E5E" w:rsidRPr="005F788B" w14:paraId="321017AE" w14:textId="77777777" w:rsidTr="00C9143A">
        <w:trPr>
          <w:jc w:val="center"/>
        </w:trPr>
        <w:tc>
          <w:tcPr>
            <w:tcW w:w="2761" w:type="dxa"/>
            <w:tcBorders>
              <w:top w:val="single" w:sz="4" w:space="0" w:color="auto"/>
              <w:left w:val="single" w:sz="4" w:space="0" w:color="auto"/>
              <w:bottom w:val="single" w:sz="4" w:space="0" w:color="auto"/>
              <w:right w:val="single" w:sz="4" w:space="0" w:color="auto"/>
            </w:tcBorders>
          </w:tcPr>
          <w:p w14:paraId="321017AC" w14:textId="77777777" w:rsidR="00C9143A" w:rsidRPr="005F788B" w:rsidRDefault="00C9143A" w:rsidP="00CB3819">
            <w:pP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hideMark/>
          </w:tcPr>
          <w:p w14:paraId="321017AD" w14:textId="77777777" w:rsidR="00C9143A" w:rsidRPr="005F788B" w:rsidRDefault="00C9143A" w:rsidP="00CB3819">
            <w:pPr>
              <w:rPr>
                <w:rFonts w:ascii="Segoe UI" w:hAnsi="Segoe UI" w:cs="Segoe UI"/>
              </w:rPr>
            </w:pPr>
            <w:r w:rsidRPr="005F788B">
              <w:rPr>
                <w:rFonts w:ascii="Segoe UI" w:hAnsi="Segoe UI" w:cs="Segoe UI"/>
              </w:rPr>
              <w:t>$</w:t>
            </w:r>
          </w:p>
        </w:tc>
      </w:tr>
      <w:tr w:rsidR="006D2E5E" w:rsidRPr="005F788B" w14:paraId="321017B1" w14:textId="77777777" w:rsidTr="00C9143A">
        <w:trPr>
          <w:jc w:val="center"/>
        </w:trPr>
        <w:tc>
          <w:tcPr>
            <w:tcW w:w="2761" w:type="dxa"/>
            <w:tcBorders>
              <w:top w:val="single" w:sz="4" w:space="0" w:color="auto"/>
              <w:left w:val="single" w:sz="4" w:space="0" w:color="auto"/>
              <w:bottom w:val="single" w:sz="4" w:space="0" w:color="auto"/>
              <w:right w:val="single" w:sz="4" w:space="0" w:color="auto"/>
            </w:tcBorders>
          </w:tcPr>
          <w:p w14:paraId="321017AF" w14:textId="77777777" w:rsidR="00C9143A" w:rsidRPr="005F788B" w:rsidRDefault="00C9143A" w:rsidP="00CB3819">
            <w:pP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321017B0" w14:textId="77777777" w:rsidR="00C9143A" w:rsidRPr="005F788B" w:rsidRDefault="00C9143A" w:rsidP="00CB3819">
            <w:pPr>
              <w:rPr>
                <w:rFonts w:ascii="Segoe UI" w:hAnsi="Segoe UI" w:cs="Segoe UI"/>
              </w:rPr>
            </w:pPr>
          </w:p>
        </w:tc>
      </w:tr>
      <w:tr w:rsidR="006D2E5E" w:rsidRPr="005F788B" w14:paraId="321017B4" w14:textId="77777777" w:rsidTr="00C9143A">
        <w:trPr>
          <w:jc w:val="center"/>
        </w:trPr>
        <w:tc>
          <w:tcPr>
            <w:tcW w:w="2761" w:type="dxa"/>
            <w:tcBorders>
              <w:top w:val="single" w:sz="4" w:space="0" w:color="auto"/>
              <w:left w:val="single" w:sz="4" w:space="0" w:color="auto"/>
              <w:bottom w:val="single" w:sz="4" w:space="0" w:color="auto"/>
              <w:right w:val="single" w:sz="4" w:space="0" w:color="auto"/>
            </w:tcBorders>
          </w:tcPr>
          <w:p w14:paraId="321017B2" w14:textId="77777777" w:rsidR="00C9143A" w:rsidRPr="005F788B" w:rsidRDefault="00C9143A" w:rsidP="00CB3819">
            <w:pP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321017B3" w14:textId="77777777" w:rsidR="00C9143A" w:rsidRPr="005F788B" w:rsidRDefault="00C9143A" w:rsidP="00CB3819">
            <w:pPr>
              <w:rPr>
                <w:rFonts w:ascii="Segoe UI" w:hAnsi="Segoe UI" w:cs="Segoe UI"/>
              </w:rPr>
            </w:pPr>
          </w:p>
        </w:tc>
      </w:tr>
    </w:tbl>
    <w:p w14:paraId="321017B5" w14:textId="77777777" w:rsidR="00C9143A" w:rsidRPr="005F788B" w:rsidRDefault="00C9143A" w:rsidP="00CB3819">
      <w:pPr>
        <w:rPr>
          <w:rFonts w:ascii="Segoe UI" w:hAnsi="Segoe UI" w:cs="Segoe UI"/>
          <w:sz w:val="20"/>
        </w:rPr>
      </w:pPr>
    </w:p>
    <w:p w14:paraId="321017B6" w14:textId="77777777" w:rsidR="00C9143A" w:rsidRPr="005F788B" w:rsidRDefault="00C9143A" w:rsidP="0011602B">
      <w:pPr>
        <w:ind w:left="360"/>
        <w:rPr>
          <w:rFonts w:ascii="Segoe UI" w:hAnsi="Segoe UI" w:cs="Segoe UI"/>
        </w:rPr>
      </w:pPr>
      <w:r w:rsidRPr="005F788B">
        <w:rPr>
          <w:rFonts w:ascii="Segoe UI" w:hAnsi="Segoe UI" w:cs="Segoe UI"/>
        </w:rPr>
        <w:t xml:space="preserve">Per-occurrence coverage limits provided by the </w:t>
      </w:r>
      <w:r w:rsidR="005827A6" w:rsidRPr="005F788B">
        <w:rPr>
          <w:rFonts w:ascii="Segoe UI" w:hAnsi="Segoe UI" w:cs="Segoe UI"/>
        </w:rPr>
        <w:t>p</w:t>
      </w:r>
      <w:r w:rsidRPr="005F788B">
        <w:rPr>
          <w:rFonts w:ascii="Segoe UI" w:hAnsi="Segoe UI" w:cs="Segoe UI"/>
        </w:rPr>
        <w:t xml:space="preserve">ool, including the excess insurance limits combined with the </w:t>
      </w:r>
      <w:r w:rsidR="005827A6" w:rsidRPr="005F788B">
        <w:rPr>
          <w:rFonts w:ascii="Segoe UI" w:hAnsi="Segoe UI" w:cs="Segoe UI"/>
        </w:rPr>
        <w:t>p</w:t>
      </w:r>
      <w:r w:rsidRPr="005F788B">
        <w:rPr>
          <w:rFonts w:ascii="Segoe UI" w:hAnsi="Segoe UI" w:cs="Segoe UI"/>
        </w:rPr>
        <w:t>ool’s self-insured retention limits</w:t>
      </w:r>
      <w:r w:rsidR="00816B62" w:rsidRPr="005F788B">
        <w:rPr>
          <w:rFonts w:ascii="Segoe UI" w:hAnsi="Segoe UI" w:cs="Segoe UI"/>
        </w:rPr>
        <w:t>,</w:t>
      </w:r>
      <w:r w:rsidRPr="005F788B">
        <w:rPr>
          <w:rFonts w:ascii="Segoe UI" w:hAnsi="Segoe UI" w:cs="Segoe UI"/>
        </w:rPr>
        <w:t xml:space="preserve"> are as follows:</w:t>
      </w:r>
    </w:p>
    <w:p w14:paraId="321017B7" w14:textId="77777777" w:rsidR="0011602B" w:rsidRPr="005F788B" w:rsidRDefault="0011602B" w:rsidP="0011602B">
      <w:pPr>
        <w:ind w:left="360"/>
        <w:rPr>
          <w:rFonts w:ascii="Segoe UI" w:hAnsi="Segoe UI" w:cs="Segoe UI"/>
        </w:rPr>
      </w:pPr>
    </w:p>
    <w:tbl>
      <w:tblPr>
        <w:tblStyle w:val="TableGrid"/>
        <w:tblW w:w="0" w:type="auto"/>
        <w:jc w:val="center"/>
        <w:tblLook w:val="04A0" w:firstRow="1" w:lastRow="0" w:firstColumn="1" w:lastColumn="0" w:noHBand="0" w:noVBand="1"/>
        <w:tblCaption w:val="Excess Ins Contracts per-occurence"/>
      </w:tblPr>
      <w:tblGrid>
        <w:gridCol w:w="2761"/>
        <w:gridCol w:w="1980"/>
      </w:tblGrid>
      <w:tr w:rsidR="006D2E5E" w:rsidRPr="005F788B" w14:paraId="321017BA" w14:textId="77777777" w:rsidTr="00F92286">
        <w:trPr>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7B8" w14:textId="77777777" w:rsidR="00C9143A" w:rsidRPr="005F788B" w:rsidRDefault="00C9143A" w:rsidP="00CB3819">
            <w:pPr>
              <w:rPr>
                <w:rFonts w:ascii="Segoe UI" w:hAnsi="Segoe UI" w:cs="Segoe UI"/>
              </w:rPr>
            </w:pPr>
            <w:r w:rsidRPr="005F788B">
              <w:rPr>
                <w:rFonts w:ascii="Segoe UI" w:hAnsi="Segoe UI" w:cs="Segoe UI"/>
              </w:rPr>
              <w:t>Excess Insurance Contracts</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7B9" w14:textId="7CC11486" w:rsidR="00C9143A" w:rsidRPr="005F788B" w:rsidRDefault="008A665C" w:rsidP="0040615C">
            <w:pPr>
              <w:rPr>
                <w:rFonts w:ascii="Segoe UI" w:hAnsi="Segoe UI" w:cs="Segoe UI"/>
              </w:rPr>
            </w:pPr>
            <w:r w:rsidRPr="005F788B">
              <w:rPr>
                <w:rFonts w:ascii="Segoe UI" w:hAnsi="Segoe UI" w:cs="Segoe UI"/>
              </w:rPr>
              <w:t>FY 201</w:t>
            </w:r>
            <w:r w:rsidR="0040615C">
              <w:rPr>
                <w:rFonts w:ascii="Segoe UI" w:hAnsi="Segoe UI" w:cs="Segoe UI"/>
              </w:rPr>
              <w:t>9</w:t>
            </w:r>
          </w:p>
        </w:tc>
      </w:tr>
      <w:tr w:rsidR="006D2E5E" w:rsidRPr="005F788B" w14:paraId="321017BD" w14:textId="77777777" w:rsidTr="00C9143A">
        <w:trPr>
          <w:jc w:val="center"/>
        </w:trPr>
        <w:tc>
          <w:tcPr>
            <w:tcW w:w="2761" w:type="dxa"/>
            <w:tcBorders>
              <w:top w:val="single" w:sz="4" w:space="0" w:color="auto"/>
              <w:left w:val="single" w:sz="4" w:space="0" w:color="auto"/>
              <w:bottom w:val="single" w:sz="4" w:space="0" w:color="auto"/>
              <w:right w:val="single" w:sz="4" w:space="0" w:color="auto"/>
            </w:tcBorders>
          </w:tcPr>
          <w:p w14:paraId="321017BB" w14:textId="77777777" w:rsidR="00C9143A" w:rsidRPr="005F788B" w:rsidRDefault="00C9143A" w:rsidP="00CB3819">
            <w:pP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hideMark/>
          </w:tcPr>
          <w:p w14:paraId="321017BC" w14:textId="77777777" w:rsidR="00C9143A" w:rsidRPr="005F788B" w:rsidRDefault="00C9143A" w:rsidP="00CB3819">
            <w:pPr>
              <w:rPr>
                <w:rFonts w:ascii="Segoe UI" w:hAnsi="Segoe UI" w:cs="Segoe UI"/>
              </w:rPr>
            </w:pPr>
            <w:r w:rsidRPr="005F788B">
              <w:rPr>
                <w:rFonts w:ascii="Segoe UI" w:hAnsi="Segoe UI" w:cs="Segoe UI"/>
              </w:rPr>
              <w:t>$</w:t>
            </w:r>
          </w:p>
        </w:tc>
      </w:tr>
      <w:tr w:rsidR="006D2E5E" w:rsidRPr="005F788B" w14:paraId="321017C0" w14:textId="77777777" w:rsidTr="00C9143A">
        <w:trPr>
          <w:jc w:val="center"/>
        </w:trPr>
        <w:tc>
          <w:tcPr>
            <w:tcW w:w="2761" w:type="dxa"/>
            <w:tcBorders>
              <w:top w:val="single" w:sz="4" w:space="0" w:color="auto"/>
              <w:left w:val="single" w:sz="4" w:space="0" w:color="auto"/>
              <w:bottom w:val="single" w:sz="4" w:space="0" w:color="auto"/>
              <w:right w:val="single" w:sz="4" w:space="0" w:color="auto"/>
            </w:tcBorders>
          </w:tcPr>
          <w:p w14:paraId="321017BE" w14:textId="77777777" w:rsidR="00C9143A" w:rsidRPr="005F788B" w:rsidRDefault="00C9143A" w:rsidP="00CB3819">
            <w:pP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14:paraId="321017BF" w14:textId="77777777" w:rsidR="00C9143A" w:rsidRPr="005F788B" w:rsidRDefault="00C9143A" w:rsidP="00CB3819">
            <w:pPr>
              <w:rPr>
                <w:rFonts w:ascii="Segoe UI" w:hAnsi="Segoe UI" w:cs="Segoe UI"/>
              </w:rPr>
            </w:pPr>
          </w:p>
        </w:tc>
      </w:tr>
    </w:tbl>
    <w:p w14:paraId="321017C4" w14:textId="77777777" w:rsidR="009C7417" w:rsidRPr="005F788B" w:rsidRDefault="009C7417" w:rsidP="00CB3819">
      <w:pPr>
        <w:rPr>
          <w:rFonts w:ascii="Segoe UI" w:hAnsi="Segoe UI" w:cs="Segoe UI"/>
        </w:rPr>
      </w:pPr>
    </w:p>
    <w:p w14:paraId="321017C5" w14:textId="77777777" w:rsidR="00C9143A" w:rsidRPr="005F788B" w:rsidRDefault="00C9143A" w:rsidP="0011602B">
      <w:pPr>
        <w:pStyle w:val="Heading3"/>
        <w:rPr>
          <w:rFonts w:ascii="Segoe UI" w:hAnsi="Segoe UI" w:cs="Segoe UI"/>
        </w:rPr>
      </w:pPr>
      <w:bookmarkStart w:id="50" w:name="_Toc23932424"/>
      <w:r w:rsidRPr="005F788B">
        <w:rPr>
          <w:rFonts w:ascii="Segoe UI" w:hAnsi="Segoe UI" w:cs="Segoe UI"/>
        </w:rPr>
        <w:t xml:space="preserve">Members’ Supplemental Assessments </w:t>
      </w:r>
      <w:r w:rsidR="0011602B" w:rsidRPr="005F788B">
        <w:rPr>
          <w:rFonts w:ascii="Segoe UI" w:hAnsi="Segoe UI" w:cs="Segoe UI"/>
        </w:rPr>
        <w:t>and</w:t>
      </w:r>
      <w:r w:rsidRPr="005F788B">
        <w:rPr>
          <w:rFonts w:ascii="Segoe UI" w:hAnsi="Segoe UI" w:cs="Segoe UI"/>
        </w:rPr>
        <w:t xml:space="preserve"> Credits</w:t>
      </w:r>
      <w:bookmarkEnd w:id="50"/>
      <w:r w:rsidRPr="005F788B">
        <w:rPr>
          <w:rFonts w:ascii="Segoe UI" w:hAnsi="Segoe UI" w:cs="Segoe UI"/>
        </w:rPr>
        <w:t xml:space="preserve"> </w:t>
      </w:r>
    </w:p>
    <w:p w14:paraId="321017C6" w14:textId="77777777" w:rsidR="0011602B" w:rsidRPr="005F788B" w:rsidRDefault="0011602B" w:rsidP="0011602B">
      <w:pPr>
        <w:rPr>
          <w:rFonts w:ascii="Segoe UI" w:hAnsi="Segoe UI" w:cs="Segoe UI"/>
        </w:rPr>
      </w:pPr>
    </w:p>
    <w:p w14:paraId="321017C7" w14:textId="12CB33E3" w:rsidR="00C9143A" w:rsidRPr="005F788B" w:rsidRDefault="00C9143A" w:rsidP="0011602B">
      <w:pPr>
        <w:ind w:left="360"/>
        <w:rPr>
          <w:rFonts w:ascii="Segoe UI" w:hAnsi="Segoe UI" w:cs="Segoe UI"/>
        </w:rPr>
      </w:pPr>
      <w:r w:rsidRPr="005F788B">
        <w:rPr>
          <w:rFonts w:ascii="Segoe UI" w:hAnsi="Segoe UI" w:cs="Segoe UI"/>
        </w:rPr>
        <w:t>The interlocal governmental agreement provides for supplemental assessments to members based on actual claim experience.</w:t>
      </w:r>
      <w:r w:rsidR="005827A6" w:rsidRPr="005F788B">
        <w:rPr>
          <w:rFonts w:ascii="Segoe UI" w:hAnsi="Segoe UI" w:cs="Segoe UI"/>
        </w:rPr>
        <w:t xml:space="preserve"> (During fiscal year 20</w:t>
      </w:r>
      <w:r w:rsidR="008A665C" w:rsidRPr="005F788B">
        <w:rPr>
          <w:rFonts w:ascii="Segoe UI" w:hAnsi="Segoe UI" w:cs="Segoe UI"/>
          <w:highlight w:val="lightGray"/>
        </w:rPr>
        <w:t>1</w:t>
      </w:r>
      <w:r w:rsidR="0040615C">
        <w:rPr>
          <w:rFonts w:ascii="Segoe UI" w:hAnsi="Segoe UI" w:cs="Segoe UI"/>
          <w:highlight w:val="lightGray"/>
        </w:rPr>
        <w:t>9</w:t>
      </w:r>
      <w:r w:rsidR="008A665C" w:rsidRPr="005F788B">
        <w:rPr>
          <w:rFonts w:ascii="Segoe UI" w:hAnsi="Segoe UI" w:cs="Segoe UI"/>
        </w:rPr>
        <w:t xml:space="preserve">, </w:t>
      </w:r>
      <w:r w:rsidR="005827A6" w:rsidRPr="005F788B">
        <w:rPr>
          <w:rFonts w:ascii="Segoe UI" w:hAnsi="Segoe UI" w:cs="Segoe UI"/>
        </w:rPr>
        <w:t>the p</w:t>
      </w:r>
      <w:r w:rsidRPr="005F788B">
        <w:rPr>
          <w:rFonts w:ascii="Segoe UI" w:hAnsi="Segoe UI" w:cs="Segoe UI"/>
        </w:rPr>
        <w:t>ool did not make a supplemental assessment.) (In 20</w:t>
      </w:r>
      <w:r w:rsidR="008A665C" w:rsidRPr="005F788B">
        <w:rPr>
          <w:rFonts w:ascii="Segoe UI" w:hAnsi="Segoe UI" w:cs="Segoe UI"/>
          <w:highlight w:val="lightGray"/>
        </w:rPr>
        <w:t>1</w:t>
      </w:r>
      <w:r w:rsidR="0040615C">
        <w:rPr>
          <w:rFonts w:ascii="Segoe UI" w:hAnsi="Segoe UI" w:cs="Segoe UI"/>
          <w:highlight w:val="lightGray"/>
        </w:rPr>
        <w:t>9</w:t>
      </w:r>
      <w:r w:rsidR="008A665C" w:rsidRPr="005F788B">
        <w:rPr>
          <w:rFonts w:ascii="Segoe UI" w:hAnsi="Segoe UI" w:cs="Segoe UI"/>
        </w:rPr>
        <w:t xml:space="preserve">, </w:t>
      </w:r>
      <w:r w:rsidRPr="005F788B">
        <w:rPr>
          <w:rFonts w:ascii="Segoe UI" w:hAnsi="Segoe UI" w:cs="Segoe UI"/>
        </w:rPr>
        <w:t xml:space="preserve">the </w:t>
      </w:r>
      <w:r w:rsidR="005827A6" w:rsidRPr="005F788B">
        <w:rPr>
          <w:rFonts w:ascii="Segoe UI" w:hAnsi="Segoe UI" w:cs="Segoe UI"/>
        </w:rPr>
        <w:t>p</w:t>
      </w:r>
      <w:r w:rsidRPr="005F788B">
        <w:rPr>
          <w:rFonts w:ascii="Segoe UI" w:hAnsi="Segoe UI" w:cs="Segoe UI"/>
        </w:rPr>
        <w:t>ool recorded supplemental assessments of $</w:t>
      </w:r>
      <w:r w:rsidRPr="005F788B">
        <w:rPr>
          <w:rFonts w:ascii="Segoe UI" w:hAnsi="Segoe UI" w:cs="Segoe UI"/>
          <w:highlight w:val="lightGray"/>
        </w:rPr>
        <w:t>__________</w:t>
      </w:r>
      <w:r w:rsidRPr="005F788B">
        <w:rPr>
          <w:rFonts w:ascii="Segoe UI" w:hAnsi="Segoe UI" w:cs="Segoe UI"/>
        </w:rPr>
        <w:t>, pursuant to this provision.) (In addition, during 20</w:t>
      </w:r>
      <w:r w:rsidR="008A665C" w:rsidRPr="005F788B">
        <w:rPr>
          <w:rFonts w:ascii="Segoe UI" w:hAnsi="Segoe UI" w:cs="Segoe UI"/>
          <w:highlight w:val="lightGray"/>
        </w:rPr>
        <w:t>1</w:t>
      </w:r>
      <w:r w:rsidR="0040615C">
        <w:rPr>
          <w:rFonts w:ascii="Segoe UI" w:hAnsi="Segoe UI" w:cs="Segoe UI"/>
          <w:highlight w:val="lightGray"/>
        </w:rPr>
        <w:t>8</w:t>
      </w:r>
      <w:r w:rsidR="008A665C" w:rsidRPr="005F788B">
        <w:rPr>
          <w:rFonts w:ascii="Segoe UI" w:hAnsi="Segoe UI" w:cs="Segoe UI"/>
        </w:rPr>
        <w:t xml:space="preserve">, </w:t>
      </w:r>
      <w:r w:rsidRPr="005F788B">
        <w:rPr>
          <w:rFonts w:ascii="Segoe UI" w:hAnsi="Segoe UI" w:cs="Segoe UI"/>
        </w:rPr>
        <w:t>prior year supplemental assessments were reduced by $</w:t>
      </w:r>
      <w:r w:rsidRPr="005F788B">
        <w:rPr>
          <w:rFonts w:ascii="Segoe UI" w:hAnsi="Segoe UI" w:cs="Segoe UI"/>
          <w:highlight w:val="lightGray"/>
        </w:rPr>
        <w:t>__________</w:t>
      </w:r>
      <w:r w:rsidRPr="005F788B">
        <w:rPr>
          <w:rFonts w:ascii="Segoe UI" w:hAnsi="Segoe UI" w:cs="Segoe UI"/>
        </w:rPr>
        <w:t xml:space="preserve">.) </w:t>
      </w:r>
    </w:p>
    <w:p w14:paraId="321017C8" w14:textId="77777777" w:rsidR="0011602B" w:rsidRPr="005F788B" w:rsidRDefault="0011602B" w:rsidP="0011602B">
      <w:pPr>
        <w:ind w:left="360"/>
        <w:rPr>
          <w:rFonts w:ascii="Segoe UI" w:hAnsi="Segoe UI" w:cs="Segoe UI"/>
        </w:rPr>
      </w:pPr>
    </w:p>
    <w:p w14:paraId="321017C9" w14:textId="418A86ED" w:rsidR="00C9143A" w:rsidRPr="005F788B" w:rsidRDefault="00C9143A" w:rsidP="0011602B">
      <w:pPr>
        <w:ind w:left="360"/>
        <w:rPr>
          <w:rFonts w:ascii="Segoe UI" w:hAnsi="Segoe UI" w:cs="Segoe UI"/>
        </w:rPr>
      </w:pPr>
      <w:r w:rsidRPr="005F788B">
        <w:rPr>
          <w:rFonts w:ascii="Segoe UI" w:hAnsi="Segoe UI" w:cs="Segoe UI"/>
        </w:rPr>
        <w:t>The interlocal governmental agreement provides that surplus members’ fund balance be used to credit future annual assessments. For the year ended 20</w:t>
      </w:r>
      <w:r w:rsidR="008A665C" w:rsidRPr="005F788B">
        <w:rPr>
          <w:rFonts w:ascii="Segoe UI" w:hAnsi="Segoe UI" w:cs="Segoe UI"/>
          <w:highlight w:val="lightGray"/>
        </w:rPr>
        <w:t>1</w:t>
      </w:r>
      <w:r w:rsidR="0040615C">
        <w:rPr>
          <w:rFonts w:ascii="Segoe UI" w:hAnsi="Segoe UI" w:cs="Segoe UI"/>
          <w:highlight w:val="lightGray"/>
        </w:rPr>
        <w:t>9</w:t>
      </w:r>
      <w:r w:rsidR="008A665C" w:rsidRPr="005F788B">
        <w:rPr>
          <w:rFonts w:ascii="Segoe UI" w:hAnsi="Segoe UI" w:cs="Segoe UI"/>
        </w:rPr>
        <w:t xml:space="preserve">, </w:t>
      </w:r>
      <w:r w:rsidRPr="005F788B">
        <w:rPr>
          <w:rFonts w:ascii="Segoe UI" w:hAnsi="Segoe UI" w:cs="Segoe UI"/>
        </w:rPr>
        <w:t>member assessments are presented net of such credits of $</w:t>
      </w:r>
      <w:r w:rsidRPr="005F788B">
        <w:rPr>
          <w:rFonts w:ascii="Segoe UI" w:hAnsi="Segoe UI" w:cs="Segoe UI"/>
          <w:highlight w:val="lightGray"/>
        </w:rPr>
        <w:t>__________</w:t>
      </w:r>
      <w:r w:rsidRPr="005F788B">
        <w:rPr>
          <w:rFonts w:ascii="Segoe UI" w:hAnsi="Segoe UI" w:cs="Segoe UI"/>
        </w:rPr>
        <w:t>. The board of directors has designated $</w:t>
      </w:r>
      <w:r w:rsidRPr="005F788B">
        <w:rPr>
          <w:rFonts w:ascii="Segoe UI" w:hAnsi="Segoe UI" w:cs="Segoe UI"/>
          <w:highlight w:val="lightGray"/>
        </w:rPr>
        <w:t>____________</w:t>
      </w:r>
      <w:r w:rsidRPr="005F788B">
        <w:rPr>
          <w:rFonts w:ascii="Segoe UI" w:hAnsi="Segoe UI" w:cs="Segoe UI"/>
        </w:rPr>
        <w:t xml:space="preserve"> of members’ fund balance for this purpose for the fiscal year ending 20</w:t>
      </w:r>
      <w:r w:rsidR="008A665C" w:rsidRPr="005F788B">
        <w:rPr>
          <w:rFonts w:ascii="Segoe UI" w:hAnsi="Segoe UI" w:cs="Segoe UI"/>
          <w:highlight w:val="lightGray"/>
        </w:rPr>
        <w:t>1</w:t>
      </w:r>
      <w:r w:rsidR="0040615C">
        <w:rPr>
          <w:rFonts w:ascii="Segoe UI" w:hAnsi="Segoe UI" w:cs="Segoe UI"/>
          <w:highlight w:val="lightGray"/>
        </w:rPr>
        <w:t>9</w:t>
      </w:r>
      <w:r w:rsidRPr="005F788B">
        <w:rPr>
          <w:rFonts w:ascii="Segoe UI" w:hAnsi="Segoe UI" w:cs="Segoe UI"/>
        </w:rPr>
        <w:t>.</w:t>
      </w:r>
    </w:p>
    <w:p w14:paraId="321017CA" w14:textId="77777777" w:rsidR="00C9143A" w:rsidRPr="005F788B" w:rsidRDefault="00C9143A" w:rsidP="00CB3819">
      <w:pPr>
        <w:rPr>
          <w:rFonts w:ascii="Segoe UI" w:hAnsi="Segoe UI" w:cs="Segoe UI"/>
        </w:rPr>
      </w:pPr>
    </w:p>
    <w:p w14:paraId="321017CB" w14:textId="77777777" w:rsidR="00C9143A" w:rsidRPr="005F788B" w:rsidRDefault="00C9143A" w:rsidP="0011602B">
      <w:pPr>
        <w:pStyle w:val="Heading3"/>
        <w:rPr>
          <w:rFonts w:ascii="Segoe UI" w:hAnsi="Segoe UI" w:cs="Segoe UI"/>
        </w:rPr>
      </w:pPr>
      <w:bookmarkStart w:id="51" w:name="_Toc23932425"/>
      <w:r w:rsidRPr="005F788B">
        <w:rPr>
          <w:rFonts w:ascii="Segoe UI" w:hAnsi="Segoe UI" w:cs="Segoe UI"/>
        </w:rPr>
        <w:t>Unpaid Claims Liabilities</w:t>
      </w:r>
      <w:bookmarkEnd w:id="51"/>
    </w:p>
    <w:p w14:paraId="321017CC" w14:textId="77777777" w:rsidR="0011602B" w:rsidRPr="005F788B" w:rsidRDefault="0011602B" w:rsidP="0011602B">
      <w:pPr>
        <w:rPr>
          <w:rFonts w:ascii="Segoe UI" w:hAnsi="Segoe UI" w:cs="Segoe UI"/>
        </w:rPr>
      </w:pPr>
    </w:p>
    <w:p w14:paraId="321017CD" w14:textId="77777777" w:rsidR="00C9143A" w:rsidRPr="005F788B" w:rsidRDefault="00C9143A" w:rsidP="0011602B">
      <w:pPr>
        <w:ind w:left="360"/>
        <w:rPr>
          <w:rFonts w:ascii="Segoe UI" w:hAnsi="Segoe UI" w:cs="Segoe UI"/>
        </w:rPr>
      </w:pPr>
      <w:r w:rsidRPr="005F788B">
        <w:rPr>
          <w:rFonts w:ascii="Segoe UI" w:hAnsi="Segoe UI" w:cs="Segoe UI"/>
        </w:rPr>
        <w:t xml:space="preserve">As discussed above, the </w:t>
      </w:r>
      <w:r w:rsidR="005827A6" w:rsidRPr="005F788B">
        <w:rPr>
          <w:rFonts w:ascii="Segoe UI" w:hAnsi="Segoe UI" w:cs="Segoe UI"/>
        </w:rPr>
        <w:t>p</w:t>
      </w:r>
      <w:r w:rsidRPr="005F788B">
        <w:rPr>
          <w:rFonts w:ascii="Segoe UI" w:hAnsi="Segoe UI" w:cs="Segoe UI"/>
        </w:rPr>
        <w:t xml:space="preserve">ool establishes a liability for both reported and unreported insured events, which includes estimates of both future payments of losses and related claim adjustment expenses, both allocated and unallocated. The following </w:t>
      </w:r>
      <w:r w:rsidRPr="005F788B">
        <w:rPr>
          <w:rFonts w:ascii="Segoe UI" w:hAnsi="Segoe UI" w:cs="Segoe UI"/>
        </w:rPr>
        <w:lastRenderedPageBreak/>
        <w:t xml:space="preserve">represents changes in those aggregate liabilities for the </w:t>
      </w:r>
      <w:r w:rsidR="005827A6" w:rsidRPr="005F788B">
        <w:rPr>
          <w:rFonts w:ascii="Segoe UI" w:hAnsi="Segoe UI" w:cs="Segoe UI"/>
        </w:rPr>
        <w:t>p</w:t>
      </w:r>
      <w:r w:rsidRPr="005F788B">
        <w:rPr>
          <w:rFonts w:ascii="Segoe UI" w:hAnsi="Segoe UI" w:cs="Segoe UI"/>
        </w:rPr>
        <w:t>ool during the past two years:</w:t>
      </w:r>
    </w:p>
    <w:p w14:paraId="321017CE" w14:textId="77777777" w:rsidR="00A77F15" w:rsidRPr="005F788B" w:rsidRDefault="00A77F15">
      <w:pPr>
        <w:rPr>
          <w:rFonts w:ascii="Segoe UI" w:hAnsi="Segoe UI" w:cs="Segoe UI"/>
        </w:rPr>
      </w:pPr>
    </w:p>
    <w:tbl>
      <w:tblPr>
        <w:tblStyle w:val="TableGrid"/>
        <w:tblW w:w="0" w:type="auto"/>
        <w:jc w:val="center"/>
        <w:tblLook w:val="04A0" w:firstRow="1" w:lastRow="0" w:firstColumn="1" w:lastColumn="0" w:noHBand="0" w:noVBand="1"/>
        <w:tblCaption w:val="Unpaid Claims Liabilities"/>
      </w:tblPr>
      <w:tblGrid>
        <w:gridCol w:w="5729"/>
        <w:gridCol w:w="1614"/>
        <w:gridCol w:w="1536"/>
      </w:tblGrid>
      <w:tr w:rsidR="006D2E5E" w:rsidRPr="005F788B" w14:paraId="321017D2" w14:textId="77777777" w:rsidTr="00F92286">
        <w:trPr>
          <w:tblHeader/>
          <w:jc w:val="center"/>
        </w:trPr>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017CF" w14:textId="77777777" w:rsidR="00C9143A" w:rsidRPr="005F788B" w:rsidRDefault="00C9143A" w:rsidP="00CB3819">
            <w:pPr>
              <w:rPr>
                <w:rFonts w:ascii="Segoe UI" w:hAnsi="Segoe UI" w:cs="Segoe UI"/>
              </w:rPr>
            </w:pP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7D0" w14:textId="7A66F9F3" w:rsidR="00C9143A" w:rsidRPr="005F788B" w:rsidRDefault="008A665C" w:rsidP="0040615C">
            <w:pPr>
              <w:rPr>
                <w:rFonts w:ascii="Segoe UI" w:hAnsi="Segoe UI" w:cs="Segoe UI"/>
              </w:rPr>
            </w:pPr>
            <w:r w:rsidRPr="005F788B">
              <w:rPr>
                <w:rFonts w:ascii="Segoe UI" w:hAnsi="Segoe UI" w:cs="Segoe UI"/>
              </w:rPr>
              <w:t xml:space="preserve">FY </w:t>
            </w:r>
            <w:r w:rsidR="00C9143A" w:rsidRPr="005F788B">
              <w:rPr>
                <w:rFonts w:ascii="Segoe UI" w:hAnsi="Segoe UI" w:cs="Segoe UI"/>
              </w:rPr>
              <w:t>20</w:t>
            </w:r>
            <w:r w:rsidRPr="005F788B">
              <w:rPr>
                <w:rFonts w:ascii="Segoe UI" w:hAnsi="Segoe UI" w:cs="Segoe UI"/>
              </w:rPr>
              <w:t>1</w:t>
            </w:r>
            <w:r w:rsidR="0040615C">
              <w:rPr>
                <w:rFonts w:ascii="Segoe UI" w:hAnsi="Segoe UI" w:cs="Segoe UI"/>
              </w:rPr>
              <w:t>9</w:t>
            </w:r>
          </w:p>
        </w:tc>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7D1" w14:textId="5B8FE6E5" w:rsidR="00C9143A" w:rsidRPr="005F788B" w:rsidRDefault="008A665C" w:rsidP="0040615C">
            <w:pPr>
              <w:rPr>
                <w:rFonts w:ascii="Segoe UI" w:hAnsi="Segoe UI" w:cs="Segoe UI"/>
              </w:rPr>
            </w:pPr>
            <w:r w:rsidRPr="005F788B">
              <w:rPr>
                <w:rFonts w:ascii="Segoe UI" w:hAnsi="Segoe UI" w:cs="Segoe UI"/>
              </w:rPr>
              <w:t xml:space="preserve">FY </w:t>
            </w:r>
            <w:r w:rsidR="00C9143A" w:rsidRPr="005F788B">
              <w:rPr>
                <w:rFonts w:ascii="Segoe UI" w:hAnsi="Segoe UI" w:cs="Segoe UI"/>
              </w:rPr>
              <w:t>20</w:t>
            </w:r>
            <w:r w:rsidRPr="005F788B">
              <w:rPr>
                <w:rFonts w:ascii="Segoe UI" w:hAnsi="Segoe UI" w:cs="Segoe UI"/>
              </w:rPr>
              <w:t>1</w:t>
            </w:r>
            <w:r w:rsidR="0040615C">
              <w:rPr>
                <w:rFonts w:ascii="Segoe UI" w:hAnsi="Segoe UI" w:cs="Segoe UI"/>
              </w:rPr>
              <w:t>8</w:t>
            </w:r>
          </w:p>
        </w:tc>
      </w:tr>
      <w:tr w:rsidR="006D2E5E" w:rsidRPr="005F788B" w14:paraId="321017D6" w14:textId="77777777" w:rsidTr="00C9143A">
        <w:trPr>
          <w:jc w:val="center"/>
        </w:trPr>
        <w:tc>
          <w:tcPr>
            <w:tcW w:w="5729" w:type="dxa"/>
            <w:tcBorders>
              <w:top w:val="single" w:sz="4" w:space="0" w:color="auto"/>
              <w:left w:val="single" w:sz="4" w:space="0" w:color="auto"/>
              <w:bottom w:val="single" w:sz="4" w:space="0" w:color="auto"/>
              <w:right w:val="single" w:sz="4" w:space="0" w:color="auto"/>
            </w:tcBorders>
            <w:hideMark/>
          </w:tcPr>
          <w:p w14:paraId="321017D3" w14:textId="77777777" w:rsidR="00C9143A" w:rsidRPr="005F788B" w:rsidRDefault="00C9143A" w:rsidP="00CB3819">
            <w:pPr>
              <w:rPr>
                <w:rFonts w:ascii="Segoe UI" w:hAnsi="Segoe UI" w:cs="Segoe UI"/>
              </w:rPr>
            </w:pPr>
            <w:r w:rsidRPr="005F788B">
              <w:rPr>
                <w:rFonts w:ascii="Segoe UI" w:hAnsi="Segoe UI" w:cs="Segoe UI"/>
              </w:rPr>
              <w:t>Unpaid claims and claim adjustment expenses at beginning of year</w:t>
            </w:r>
          </w:p>
        </w:tc>
        <w:tc>
          <w:tcPr>
            <w:tcW w:w="1614" w:type="dxa"/>
            <w:tcBorders>
              <w:top w:val="single" w:sz="4" w:space="0" w:color="auto"/>
              <w:left w:val="single" w:sz="4" w:space="0" w:color="auto"/>
              <w:bottom w:val="single" w:sz="4" w:space="0" w:color="auto"/>
              <w:right w:val="single" w:sz="4" w:space="0" w:color="auto"/>
            </w:tcBorders>
            <w:hideMark/>
          </w:tcPr>
          <w:p w14:paraId="321017D4" w14:textId="77777777" w:rsidR="00C9143A" w:rsidRPr="005F788B" w:rsidRDefault="00C9143A" w:rsidP="00CB3819">
            <w:pPr>
              <w:rPr>
                <w:rFonts w:ascii="Segoe UI" w:hAnsi="Segoe UI" w:cs="Segoe UI"/>
              </w:rPr>
            </w:pPr>
            <w:r w:rsidRPr="005F788B">
              <w:rPr>
                <w:rFonts w:ascii="Segoe UI" w:hAnsi="Segoe UI" w:cs="Segoe UI"/>
              </w:rPr>
              <w:t>$</w:t>
            </w:r>
          </w:p>
        </w:tc>
        <w:tc>
          <w:tcPr>
            <w:tcW w:w="1536" w:type="dxa"/>
            <w:tcBorders>
              <w:top w:val="single" w:sz="4" w:space="0" w:color="auto"/>
              <w:left w:val="single" w:sz="4" w:space="0" w:color="auto"/>
              <w:bottom w:val="single" w:sz="4" w:space="0" w:color="auto"/>
              <w:right w:val="single" w:sz="4" w:space="0" w:color="auto"/>
            </w:tcBorders>
            <w:hideMark/>
          </w:tcPr>
          <w:p w14:paraId="321017D5" w14:textId="77777777" w:rsidR="00C9143A" w:rsidRPr="005F788B" w:rsidRDefault="00C9143A" w:rsidP="00CB3819">
            <w:pPr>
              <w:rPr>
                <w:rFonts w:ascii="Segoe UI" w:hAnsi="Segoe UI" w:cs="Segoe UI"/>
              </w:rPr>
            </w:pPr>
            <w:r w:rsidRPr="005F788B">
              <w:rPr>
                <w:rFonts w:ascii="Segoe UI" w:hAnsi="Segoe UI" w:cs="Segoe UI"/>
              </w:rPr>
              <w:t>$</w:t>
            </w:r>
          </w:p>
        </w:tc>
      </w:tr>
      <w:tr w:rsidR="006D2E5E" w:rsidRPr="005F788B" w14:paraId="321017DA" w14:textId="77777777" w:rsidTr="00C9143A">
        <w:trPr>
          <w:jc w:val="center"/>
        </w:trPr>
        <w:tc>
          <w:tcPr>
            <w:tcW w:w="5729" w:type="dxa"/>
            <w:tcBorders>
              <w:top w:val="single" w:sz="4" w:space="0" w:color="auto"/>
              <w:left w:val="single" w:sz="4" w:space="0" w:color="auto"/>
              <w:bottom w:val="single" w:sz="4" w:space="0" w:color="auto"/>
              <w:right w:val="single" w:sz="4" w:space="0" w:color="auto"/>
            </w:tcBorders>
          </w:tcPr>
          <w:p w14:paraId="321017D7" w14:textId="77777777" w:rsidR="00C9143A" w:rsidRPr="005F788B" w:rsidRDefault="00C9143A" w:rsidP="00CB3819">
            <w:pPr>
              <w:rPr>
                <w:rFonts w:ascii="Segoe UI" w:hAnsi="Segoe UI" w:cs="Segoe UI"/>
              </w:rPr>
            </w:pPr>
          </w:p>
        </w:tc>
        <w:tc>
          <w:tcPr>
            <w:tcW w:w="1614" w:type="dxa"/>
            <w:tcBorders>
              <w:top w:val="single" w:sz="4" w:space="0" w:color="auto"/>
              <w:left w:val="single" w:sz="4" w:space="0" w:color="auto"/>
              <w:bottom w:val="single" w:sz="4" w:space="0" w:color="auto"/>
              <w:right w:val="single" w:sz="4" w:space="0" w:color="auto"/>
            </w:tcBorders>
          </w:tcPr>
          <w:p w14:paraId="321017D8" w14:textId="77777777" w:rsidR="00C9143A" w:rsidRPr="005F788B" w:rsidRDefault="00C9143A" w:rsidP="00CB3819">
            <w:pPr>
              <w:rPr>
                <w:rFonts w:ascii="Segoe UI" w:hAnsi="Segoe UI" w:cs="Segoe UI"/>
              </w:rPr>
            </w:pPr>
          </w:p>
        </w:tc>
        <w:tc>
          <w:tcPr>
            <w:tcW w:w="1536" w:type="dxa"/>
            <w:tcBorders>
              <w:top w:val="single" w:sz="4" w:space="0" w:color="auto"/>
              <w:left w:val="single" w:sz="4" w:space="0" w:color="auto"/>
              <w:bottom w:val="single" w:sz="4" w:space="0" w:color="auto"/>
              <w:right w:val="single" w:sz="4" w:space="0" w:color="auto"/>
            </w:tcBorders>
          </w:tcPr>
          <w:p w14:paraId="321017D9" w14:textId="77777777" w:rsidR="00C9143A" w:rsidRPr="005F788B" w:rsidRDefault="00C9143A" w:rsidP="00CB3819">
            <w:pPr>
              <w:rPr>
                <w:rFonts w:ascii="Segoe UI" w:hAnsi="Segoe UI" w:cs="Segoe UI"/>
              </w:rPr>
            </w:pPr>
          </w:p>
        </w:tc>
      </w:tr>
      <w:tr w:rsidR="006D2E5E" w:rsidRPr="005F788B" w14:paraId="321017DE" w14:textId="77777777" w:rsidTr="00C9143A">
        <w:trPr>
          <w:jc w:val="center"/>
        </w:trPr>
        <w:tc>
          <w:tcPr>
            <w:tcW w:w="5729" w:type="dxa"/>
            <w:tcBorders>
              <w:top w:val="single" w:sz="4" w:space="0" w:color="auto"/>
              <w:left w:val="single" w:sz="4" w:space="0" w:color="auto"/>
              <w:bottom w:val="single" w:sz="4" w:space="0" w:color="auto"/>
              <w:right w:val="single" w:sz="4" w:space="0" w:color="auto"/>
            </w:tcBorders>
            <w:hideMark/>
          </w:tcPr>
          <w:p w14:paraId="321017DB" w14:textId="77777777" w:rsidR="00C9143A" w:rsidRPr="005F788B" w:rsidRDefault="00C9143A" w:rsidP="00CB3819">
            <w:pPr>
              <w:rPr>
                <w:rFonts w:ascii="Segoe UI" w:hAnsi="Segoe UI" w:cs="Segoe UI"/>
              </w:rPr>
            </w:pPr>
            <w:r w:rsidRPr="005F788B">
              <w:rPr>
                <w:rFonts w:ascii="Segoe UI" w:hAnsi="Segoe UI" w:cs="Segoe UI"/>
              </w:rPr>
              <w:t>Incurred claims and claim adjustment expenses:</w:t>
            </w:r>
          </w:p>
        </w:tc>
        <w:tc>
          <w:tcPr>
            <w:tcW w:w="1614" w:type="dxa"/>
            <w:tcBorders>
              <w:top w:val="single" w:sz="4" w:space="0" w:color="auto"/>
              <w:left w:val="single" w:sz="4" w:space="0" w:color="auto"/>
              <w:bottom w:val="single" w:sz="4" w:space="0" w:color="auto"/>
              <w:right w:val="single" w:sz="4" w:space="0" w:color="auto"/>
            </w:tcBorders>
          </w:tcPr>
          <w:p w14:paraId="321017DC" w14:textId="77777777" w:rsidR="00C9143A" w:rsidRPr="005F788B" w:rsidRDefault="00C9143A" w:rsidP="00CB3819">
            <w:pPr>
              <w:rPr>
                <w:rFonts w:ascii="Segoe UI" w:hAnsi="Segoe UI" w:cs="Segoe UI"/>
              </w:rPr>
            </w:pPr>
          </w:p>
        </w:tc>
        <w:tc>
          <w:tcPr>
            <w:tcW w:w="1536" w:type="dxa"/>
            <w:tcBorders>
              <w:top w:val="single" w:sz="4" w:space="0" w:color="auto"/>
              <w:left w:val="single" w:sz="4" w:space="0" w:color="auto"/>
              <w:bottom w:val="single" w:sz="4" w:space="0" w:color="auto"/>
              <w:right w:val="single" w:sz="4" w:space="0" w:color="auto"/>
            </w:tcBorders>
          </w:tcPr>
          <w:p w14:paraId="321017DD" w14:textId="77777777" w:rsidR="00C9143A" w:rsidRPr="005F788B" w:rsidRDefault="00C9143A" w:rsidP="00CB3819">
            <w:pPr>
              <w:rPr>
                <w:rFonts w:ascii="Segoe UI" w:hAnsi="Segoe UI" w:cs="Segoe UI"/>
              </w:rPr>
            </w:pPr>
          </w:p>
        </w:tc>
      </w:tr>
      <w:tr w:rsidR="006D2E5E" w:rsidRPr="005F788B" w14:paraId="321017E2" w14:textId="77777777" w:rsidTr="00C9143A">
        <w:trPr>
          <w:jc w:val="center"/>
        </w:trPr>
        <w:tc>
          <w:tcPr>
            <w:tcW w:w="5729" w:type="dxa"/>
            <w:tcBorders>
              <w:top w:val="single" w:sz="4" w:space="0" w:color="auto"/>
              <w:left w:val="single" w:sz="4" w:space="0" w:color="auto"/>
              <w:bottom w:val="single" w:sz="4" w:space="0" w:color="auto"/>
              <w:right w:val="single" w:sz="4" w:space="0" w:color="auto"/>
            </w:tcBorders>
            <w:hideMark/>
          </w:tcPr>
          <w:p w14:paraId="321017DF" w14:textId="77777777" w:rsidR="00C9143A" w:rsidRPr="005F788B" w:rsidRDefault="00C9143A" w:rsidP="00816B62">
            <w:pPr>
              <w:ind w:left="372"/>
              <w:rPr>
                <w:rFonts w:ascii="Segoe UI" w:hAnsi="Segoe UI" w:cs="Segoe UI"/>
              </w:rPr>
            </w:pPr>
            <w:r w:rsidRPr="005F788B">
              <w:rPr>
                <w:rFonts w:ascii="Segoe UI" w:hAnsi="Segoe UI" w:cs="Segoe UI"/>
              </w:rPr>
              <w:t>Provision for insured events of current year</w:t>
            </w:r>
          </w:p>
        </w:tc>
        <w:tc>
          <w:tcPr>
            <w:tcW w:w="1614" w:type="dxa"/>
            <w:tcBorders>
              <w:top w:val="single" w:sz="4" w:space="0" w:color="auto"/>
              <w:left w:val="single" w:sz="4" w:space="0" w:color="auto"/>
              <w:bottom w:val="single" w:sz="4" w:space="0" w:color="auto"/>
              <w:right w:val="single" w:sz="4" w:space="0" w:color="auto"/>
            </w:tcBorders>
          </w:tcPr>
          <w:p w14:paraId="321017E0" w14:textId="77777777" w:rsidR="00C9143A" w:rsidRPr="005F788B" w:rsidRDefault="00C9143A" w:rsidP="00CB3819">
            <w:pPr>
              <w:rPr>
                <w:rFonts w:ascii="Segoe UI" w:hAnsi="Segoe UI" w:cs="Segoe UI"/>
              </w:rPr>
            </w:pPr>
          </w:p>
        </w:tc>
        <w:tc>
          <w:tcPr>
            <w:tcW w:w="1536" w:type="dxa"/>
            <w:tcBorders>
              <w:top w:val="single" w:sz="4" w:space="0" w:color="auto"/>
              <w:left w:val="single" w:sz="4" w:space="0" w:color="auto"/>
              <w:bottom w:val="single" w:sz="4" w:space="0" w:color="auto"/>
              <w:right w:val="single" w:sz="4" w:space="0" w:color="auto"/>
            </w:tcBorders>
          </w:tcPr>
          <w:p w14:paraId="321017E1" w14:textId="77777777" w:rsidR="00C9143A" w:rsidRPr="005F788B" w:rsidRDefault="00C9143A" w:rsidP="00CB3819">
            <w:pPr>
              <w:rPr>
                <w:rFonts w:ascii="Segoe UI" w:hAnsi="Segoe UI" w:cs="Segoe UI"/>
              </w:rPr>
            </w:pPr>
          </w:p>
        </w:tc>
      </w:tr>
      <w:tr w:rsidR="006D2E5E" w:rsidRPr="005F788B" w14:paraId="321017E6" w14:textId="77777777" w:rsidTr="00C9143A">
        <w:trPr>
          <w:jc w:val="center"/>
        </w:trPr>
        <w:tc>
          <w:tcPr>
            <w:tcW w:w="5729" w:type="dxa"/>
            <w:tcBorders>
              <w:top w:val="single" w:sz="4" w:space="0" w:color="auto"/>
              <w:left w:val="single" w:sz="4" w:space="0" w:color="auto"/>
              <w:bottom w:val="single" w:sz="4" w:space="0" w:color="auto"/>
              <w:right w:val="single" w:sz="4" w:space="0" w:color="auto"/>
            </w:tcBorders>
            <w:hideMark/>
          </w:tcPr>
          <w:p w14:paraId="321017E3" w14:textId="77777777" w:rsidR="00C9143A" w:rsidRPr="005F788B" w:rsidRDefault="00C9143A" w:rsidP="00816B62">
            <w:pPr>
              <w:ind w:left="372"/>
              <w:rPr>
                <w:rFonts w:ascii="Segoe UI" w:hAnsi="Segoe UI" w:cs="Segoe UI"/>
              </w:rPr>
            </w:pPr>
            <w:r w:rsidRPr="005F788B">
              <w:rPr>
                <w:rFonts w:ascii="Segoe UI" w:hAnsi="Segoe UI" w:cs="Segoe UI"/>
              </w:rPr>
              <w:t>Increases in provision for insured events of prior years</w:t>
            </w:r>
          </w:p>
        </w:tc>
        <w:tc>
          <w:tcPr>
            <w:tcW w:w="1614" w:type="dxa"/>
            <w:tcBorders>
              <w:top w:val="single" w:sz="4" w:space="0" w:color="auto"/>
              <w:left w:val="single" w:sz="4" w:space="0" w:color="auto"/>
              <w:bottom w:val="single" w:sz="4" w:space="0" w:color="auto"/>
              <w:right w:val="single" w:sz="4" w:space="0" w:color="auto"/>
            </w:tcBorders>
          </w:tcPr>
          <w:p w14:paraId="321017E4" w14:textId="77777777" w:rsidR="00C9143A" w:rsidRPr="005F788B" w:rsidRDefault="00C9143A" w:rsidP="00CB3819">
            <w:pPr>
              <w:rPr>
                <w:rFonts w:ascii="Segoe UI" w:hAnsi="Segoe UI" w:cs="Segoe UI"/>
              </w:rPr>
            </w:pPr>
          </w:p>
        </w:tc>
        <w:tc>
          <w:tcPr>
            <w:tcW w:w="1536" w:type="dxa"/>
            <w:tcBorders>
              <w:top w:val="single" w:sz="4" w:space="0" w:color="auto"/>
              <w:left w:val="single" w:sz="4" w:space="0" w:color="auto"/>
              <w:bottom w:val="single" w:sz="4" w:space="0" w:color="auto"/>
              <w:right w:val="single" w:sz="4" w:space="0" w:color="auto"/>
            </w:tcBorders>
          </w:tcPr>
          <w:p w14:paraId="321017E5" w14:textId="77777777" w:rsidR="00C9143A" w:rsidRPr="005F788B" w:rsidRDefault="00C9143A" w:rsidP="00CB3819">
            <w:pPr>
              <w:rPr>
                <w:rFonts w:ascii="Segoe UI" w:hAnsi="Segoe UI" w:cs="Segoe UI"/>
              </w:rPr>
            </w:pPr>
          </w:p>
        </w:tc>
      </w:tr>
      <w:tr w:rsidR="006D2E5E" w:rsidRPr="005F788B" w14:paraId="321017EA" w14:textId="77777777" w:rsidTr="00C9143A">
        <w:trPr>
          <w:jc w:val="center"/>
        </w:trPr>
        <w:tc>
          <w:tcPr>
            <w:tcW w:w="5729" w:type="dxa"/>
            <w:tcBorders>
              <w:top w:val="single" w:sz="4" w:space="0" w:color="auto"/>
              <w:left w:val="single" w:sz="4" w:space="0" w:color="auto"/>
              <w:bottom w:val="single" w:sz="4" w:space="0" w:color="auto"/>
              <w:right w:val="single" w:sz="4" w:space="0" w:color="auto"/>
            </w:tcBorders>
            <w:hideMark/>
          </w:tcPr>
          <w:p w14:paraId="321017E7" w14:textId="77777777" w:rsidR="00C9143A" w:rsidRPr="005F788B" w:rsidRDefault="00C9143A" w:rsidP="00816B62">
            <w:pPr>
              <w:ind w:left="372"/>
              <w:rPr>
                <w:rFonts w:ascii="Segoe UI" w:hAnsi="Segoe UI" w:cs="Segoe UI"/>
              </w:rPr>
            </w:pPr>
            <w:r w:rsidRPr="005F788B">
              <w:rPr>
                <w:rFonts w:ascii="Segoe UI" w:hAnsi="Segoe UI" w:cs="Segoe UI"/>
              </w:rPr>
              <w:t>Total incurred claims and claim adjustment expenses</w:t>
            </w:r>
          </w:p>
        </w:tc>
        <w:tc>
          <w:tcPr>
            <w:tcW w:w="1614" w:type="dxa"/>
            <w:tcBorders>
              <w:top w:val="single" w:sz="4" w:space="0" w:color="auto"/>
              <w:left w:val="single" w:sz="4" w:space="0" w:color="auto"/>
              <w:bottom w:val="single" w:sz="4" w:space="0" w:color="auto"/>
              <w:right w:val="single" w:sz="4" w:space="0" w:color="auto"/>
            </w:tcBorders>
          </w:tcPr>
          <w:p w14:paraId="321017E8" w14:textId="77777777" w:rsidR="00C9143A" w:rsidRPr="005F788B" w:rsidRDefault="00C9143A" w:rsidP="00CB3819">
            <w:pPr>
              <w:rPr>
                <w:rFonts w:ascii="Segoe UI" w:hAnsi="Segoe UI" w:cs="Segoe UI"/>
              </w:rPr>
            </w:pPr>
          </w:p>
        </w:tc>
        <w:tc>
          <w:tcPr>
            <w:tcW w:w="1536" w:type="dxa"/>
            <w:tcBorders>
              <w:top w:val="single" w:sz="4" w:space="0" w:color="auto"/>
              <w:left w:val="single" w:sz="4" w:space="0" w:color="auto"/>
              <w:bottom w:val="single" w:sz="4" w:space="0" w:color="auto"/>
              <w:right w:val="single" w:sz="4" w:space="0" w:color="auto"/>
            </w:tcBorders>
          </w:tcPr>
          <w:p w14:paraId="321017E9" w14:textId="77777777" w:rsidR="00C9143A" w:rsidRPr="005F788B" w:rsidRDefault="00C9143A" w:rsidP="00CB3819">
            <w:pPr>
              <w:rPr>
                <w:rFonts w:ascii="Segoe UI" w:hAnsi="Segoe UI" w:cs="Segoe UI"/>
              </w:rPr>
            </w:pPr>
          </w:p>
        </w:tc>
      </w:tr>
      <w:tr w:rsidR="006D2E5E" w:rsidRPr="005F788B" w14:paraId="321017EE" w14:textId="77777777" w:rsidTr="00C9143A">
        <w:trPr>
          <w:jc w:val="center"/>
        </w:trPr>
        <w:tc>
          <w:tcPr>
            <w:tcW w:w="5729" w:type="dxa"/>
            <w:tcBorders>
              <w:top w:val="single" w:sz="4" w:space="0" w:color="auto"/>
              <w:left w:val="single" w:sz="4" w:space="0" w:color="auto"/>
              <w:bottom w:val="single" w:sz="4" w:space="0" w:color="auto"/>
              <w:right w:val="single" w:sz="4" w:space="0" w:color="auto"/>
            </w:tcBorders>
          </w:tcPr>
          <w:p w14:paraId="321017EB" w14:textId="77777777" w:rsidR="00C9143A" w:rsidRPr="005F788B" w:rsidRDefault="00C9143A" w:rsidP="00CB3819">
            <w:pPr>
              <w:rPr>
                <w:rFonts w:ascii="Segoe UI" w:hAnsi="Segoe UI" w:cs="Segoe UI"/>
              </w:rPr>
            </w:pPr>
          </w:p>
        </w:tc>
        <w:tc>
          <w:tcPr>
            <w:tcW w:w="1614" w:type="dxa"/>
            <w:tcBorders>
              <w:top w:val="single" w:sz="4" w:space="0" w:color="auto"/>
              <w:left w:val="single" w:sz="4" w:space="0" w:color="auto"/>
              <w:bottom w:val="single" w:sz="4" w:space="0" w:color="auto"/>
              <w:right w:val="single" w:sz="4" w:space="0" w:color="auto"/>
            </w:tcBorders>
          </w:tcPr>
          <w:p w14:paraId="321017EC" w14:textId="77777777" w:rsidR="00C9143A" w:rsidRPr="005F788B" w:rsidRDefault="00C9143A" w:rsidP="00CB3819">
            <w:pPr>
              <w:rPr>
                <w:rFonts w:ascii="Segoe UI" w:hAnsi="Segoe UI" w:cs="Segoe UI"/>
              </w:rPr>
            </w:pPr>
          </w:p>
        </w:tc>
        <w:tc>
          <w:tcPr>
            <w:tcW w:w="1536" w:type="dxa"/>
            <w:tcBorders>
              <w:top w:val="single" w:sz="4" w:space="0" w:color="auto"/>
              <w:left w:val="single" w:sz="4" w:space="0" w:color="auto"/>
              <w:bottom w:val="single" w:sz="4" w:space="0" w:color="auto"/>
              <w:right w:val="single" w:sz="4" w:space="0" w:color="auto"/>
            </w:tcBorders>
          </w:tcPr>
          <w:p w14:paraId="321017ED" w14:textId="77777777" w:rsidR="00C9143A" w:rsidRPr="005F788B" w:rsidRDefault="00C9143A" w:rsidP="00CB3819">
            <w:pPr>
              <w:rPr>
                <w:rFonts w:ascii="Segoe UI" w:hAnsi="Segoe UI" w:cs="Segoe UI"/>
              </w:rPr>
            </w:pPr>
          </w:p>
        </w:tc>
      </w:tr>
      <w:tr w:rsidR="006D2E5E" w:rsidRPr="005F788B" w14:paraId="321017F2" w14:textId="77777777" w:rsidTr="00C9143A">
        <w:trPr>
          <w:jc w:val="center"/>
        </w:trPr>
        <w:tc>
          <w:tcPr>
            <w:tcW w:w="5729" w:type="dxa"/>
            <w:tcBorders>
              <w:top w:val="single" w:sz="4" w:space="0" w:color="auto"/>
              <w:left w:val="single" w:sz="4" w:space="0" w:color="auto"/>
              <w:bottom w:val="single" w:sz="4" w:space="0" w:color="auto"/>
              <w:right w:val="single" w:sz="4" w:space="0" w:color="auto"/>
            </w:tcBorders>
            <w:hideMark/>
          </w:tcPr>
          <w:p w14:paraId="321017EF" w14:textId="77777777" w:rsidR="00C9143A" w:rsidRPr="005F788B" w:rsidRDefault="00C9143A" w:rsidP="00CB3819">
            <w:pPr>
              <w:rPr>
                <w:rFonts w:ascii="Segoe UI" w:hAnsi="Segoe UI" w:cs="Segoe UI"/>
              </w:rPr>
            </w:pPr>
            <w:r w:rsidRPr="005F788B">
              <w:rPr>
                <w:rFonts w:ascii="Segoe UI" w:hAnsi="Segoe UI" w:cs="Segoe UI"/>
              </w:rPr>
              <w:t>Payments:</w:t>
            </w:r>
          </w:p>
        </w:tc>
        <w:tc>
          <w:tcPr>
            <w:tcW w:w="1614" w:type="dxa"/>
            <w:tcBorders>
              <w:top w:val="single" w:sz="4" w:space="0" w:color="auto"/>
              <w:left w:val="single" w:sz="4" w:space="0" w:color="auto"/>
              <w:bottom w:val="single" w:sz="4" w:space="0" w:color="auto"/>
              <w:right w:val="single" w:sz="4" w:space="0" w:color="auto"/>
            </w:tcBorders>
          </w:tcPr>
          <w:p w14:paraId="321017F0" w14:textId="77777777" w:rsidR="00C9143A" w:rsidRPr="005F788B" w:rsidRDefault="00C9143A" w:rsidP="00CB3819">
            <w:pPr>
              <w:rPr>
                <w:rFonts w:ascii="Segoe UI" w:hAnsi="Segoe UI" w:cs="Segoe UI"/>
              </w:rPr>
            </w:pPr>
          </w:p>
        </w:tc>
        <w:tc>
          <w:tcPr>
            <w:tcW w:w="1536" w:type="dxa"/>
            <w:tcBorders>
              <w:top w:val="single" w:sz="4" w:space="0" w:color="auto"/>
              <w:left w:val="single" w:sz="4" w:space="0" w:color="auto"/>
              <w:bottom w:val="single" w:sz="4" w:space="0" w:color="auto"/>
              <w:right w:val="single" w:sz="4" w:space="0" w:color="auto"/>
            </w:tcBorders>
          </w:tcPr>
          <w:p w14:paraId="321017F1" w14:textId="77777777" w:rsidR="00C9143A" w:rsidRPr="005F788B" w:rsidRDefault="00C9143A" w:rsidP="00CB3819">
            <w:pPr>
              <w:rPr>
                <w:rFonts w:ascii="Segoe UI" w:hAnsi="Segoe UI" w:cs="Segoe UI"/>
              </w:rPr>
            </w:pPr>
          </w:p>
        </w:tc>
      </w:tr>
      <w:tr w:rsidR="006D2E5E" w:rsidRPr="005F788B" w14:paraId="321017F6" w14:textId="77777777" w:rsidTr="00C9143A">
        <w:trPr>
          <w:jc w:val="center"/>
        </w:trPr>
        <w:tc>
          <w:tcPr>
            <w:tcW w:w="5729" w:type="dxa"/>
            <w:tcBorders>
              <w:top w:val="single" w:sz="4" w:space="0" w:color="auto"/>
              <w:left w:val="single" w:sz="4" w:space="0" w:color="auto"/>
              <w:bottom w:val="single" w:sz="4" w:space="0" w:color="auto"/>
              <w:right w:val="single" w:sz="4" w:space="0" w:color="auto"/>
            </w:tcBorders>
            <w:hideMark/>
          </w:tcPr>
          <w:p w14:paraId="321017F3" w14:textId="77777777" w:rsidR="00C9143A" w:rsidRPr="005F788B" w:rsidRDefault="00C9143A" w:rsidP="00816B62">
            <w:pPr>
              <w:ind w:left="372"/>
              <w:rPr>
                <w:rFonts w:ascii="Segoe UI" w:hAnsi="Segoe UI" w:cs="Segoe UI"/>
              </w:rPr>
            </w:pPr>
            <w:r w:rsidRPr="005F788B">
              <w:rPr>
                <w:rFonts w:ascii="Segoe UI" w:hAnsi="Segoe UI" w:cs="Segoe UI"/>
              </w:rPr>
              <w:t>Claims and claim adjustment expenses attributable to insured events of current year</w:t>
            </w:r>
          </w:p>
        </w:tc>
        <w:tc>
          <w:tcPr>
            <w:tcW w:w="1614" w:type="dxa"/>
            <w:tcBorders>
              <w:top w:val="single" w:sz="4" w:space="0" w:color="auto"/>
              <w:left w:val="single" w:sz="4" w:space="0" w:color="auto"/>
              <w:bottom w:val="single" w:sz="4" w:space="0" w:color="auto"/>
              <w:right w:val="single" w:sz="4" w:space="0" w:color="auto"/>
            </w:tcBorders>
          </w:tcPr>
          <w:p w14:paraId="321017F4" w14:textId="77777777" w:rsidR="00C9143A" w:rsidRPr="005F788B" w:rsidRDefault="00C9143A" w:rsidP="00CB3819">
            <w:pPr>
              <w:rPr>
                <w:rFonts w:ascii="Segoe UI" w:hAnsi="Segoe UI" w:cs="Segoe UI"/>
              </w:rPr>
            </w:pPr>
          </w:p>
        </w:tc>
        <w:tc>
          <w:tcPr>
            <w:tcW w:w="1536" w:type="dxa"/>
            <w:tcBorders>
              <w:top w:val="single" w:sz="4" w:space="0" w:color="auto"/>
              <w:left w:val="single" w:sz="4" w:space="0" w:color="auto"/>
              <w:bottom w:val="single" w:sz="4" w:space="0" w:color="auto"/>
              <w:right w:val="single" w:sz="4" w:space="0" w:color="auto"/>
            </w:tcBorders>
          </w:tcPr>
          <w:p w14:paraId="321017F5" w14:textId="77777777" w:rsidR="00C9143A" w:rsidRPr="005F788B" w:rsidRDefault="00C9143A" w:rsidP="00CB3819">
            <w:pPr>
              <w:rPr>
                <w:rFonts w:ascii="Segoe UI" w:hAnsi="Segoe UI" w:cs="Segoe UI"/>
              </w:rPr>
            </w:pPr>
          </w:p>
        </w:tc>
      </w:tr>
      <w:tr w:rsidR="006D2E5E" w:rsidRPr="005F788B" w14:paraId="321017FA" w14:textId="77777777" w:rsidTr="00C9143A">
        <w:trPr>
          <w:jc w:val="center"/>
        </w:trPr>
        <w:tc>
          <w:tcPr>
            <w:tcW w:w="5729" w:type="dxa"/>
            <w:tcBorders>
              <w:top w:val="single" w:sz="4" w:space="0" w:color="auto"/>
              <w:left w:val="single" w:sz="4" w:space="0" w:color="auto"/>
              <w:bottom w:val="single" w:sz="4" w:space="0" w:color="auto"/>
              <w:right w:val="single" w:sz="4" w:space="0" w:color="auto"/>
            </w:tcBorders>
            <w:hideMark/>
          </w:tcPr>
          <w:p w14:paraId="321017F7" w14:textId="77777777" w:rsidR="00C9143A" w:rsidRPr="005F788B" w:rsidRDefault="00C9143A" w:rsidP="00816B62">
            <w:pPr>
              <w:ind w:left="372"/>
              <w:rPr>
                <w:rFonts w:ascii="Segoe UI" w:hAnsi="Segoe UI" w:cs="Segoe UI"/>
              </w:rPr>
            </w:pPr>
            <w:r w:rsidRPr="005F788B">
              <w:rPr>
                <w:rFonts w:ascii="Segoe UI" w:hAnsi="Segoe UI" w:cs="Segoe UI"/>
              </w:rPr>
              <w:t>Claims and claim adjustment expenses attributable to insured events of prior years</w:t>
            </w:r>
          </w:p>
        </w:tc>
        <w:tc>
          <w:tcPr>
            <w:tcW w:w="1614" w:type="dxa"/>
            <w:tcBorders>
              <w:top w:val="single" w:sz="4" w:space="0" w:color="auto"/>
              <w:left w:val="single" w:sz="4" w:space="0" w:color="auto"/>
              <w:bottom w:val="single" w:sz="4" w:space="0" w:color="auto"/>
              <w:right w:val="single" w:sz="4" w:space="0" w:color="auto"/>
            </w:tcBorders>
          </w:tcPr>
          <w:p w14:paraId="321017F8" w14:textId="77777777" w:rsidR="00C9143A" w:rsidRPr="005F788B" w:rsidRDefault="00C9143A" w:rsidP="00CB3819">
            <w:pPr>
              <w:rPr>
                <w:rFonts w:ascii="Segoe UI" w:hAnsi="Segoe UI" w:cs="Segoe UI"/>
              </w:rPr>
            </w:pPr>
          </w:p>
        </w:tc>
        <w:tc>
          <w:tcPr>
            <w:tcW w:w="1536" w:type="dxa"/>
            <w:tcBorders>
              <w:top w:val="single" w:sz="4" w:space="0" w:color="auto"/>
              <w:left w:val="single" w:sz="4" w:space="0" w:color="auto"/>
              <w:bottom w:val="single" w:sz="4" w:space="0" w:color="auto"/>
              <w:right w:val="single" w:sz="4" w:space="0" w:color="auto"/>
            </w:tcBorders>
          </w:tcPr>
          <w:p w14:paraId="321017F9" w14:textId="77777777" w:rsidR="00C9143A" w:rsidRPr="005F788B" w:rsidRDefault="00C9143A" w:rsidP="00CB3819">
            <w:pPr>
              <w:rPr>
                <w:rFonts w:ascii="Segoe UI" w:hAnsi="Segoe UI" w:cs="Segoe UI"/>
              </w:rPr>
            </w:pPr>
          </w:p>
        </w:tc>
      </w:tr>
      <w:tr w:rsidR="006D2E5E" w:rsidRPr="005F788B" w14:paraId="321017FE" w14:textId="77777777" w:rsidTr="00C9143A">
        <w:trPr>
          <w:jc w:val="center"/>
        </w:trPr>
        <w:tc>
          <w:tcPr>
            <w:tcW w:w="5729" w:type="dxa"/>
            <w:tcBorders>
              <w:top w:val="single" w:sz="4" w:space="0" w:color="auto"/>
              <w:left w:val="single" w:sz="4" w:space="0" w:color="auto"/>
              <w:bottom w:val="single" w:sz="4" w:space="0" w:color="auto"/>
              <w:right w:val="single" w:sz="4" w:space="0" w:color="auto"/>
            </w:tcBorders>
            <w:hideMark/>
          </w:tcPr>
          <w:p w14:paraId="321017FB" w14:textId="77777777" w:rsidR="00C9143A" w:rsidRPr="005F788B" w:rsidRDefault="00C9143A" w:rsidP="00CB3819">
            <w:pPr>
              <w:rPr>
                <w:rFonts w:ascii="Segoe UI" w:hAnsi="Segoe UI" w:cs="Segoe UI"/>
              </w:rPr>
            </w:pPr>
            <w:r w:rsidRPr="005F788B">
              <w:rPr>
                <w:rFonts w:ascii="Segoe UI" w:hAnsi="Segoe UI" w:cs="Segoe UI"/>
              </w:rPr>
              <w:tab/>
              <w:t>Total Payments</w:t>
            </w:r>
          </w:p>
        </w:tc>
        <w:tc>
          <w:tcPr>
            <w:tcW w:w="1614" w:type="dxa"/>
            <w:tcBorders>
              <w:top w:val="single" w:sz="4" w:space="0" w:color="auto"/>
              <w:left w:val="single" w:sz="4" w:space="0" w:color="auto"/>
              <w:bottom w:val="single" w:sz="4" w:space="0" w:color="auto"/>
              <w:right w:val="single" w:sz="4" w:space="0" w:color="auto"/>
            </w:tcBorders>
          </w:tcPr>
          <w:p w14:paraId="321017FC" w14:textId="77777777" w:rsidR="00C9143A" w:rsidRPr="005F788B" w:rsidRDefault="00C9143A" w:rsidP="00CB3819">
            <w:pPr>
              <w:rPr>
                <w:rFonts w:ascii="Segoe UI" w:hAnsi="Segoe UI" w:cs="Segoe UI"/>
              </w:rPr>
            </w:pPr>
          </w:p>
        </w:tc>
        <w:tc>
          <w:tcPr>
            <w:tcW w:w="1536" w:type="dxa"/>
            <w:tcBorders>
              <w:top w:val="single" w:sz="4" w:space="0" w:color="auto"/>
              <w:left w:val="single" w:sz="4" w:space="0" w:color="auto"/>
              <w:bottom w:val="single" w:sz="4" w:space="0" w:color="auto"/>
              <w:right w:val="single" w:sz="4" w:space="0" w:color="auto"/>
            </w:tcBorders>
          </w:tcPr>
          <w:p w14:paraId="321017FD" w14:textId="77777777" w:rsidR="00C9143A" w:rsidRPr="005F788B" w:rsidRDefault="00C9143A" w:rsidP="00CB3819">
            <w:pPr>
              <w:rPr>
                <w:rFonts w:ascii="Segoe UI" w:hAnsi="Segoe UI" w:cs="Segoe UI"/>
              </w:rPr>
            </w:pPr>
          </w:p>
        </w:tc>
      </w:tr>
      <w:tr w:rsidR="006D2E5E" w:rsidRPr="005F788B" w14:paraId="32101802" w14:textId="77777777" w:rsidTr="008A665C">
        <w:trPr>
          <w:jc w:val="center"/>
        </w:trPr>
        <w:tc>
          <w:tcPr>
            <w:tcW w:w="5729" w:type="dxa"/>
            <w:tcBorders>
              <w:top w:val="single" w:sz="4" w:space="0" w:color="auto"/>
              <w:left w:val="single" w:sz="4" w:space="0" w:color="auto"/>
              <w:bottom w:val="single" w:sz="12" w:space="0" w:color="auto"/>
              <w:right w:val="single" w:sz="4" w:space="0" w:color="auto"/>
            </w:tcBorders>
          </w:tcPr>
          <w:p w14:paraId="321017FF" w14:textId="77777777" w:rsidR="00C9143A" w:rsidRPr="005F788B" w:rsidRDefault="00C9143A" w:rsidP="00CB3819">
            <w:pPr>
              <w:rPr>
                <w:rFonts w:ascii="Segoe UI" w:hAnsi="Segoe UI" w:cs="Segoe UI"/>
              </w:rPr>
            </w:pPr>
          </w:p>
        </w:tc>
        <w:tc>
          <w:tcPr>
            <w:tcW w:w="1614" w:type="dxa"/>
            <w:tcBorders>
              <w:top w:val="single" w:sz="4" w:space="0" w:color="auto"/>
              <w:left w:val="single" w:sz="4" w:space="0" w:color="auto"/>
              <w:bottom w:val="single" w:sz="12" w:space="0" w:color="auto"/>
              <w:right w:val="single" w:sz="4" w:space="0" w:color="auto"/>
            </w:tcBorders>
          </w:tcPr>
          <w:p w14:paraId="32101800" w14:textId="77777777" w:rsidR="00C9143A" w:rsidRPr="005F788B" w:rsidRDefault="00C9143A" w:rsidP="00CB3819">
            <w:pPr>
              <w:rPr>
                <w:rFonts w:ascii="Segoe UI" w:hAnsi="Segoe UI" w:cs="Segoe UI"/>
              </w:rPr>
            </w:pPr>
          </w:p>
        </w:tc>
        <w:tc>
          <w:tcPr>
            <w:tcW w:w="1536" w:type="dxa"/>
            <w:tcBorders>
              <w:top w:val="single" w:sz="4" w:space="0" w:color="auto"/>
              <w:left w:val="single" w:sz="4" w:space="0" w:color="auto"/>
              <w:bottom w:val="single" w:sz="12" w:space="0" w:color="auto"/>
              <w:right w:val="single" w:sz="4" w:space="0" w:color="auto"/>
            </w:tcBorders>
          </w:tcPr>
          <w:p w14:paraId="32101801" w14:textId="77777777" w:rsidR="00C9143A" w:rsidRPr="005F788B" w:rsidRDefault="00C9143A" w:rsidP="00CB3819">
            <w:pPr>
              <w:rPr>
                <w:rFonts w:ascii="Segoe UI" w:hAnsi="Segoe UI" w:cs="Segoe UI"/>
              </w:rPr>
            </w:pPr>
          </w:p>
        </w:tc>
      </w:tr>
      <w:tr w:rsidR="006D2E5E" w:rsidRPr="005F788B" w14:paraId="32101806" w14:textId="77777777" w:rsidTr="008A665C">
        <w:trPr>
          <w:jc w:val="center"/>
        </w:trPr>
        <w:tc>
          <w:tcPr>
            <w:tcW w:w="5729" w:type="dxa"/>
            <w:tcBorders>
              <w:top w:val="single" w:sz="12" w:space="0" w:color="auto"/>
              <w:left w:val="single" w:sz="4" w:space="0" w:color="auto"/>
              <w:bottom w:val="double" w:sz="4" w:space="0" w:color="auto"/>
              <w:right w:val="single" w:sz="4" w:space="0" w:color="auto"/>
            </w:tcBorders>
            <w:hideMark/>
          </w:tcPr>
          <w:p w14:paraId="32101803" w14:textId="77777777" w:rsidR="00C9143A" w:rsidRPr="005F788B" w:rsidRDefault="00C9143A" w:rsidP="00CB3819">
            <w:pPr>
              <w:rPr>
                <w:rFonts w:ascii="Segoe UI" w:hAnsi="Segoe UI" w:cs="Segoe UI"/>
              </w:rPr>
            </w:pPr>
            <w:r w:rsidRPr="005F788B">
              <w:rPr>
                <w:rFonts w:ascii="Segoe UI" w:hAnsi="Segoe UI" w:cs="Segoe UI"/>
              </w:rPr>
              <w:t>Total unpaid claims and claim adjustment expenses at end of year</w:t>
            </w:r>
          </w:p>
        </w:tc>
        <w:tc>
          <w:tcPr>
            <w:tcW w:w="1614" w:type="dxa"/>
            <w:tcBorders>
              <w:top w:val="single" w:sz="12" w:space="0" w:color="auto"/>
              <w:left w:val="single" w:sz="4" w:space="0" w:color="auto"/>
              <w:bottom w:val="double" w:sz="4" w:space="0" w:color="auto"/>
              <w:right w:val="single" w:sz="4" w:space="0" w:color="auto"/>
            </w:tcBorders>
            <w:hideMark/>
          </w:tcPr>
          <w:p w14:paraId="32101804" w14:textId="77777777" w:rsidR="00C9143A" w:rsidRPr="005F788B" w:rsidRDefault="00C9143A" w:rsidP="00CB3819">
            <w:pPr>
              <w:rPr>
                <w:rFonts w:ascii="Segoe UI" w:hAnsi="Segoe UI" w:cs="Segoe UI"/>
              </w:rPr>
            </w:pPr>
            <w:r w:rsidRPr="005F788B">
              <w:rPr>
                <w:rFonts w:ascii="Segoe UI" w:hAnsi="Segoe UI" w:cs="Segoe UI"/>
              </w:rPr>
              <w:t>$</w:t>
            </w:r>
          </w:p>
        </w:tc>
        <w:tc>
          <w:tcPr>
            <w:tcW w:w="1536" w:type="dxa"/>
            <w:tcBorders>
              <w:top w:val="single" w:sz="12" w:space="0" w:color="auto"/>
              <w:left w:val="single" w:sz="4" w:space="0" w:color="auto"/>
              <w:bottom w:val="double" w:sz="4" w:space="0" w:color="auto"/>
              <w:right w:val="single" w:sz="4" w:space="0" w:color="auto"/>
            </w:tcBorders>
            <w:hideMark/>
          </w:tcPr>
          <w:p w14:paraId="32101805" w14:textId="77777777" w:rsidR="00C9143A" w:rsidRPr="005F788B" w:rsidRDefault="00C9143A" w:rsidP="00CB3819">
            <w:pPr>
              <w:rPr>
                <w:rFonts w:ascii="Segoe UI" w:hAnsi="Segoe UI" w:cs="Segoe UI"/>
              </w:rPr>
            </w:pPr>
            <w:r w:rsidRPr="005F788B">
              <w:rPr>
                <w:rFonts w:ascii="Segoe UI" w:hAnsi="Segoe UI" w:cs="Segoe UI"/>
              </w:rPr>
              <w:t>$</w:t>
            </w:r>
          </w:p>
        </w:tc>
      </w:tr>
    </w:tbl>
    <w:p w14:paraId="32101807" w14:textId="77777777" w:rsidR="00C9143A" w:rsidRPr="005F788B" w:rsidRDefault="00C9143A" w:rsidP="00CB3819">
      <w:pPr>
        <w:rPr>
          <w:rFonts w:ascii="Segoe UI" w:hAnsi="Segoe UI" w:cs="Segoe UI"/>
        </w:rPr>
      </w:pPr>
    </w:p>
    <w:p w14:paraId="32101808" w14:textId="3ACE865E" w:rsidR="00C9143A" w:rsidRPr="005F788B" w:rsidRDefault="00C9143A" w:rsidP="00A77F15">
      <w:pPr>
        <w:ind w:left="360"/>
        <w:rPr>
          <w:rFonts w:ascii="Segoe UI" w:hAnsi="Segoe UI" w:cs="Segoe UI"/>
        </w:rPr>
      </w:pPr>
      <w:r w:rsidRPr="005F788B">
        <w:rPr>
          <w:rFonts w:ascii="Segoe UI" w:hAnsi="Segoe UI" w:cs="Segoe UI"/>
        </w:rPr>
        <w:t>At year-end 20</w:t>
      </w:r>
      <w:r w:rsidR="00D8363F" w:rsidRPr="005F788B">
        <w:rPr>
          <w:rFonts w:ascii="Segoe UI" w:hAnsi="Segoe UI" w:cs="Segoe UI"/>
          <w:highlight w:val="lightGray"/>
        </w:rPr>
        <w:t>1</w:t>
      </w:r>
      <w:r w:rsidR="0040615C">
        <w:rPr>
          <w:rFonts w:ascii="Segoe UI" w:hAnsi="Segoe UI" w:cs="Segoe UI"/>
          <w:highlight w:val="lightGray"/>
        </w:rPr>
        <w:t>9</w:t>
      </w:r>
      <w:r w:rsidRPr="005F788B">
        <w:rPr>
          <w:rFonts w:ascii="Segoe UI" w:hAnsi="Segoe UI" w:cs="Segoe UI"/>
        </w:rPr>
        <w:t>, $</w:t>
      </w:r>
      <w:r w:rsidRPr="005F788B">
        <w:rPr>
          <w:rFonts w:ascii="Segoe UI" w:hAnsi="Segoe UI" w:cs="Segoe UI"/>
          <w:highlight w:val="lightGray"/>
        </w:rPr>
        <w:t>_____________</w:t>
      </w:r>
      <w:r w:rsidRPr="005F788B">
        <w:rPr>
          <w:rFonts w:ascii="Segoe UI" w:hAnsi="Segoe UI" w:cs="Segoe UI"/>
        </w:rPr>
        <w:t xml:space="preserve"> of unpaid claims and claim adjustment expenses are presented at their net present value of $</w:t>
      </w:r>
      <w:r w:rsidRPr="005F788B">
        <w:rPr>
          <w:rFonts w:ascii="Segoe UI" w:hAnsi="Segoe UI" w:cs="Segoe UI"/>
          <w:highlight w:val="lightGray"/>
        </w:rPr>
        <w:t>______________</w:t>
      </w:r>
      <w:r w:rsidRPr="005F788B">
        <w:rPr>
          <w:rFonts w:ascii="Segoe UI" w:hAnsi="Segoe UI" w:cs="Segoe UI"/>
        </w:rPr>
        <w:t>. These claims are discounted at annual rates ranging from ____</w:t>
      </w:r>
      <w:r w:rsidR="00D8363F" w:rsidRPr="005F788B">
        <w:rPr>
          <w:rFonts w:ascii="Segoe UI" w:hAnsi="Segoe UI" w:cs="Segoe UI"/>
        </w:rPr>
        <w:t>%</w:t>
      </w:r>
      <w:r w:rsidRPr="005F788B">
        <w:rPr>
          <w:rFonts w:ascii="Segoe UI" w:hAnsi="Segoe UI" w:cs="Segoe UI"/>
        </w:rPr>
        <w:t xml:space="preserve"> to </w:t>
      </w:r>
      <w:r w:rsidRPr="005F788B">
        <w:rPr>
          <w:rFonts w:ascii="Segoe UI" w:hAnsi="Segoe UI" w:cs="Segoe UI"/>
          <w:highlight w:val="lightGray"/>
        </w:rPr>
        <w:t>____</w:t>
      </w:r>
      <w:r w:rsidRPr="005F788B">
        <w:rPr>
          <w:rFonts w:ascii="Segoe UI" w:hAnsi="Segoe UI" w:cs="Segoe UI"/>
        </w:rPr>
        <w:t xml:space="preserve"> </w:t>
      </w:r>
      <w:r w:rsidR="00D8363F" w:rsidRPr="005F788B">
        <w:rPr>
          <w:rFonts w:ascii="Segoe UI" w:hAnsi="Segoe UI" w:cs="Segoe UI"/>
        </w:rPr>
        <w:t>%</w:t>
      </w:r>
      <w:r w:rsidRPr="005F788B">
        <w:rPr>
          <w:rFonts w:ascii="Segoe UI" w:hAnsi="Segoe UI" w:cs="Segoe UI"/>
        </w:rPr>
        <w:t>. Unpaid claims expenses of $_</w:t>
      </w:r>
      <w:r w:rsidRPr="005F788B">
        <w:rPr>
          <w:rFonts w:ascii="Segoe UI" w:hAnsi="Segoe UI" w:cs="Segoe UI"/>
          <w:highlight w:val="lightGray"/>
        </w:rPr>
        <w:t>___________</w:t>
      </w:r>
      <w:r w:rsidRPr="005F788B">
        <w:rPr>
          <w:rFonts w:ascii="Segoe UI" w:hAnsi="Segoe UI" w:cs="Segoe UI"/>
        </w:rPr>
        <w:t xml:space="preserve"> are not reported in the 20</w:t>
      </w:r>
      <w:r w:rsidR="00D8363F" w:rsidRPr="005F788B">
        <w:rPr>
          <w:rFonts w:ascii="Segoe UI" w:hAnsi="Segoe UI" w:cs="Segoe UI"/>
          <w:highlight w:val="lightGray"/>
        </w:rPr>
        <w:t>1</w:t>
      </w:r>
      <w:r w:rsidR="0040615C">
        <w:rPr>
          <w:rFonts w:ascii="Segoe UI" w:hAnsi="Segoe UI" w:cs="Segoe UI"/>
          <w:highlight w:val="lightGray"/>
        </w:rPr>
        <w:t>9</w:t>
      </w:r>
      <w:r w:rsidR="00D8363F" w:rsidRPr="005F788B">
        <w:rPr>
          <w:rFonts w:ascii="Segoe UI" w:hAnsi="Segoe UI" w:cs="Segoe UI"/>
        </w:rPr>
        <w:t xml:space="preserve"> </w:t>
      </w:r>
      <w:r w:rsidRPr="005F788B">
        <w:rPr>
          <w:rFonts w:ascii="Segoe UI" w:hAnsi="Segoe UI" w:cs="Segoe UI"/>
        </w:rPr>
        <w:t xml:space="preserve">fiscal year-end balances because the </w:t>
      </w:r>
      <w:r w:rsidR="005827A6" w:rsidRPr="005F788B">
        <w:rPr>
          <w:rFonts w:ascii="Segoe UI" w:hAnsi="Segoe UI" w:cs="Segoe UI"/>
        </w:rPr>
        <w:t>p</w:t>
      </w:r>
      <w:r w:rsidRPr="005F788B">
        <w:rPr>
          <w:rFonts w:ascii="Segoe UI" w:hAnsi="Segoe UI" w:cs="Segoe UI"/>
        </w:rPr>
        <w:t>ool has purchased annuities in claimants’ names to settle those claims.</w:t>
      </w:r>
    </w:p>
    <w:p w14:paraId="32101809" w14:textId="77777777" w:rsidR="00C9143A" w:rsidRPr="005F788B" w:rsidRDefault="00C9143A" w:rsidP="00CB3819">
      <w:pPr>
        <w:rPr>
          <w:rFonts w:ascii="Segoe UI" w:hAnsi="Segoe UI" w:cs="Segoe UI"/>
        </w:rPr>
      </w:pPr>
    </w:p>
    <w:p w14:paraId="3210180D" w14:textId="77777777" w:rsidR="00C9143A" w:rsidRPr="005F788B" w:rsidRDefault="00C9143A" w:rsidP="008059FE">
      <w:pPr>
        <w:pStyle w:val="Heading3"/>
        <w:ind w:left="0"/>
        <w:rPr>
          <w:rFonts w:ascii="Segoe UI" w:hAnsi="Segoe UI" w:cs="Segoe UI"/>
        </w:rPr>
      </w:pPr>
      <w:bookmarkStart w:id="52" w:name="_Toc23932426"/>
      <w:r w:rsidRPr="005F788B">
        <w:rPr>
          <w:rFonts w:ascii="Segoe UI" w:hAnsi="Segoe UI" w:cs="Segoe UI"/>
        </w:rPr>
        <w:t>Worker</w:t>
      </w:r>
      <w:r w:rsidR="001723E9" w:rsidRPr="005F788B">
        <w:rPr>
          <w:rFonts w:ascii="Segoe UI" w:hAnsi="Segoe UI" w:cs="Segoe UI"/>
        </w:rPr>
        <w:t>s' Compensation Insurance Trust</w:t>
      </w:r>
      <w:bookmarkEnd w:id="52"/>
    </w:p>
    <w:p w14:paraId="3210180E" w14:textId="77777777" w:rsidR="001723E9" w:rsidRPr="005F788B" w:rsidRDefault="001723E9" w:rsidP="001723E9">
      <w:pPr>
        <w:rPr>
          <w:rFonts w:ascii="Segoe UI" w:hAnsi="Segoe UI" w:cs="Segoe UI"/>
        </w:rPr>
      </w:pPr>
    </w:p>
    <w:p w14:paraId="3210180F" w14:textId="77777777" w:rsidR="00C9143A" w:rsidRPr="005F788B" w:rsidRDefault="00C9143A" w:rsidP="008059FE">
      <w:pPr>
        <w:rPr>
          <w:rFonts w:ascii="Segoe UI" w:hAnsi="Segoe UI" w:cs="Segoe UI"/>
        </w:rPr>
      </w:pPr>
      <w:r w:rsidRPr="005F788B">
        <w:rPr>
          <w:rFonts w:ascii="Segoe UI" w:hAnsi="Segoe UI" w:cs="Segoe UI"/>
        </w:rPr>
        <w:t xml:space="preserve">The Workers' Compensation Trust is organized pursuant to Title 51.14 RCW for the purpose of managing </w:t>
      </w:r>
      <w:r w:rsidR="00F7054B" w:rsidRPr="005F788B">
        <w:rPr>
          <w:rFonts w:ascii="Segoe UI" w:hAnsi="Segoe UI" w:cs="Segoe UI"/>
        </w:rPr>
        <w:t>workers’ compensation payroll taxes, employee claims,</w:t>
      </w:r>
      <w:r w:rsidRPr="005F788B">
        <w:rPr>
          <w:rFonts w:ascii="Segoe UI" w:hAnsi="Segoe UI" w:cs="Segoe UI"/>
        </w:rPr>
        <w:t xml:space="preserve"> and safety programs. Membership is established by execution of an agreement between the District and each local school district. The District is also a member of the Trust.</w:t>
      </w:r>
    </w:p>
    <w:p w14:paraId="32101810" w14:textId="77777777" w:rsidR="00C9143A" w:rsidRPr="005F788B" w:rsidRDefault="00C9143A" w:rsidP="00A77F15">
      <w:pPr>
        <w:ind w:left="360"/>
        <w:rPr>
          <w:rFonts w:ascii="Segoe UI" w:hAnsi="Segoe UI" w:cs="Segoe UI"/>
        </w:rPr>
      </w:pPr>
    </w:p>
    <w:p w14:paraId="32101811" w14:textId="191EBAD3" w:rsidR="00C9143A" w:rsidRPr="005F788B" w:rsidRDefault="00C9143A" w:rsidP="008059FE">
      <w:pPr>
        <w:rPr>
          <w:rFonts w:ascii="Segoe UI" w:hAnsi="Segoe UI" w:cs="Segoe UI"/>
        </w:rPr>
      </w:pPr>
      <w:r w:rsidRPr="005F788B">
        <w:rPr>
          <w:rFonts w:ascii="Segoe UI" w:hAnsi="Segoe UI" w:cs="Segoe UI"/>
        </w:rPr>
        <w:t xml:space="preserve">The Trust provides industrial injury accident insurance coverage for its membership. The Trust is fully funded by its member participants. Member contributions are calculated based on the members’ hours worked. The Trust retains responsibility for the payment </w:t>
      </w:r>
      <w:r w:rsidRPr="005F788B">
        <w:rPr>
          <w:rFonts w:ascii="Segoe UI" w:hAnsi="Segoe UI" w:cs="Segoe UI"/>
        </w:rPr>
        <w:lastRenderedPageBreak/>
        <w:t>of claims within specified self-insured retention limits prior to the application of coverage provided by its excess insurance contracts. The Trust acquires insurance from unrelated underwriters. The Trust’s per-occurrence retention limit is $</w:t>
      </w:r>
      <w:r w:rsidRPr="005F788B">
        <w:rPr>
          <w:rFonts w:ascii="Segoe UI" w:hAnsi="Segoe UI" w:cs="Segoe UI"/>
          <w:highlight w:val="lightGray"/>
        </w:rPr>
        <w:t>___________</w:t>
      </w:r>
      <w:r w:rsidRPr="005F788B">
        <w:rPr>
          <w:rFonts w:ascii="Segoe UI" w:hAnsi="Segoe UI" w:cs="Segoe UI"/>
        </w:rPr>
        <w:t xml:space="preserve"> and the annual aggregate retention is $</w:t>
      </w:r>
      <w:r w:rsidRPr="005F788B">
        <w:rPr>
          <w:rFonts w:ascii="Segoe UI" w:hAnsi="Segoe UI" w:cs="Segoe UI"/>
          <w:highlight w:val="lightGray"/>
        </w:rPr>
        <w:t>___________</w:t>
      </w:r>
      <w:r w:rsidRPr="005F788B">
        <w:rPr>
          <w:rFonts w:ascii="Segoe UI" w:hAnsi="Segoe UI" w:cs="Segoe UI"/>
        </w:rPr>
        <w:t>. Since the Trust is a cooperative program, there is a joint liability among participating members.</w:t>
      </w:r>
    </w:p>
    <w:p w14:paraId="32101812" w14:textId="77777777" w:rsidR="00C9143A" w:rsidRPr="005F788B" w:rsidRDefault="00C9143A" w:rsidP="00A77F15">
      <w:pPr>
        <w:ind w:left="360"/>
        <w:rPr>
          <w:rFonts w:ascii="Segoe UI" w:hAnsi="Segoe UI" w:cs="Segoe UI"/>
        </w:rPr>
      </w:pPr>
    </w:p>
    <w:p w14:paraId="32101813" w14:textId="7713BC59" w:rsidR="00C9143A" w:rsidRPr="005F788B" w:rsidRDefault="00C9143A" w:rsidP="008059FE">
      <w:pPr>
        <w:rPr>
          <w:rFonts w:ascii="Segoe UI" w:hAnsi="Segoe UI" w:cs="Segoe UI"/>
        </w:rPr>
      </w:pPr>
      <w:r w:rsidRPr="005F788B">
        <w:rPr>
          <w:rFonts w:ascii="Segoe UI" w:hAnsi="Segoe UI" w:cs="Segoe UI"/>
        </w:rPr>
        <w:t>For fiscal year 20</w:t>
      </w:r>
      <w:r w:rsidR="00D8363F" w:rsidRPr="005F788B">
        <w:rPr>
          <w:rFonts w:ascii="Segoe UI" w:hAnsi="Segoe UI" w:cs="Segoe UI"/>
          <w:highlight w:val="lightGray"/>
        </w:rPr>
        <w:t>1</w:t>
      </w:r>
      <w:r w:rsidR="0040615C">
        <w:rPr>
          <w:rFonts w:ascii="Segoe UI" w:hAnsi="Segoe UI" w:cs="Segoe UI"/>
          <w:highlight w:val="lightGray"/>
        </w:rPr>
        <w:t>9</w:t>
      </w:r>
      <w:r w:rsidRPr="005F788B">
        <w:rPr>
          <w:rFonts w:ascii="Segoe UI" w:hAnsi="Segoe UI" w:cs="Segoe UI"/>
        </w:rPr>
        <w:t xml:space="preserve">, there are </w:t>
      </w:r>
      <w:r w:rsidR="00A00DB1" w:rsidRPr="005F788B">
        <w:rPr>
          <w:rFonts w:ascii="Segoe UI" w:hAnsi="Segoe UI" w:cs="Segoe UI"/>
          <w:highlight w:val="lightGray"/>
        </w:rPr>
        <w:t>[</w:t>
      </w:r>
      <w:r w:rsidRPr="005F788B">
        <w:rPr>
          <w:rFonts w:ascii="Segoe UI" w:hAnsi="Segoe UI" w:cs="Segoe UI"/>
          <w:highlight w:val="lightGray"/>
        </w:rPr>
        <w:t>#</w:t>
      </w:r>
      <w:r w:rsidR="00A00DB1" w:rsidRPr="005F788B">
        <w:rPr>
          <w:rFonts w:ascii="Segoe UI" w:hAnsi="Segoe UI" w:cs="Segoe UI"/>
        </w:rPr>
        <w:t>]</w:t>
      </w:r>
      <w:r w:rsidRPr="005F788B">
        <w:rPr>
          <w:rFonts w:ascii="Segoe UI" w:hAnsi="Segoe UI" w:cs="Segoe UI"/>
        </w:rPr>
        <w:t xml:space="preserve"> members in the </w:t>
      </w:r>
      <w:r w:rsidR="005827A6" w:rsidRPr="005F788B">
        <w:rPr>
          <w:rFonts w:ascii="Segoe UI" w:hAnsi="Segoe UI" w:cs="Segoe UI"/>
        </w:rPr>
        <w:t>p</w:t>
      </w:r>
      <w:r w:rsidRPr="005F788B">
        <w:rPr>
          <w:rFonts w:ascii="Segoe UI" w:hAnsi="Segoe UI" w:cs="Segoe UI"/>
        </w:rPr>
        <w:t xml:space="preserve">ool including </w:t>
      </w:r>
      <w:r w:rsidR="00A00DB1" w:rsidRPr="005F788B">
        <w:rPr>
          <w:rFonts w:ascii="Segoe UI" w:hAnsi="Segoe UI" w:cs="Segoe UI"/>
        </w:rPr>
        <w:t>[</w:t>
      </w:r>
      <w:r w:rsidRPr="005F788B">
        <w:rPr>
          <w:rFonts w:ascii="Segoe UI" w:hAnsi="Segoe UI" w:cs="Segoe UI"/>
          <w:highlight w:val="lightGray"/>
        </w:rPr>
        <w:t>#</w:t>
      </w:r>
      <w:r w:rsidR="00A00DB1" w:rsidRPr="005F788B">
        <w:rPr>
          <w:rFonts w:ascii="Segoe UI" w:hAnsi="Segoe UI" w:cs="Segoe UI"/>
        </w:rPr>
        <w:t>]</w:t>
      </w:r>
      <w:r w:rsidRPr="005F788B">
        <w:rPr>
          <w:rFonts w:ascii="Segoe UI" w:hAnsi="Segoe UI" w:cs="Segoe UI"/>
        </w:rPr>
        <w:t xml:space="preserve"> participating school districts. </w:t>
      </w:r>
      <w:r w:rsidR="00A00DB1" w:rsidRPr="005F788B">
        <w:rPr>
          <w:rFonts w:ascii="Segoe UI" w:hAnsi="Segoe UI" w:cs="Segoe UI"/>
        </w:rPr>
        <w:t>[</w:t>
      </w:r>
      <w:r w:rsidRPr="005F788B">
        <w:rPr>
          <w:rFonts w:ascii="Segoe UI" w:hAnsi="Segoe UI" w:cs="Segoe UI"/>
          <w:highlight w:val="lightGray"/>
        </w:rPr>
        <w:t>A Board comprised of one designated representative from each participating member and a six member Executive Board governs the Trust. The Executive Board has five members elected by the Board and the District Superintendent</w:t>
      </w:r>
      <w:r w:rsidRPr="005F788B">
        <w:rPr>
          <w:rFonts w:ascii="Segoe UI" w:hAnsi="Segoe UI" w:cs="Segoe UI"/>
        </w:rPr>
        <w:t>.</w:t>
      </w:r>
      <w:r w:rsidR="00A00DB1" w:rsidRPr="005F788B">
        <w:rPr>
          <w:rFonts w:ascii="Segoe UI" w:hAnsi="Segoe UI" w:cs="Segoe UI"/>
        </w:rPr>
        <w:t>]</w:t>
      </w:r>
      <w:r w:rsidRPr="005F788B">
        <w:rPr>
          <w:rFonts w:ascii="Segoe UI" w:hAnsi="Segoe UI" w:cs="Segoe UI"/>
        </w:rPr>
        <w:t xml:space="preserve"> The District is responsible for conducting the business affairs of the Trust. At August 31, 20</w:t>
      </w:r>
      <w:r w:rsidR="00D8363F" w:rsidRPr="005F788B">
        <w:rPr>
          <w:rFonts w:ascii="Segoe UI" w:hAnsi="Segoe UI" w:cs="Segoe UI"/>
          <w:highlight w:val="lightGray"/>
        </w:rPr>
        <w:t>1</w:t>
      </w:r>
      <w:r w:rsidR="0040615C">
        <w:rPr>
          <w:rFonts w:ascii="Segoe UI" w:hAnsi="Segoe UI" w:cs="Segoe UI"/>
          <w:highlight w:val="lightGray"/>
        </w:rPr>
        <w:t>9</w:t>
      </w:r>
      <w:r w:rsidRPr="005F788B">
        <w:rPr>
          <w:rFonts w:ascii="Segoe UI" w:hAnsi="Segoe UI" w:cs="Segoe UI"/>
        </w:rPr>
        <w:t>, the amount of liabilities totaled $</w:t>
      </w:r>
      <w:r w:rsidRPr="005F788B">
        <w:rPr>
          <w:rFonts w:ascii="Segoe UI" w:hAnsi="Segoe UI" w:cs="Segoe UI"/>
          <w:highlight w:val="lightGray"/>
        </w:rPr>
        <w:t>____________</w:t>
      </w:r>
      <w:r w:rsidRPr="005F788B">
        <w:rPr>
          <w:rFonts w:ascii="Segoe UI" w:hAnsi="Segoe UI" w:cs="Segoe UI"/>
        </w:rPr>
        <w:t>. This liability is the Districts best estimate based on available information. Changes in the reported liability since August 31, 20</w:t>
      </w:r>
      <w:r w:rsidR="00D8363F" w:rsidRPr="005F788B">
        <w:rPr>
          <w:rFonts w:ascii="Segoe UI" w:hAnsi="Segoe UI" w:cs="Segoe UI"/>
          <w:highlight w:val="lightGray"/>
        </w:rPr>
        <w:t>1</w:t>
      </w:r>
      <w:r w:rsidR="0040615C">
        <w:rPr>
          <w:rFonts w:ascii="Segoe UI" w:hAnsi="Segoe UI" w:cs="Segoe UI"/>
          <w:highlight w:val="lightGray"/>
        </w:rPr>
        <w:t>9</w:t>
      </w:r>
      <w:r w:rsidRPr="005F788B">
        <w:rPr>
          <w:rFonts w:ascii="Segoe UI" w:hAnsi="Segoe UI" w:cs="Segoe UI"/>
        </w:rPr>
        <w:t>, resulted in the following:</w:t>
      </w:r>
    </w:p>
    <w:p w14:paraId="32101814" w14:textId="77777777" w:rsidR="00A77F15" w:rsidRPr="005F788B" w:rsidRDefault="00A77F15" w:rsidP="00A77F15">
      <w:pPr>
        <w:ind w:left="360"/>
        <w:rPr>
          <w:rFonts w:ascii="Segoe UI" w:hAnsi="Segoe UI" w:cs="Segoe UI"/>
        </w:rPr>
      </w:pPr>
    </w:p>
    <w:tbl>
      <w:tblPr>
        <w:tblStyle w:val="TableGrid"/>
        <w:tblW w:w="0" w:type="auto"/>
        <w:jc w:val="center"/>
        <w:tblLook w:val="04A0" w:firstRow="1" w:lastRow="0" w:firstColumn="1" w:lastColumn="0" w:noHBand="0" w:noVBand="1"/>
        <w:tblCaption w:val="Workers Comp Liability"/>
      </w:tblPr>
      <w:tblGrid>
        <w:gridCol w:w="3131"/>
        <w:gridCol w:w="1980"/>
        <w:gridCol w:w="2205"/>
        <w:gridCol w:w="1890"/>
      </w:tblGrid>
      <w:tr w:rsidR="006D2E5E" w:rsidRPr="005F788B" w14:paraId="32101819" w14:textId="77777777" w:rsidTr="00F92286">
        <w:trPr>
          <w:tblHeader/>
          <w:jc w:val="center"/>
        </w:trPr>
        <w:tc>
          <w:tcPr>
            <w:tcW w:w="3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01815" w14:textId="77777777" w:rsidR="00C9143A" w:rsidRPr="005F788B" w:rsidRDefault="00C9143A" w:rsidP="00CB3819">
            <w:pP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816" w14:textId="4B2DA05C" w:rsidR="00C9143A" w:rsidRPr="005F788B" w:rsidRDefault="00C9143A" w:rsidP="0040615C">
            <w:pPr>
              <w:jc w:val="center"/>
              <w:rPr>
                <w:rFonts w:ascii="Segoe UI" w:hAnsi="Segoe UI" w:cs="Segoe UI"/>
              </w:rPr>
            </w:pPr>
            <w:r w:rsidRPr="005F788B">
              <w:rPr>
                <w:rFonts w:ascii="Segoe UI" w:hAnsi="Segoe UI" w:cs="Segoe UI"/>
              </w:rPr>
              <w:t>Beginning Balance 9/1/20</w:t>
            </w:r>
            <w:r w:rsidR="00D8363F" w:rsidRPr="005F788B">
              <w:rPr>
                <w:rFonts w:ascii="Segoe UI" w:hAnsi="Segoe UI" w:cs="Segoe UI"/>
              </w:rPr>
              <w:t>1</w:t>
            </w:r>
            <w:r w:rsidR="0040615C">
              <w:rPr>
                <w:rFonts w:ascii="Segoe UI" w:hAnsi="Segoe UI" w:cs="Segoe UI"/>
              </w:rPr>
              <w:t>8</w:t>
            </w:r>
          </w:p>
        </w:tc>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817" w14:textId="77777777" w:rsidR="00C9143A" w:rsidRPr="005F788B" w:rsidRDefault="00C9143A" w:rsidP="008059FE">
            <w:pPr>
              <w:jc w:val="center"/>
              <w:rPr>
                <w:rFonts w:ascii="Segoe UI" w:hAnsi="Segoe UI" w:cs="Segoe UI"/>
              </w:rPr>
            </w:pPr>
            <w:r w:rsidRPr="005F788B">
              <w:rPr>
                <w:rFonts w:ascii="Segoe UI" w:hAnsi="Segoe UI" w:cs="Segoe UI"/>
              </w:rPr>
              <w:t>Current Year Claims and Changes in Estimates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818" w14:textId="306DD758" w:rsidR="00C9143A" w:rsidRPr="005F788B" w:rsidRDefault="00C9143A" w:rsidP="0040615C">
            <w:pPr>
              <w:jc w:val="center"/>
              <w:rPr>
                <w:rFonts w:ascii="Segoe UI" w:hAnsi="Segoe UI" w:cs="Segoe UI"/>
              </w:rPr>
            </w:pPr>
            <w:r w:rsidRPr="005F788B">
              <w:rPr>
                <w:rFonts w:ascii="Segoe UI" w:hAnsi="Segoe UI" w:cs="Segoe UI"/>
              </w:rPr>
              <w:t>Ending Balance 8/31/20</w:t>
            </w:r>
            <w:r w:rsidR="00D8363F" w:rsidRPr="005F788B">
              <w:rPr>
                <w:rFonts w:ascii="Segoe UI" w:hAnsi="Segoe UI" w:cs="Segoe UI"/>
              </w:rPr>
              <w:t>1</w:t>
            </w:r>
            <w:r w:rsidR="0040615C">
              <w:rPr>
                <w:rFonts w:ascii="Segoe UI" w:hAnsi="Segoe UI" w:cs="Segoe UI"/>
              </w:rPr>
              <w:t>9</w:t>
            </w:r>
          </w:p>
        </w:tc>
      </w:tr>
      <w:tr w:rsidR="006D2E5E" w:rsidRPr="005F788B" w14:paraId="3210181E" w14:textId="77777777" w:rsidTr="00D8363F">
        <w:trPr>
          <w:jc w:val="center"/>
        </w:trPr>
        <w:tc>
          <w:tcPr>
            <w:tcW w:w="3131" w:type="dxa"/>
            <w:tcBorders>
              <w:top w:val="single" w:sz="4" w:space="0" w:color="auto"/>
              <w:left w:val="single" w:sz="4" w:space="0" w:color="auto"/>
              <w:bottom w:val="single" w:sz="4" w:space="0" w:color="auto"/>
              <w:right w:val="single" w:sz="4" w:space="0" w:color="auto"/>
            </w:tcBorders>
            <w:hideMark/>
          </w:tcPr>
          <w:p w14:paraId="3210181A" w14:textId="77777777" w:rsidR="00C9143A" w:rsidRPr="005F788B" w:rsidRDefault="00C9143A" w:rsidP="00CB3819">
            <w:pPr>
              <w:rPr>
                <w:rFonts w:ascii="Segoe UI" w:hAnsi="Segoe UI" w:cs="Segoe UI"/>
              </w:rPr>
            </w:pPr>
            <w:r w:rsidRPr="005F788B">
              <w:rPr>
                <w:rFonts w:ascii="Segoe UI" w:hAnsi="Segoe UI" w:cs="Segoe UI"/>
              </w:rPr>
              <w:t>Incurred but not Reported</w:t>
            </w:r>
          </w:p>
        </w:tc>
        <w:tc>
          <w:tcPr>
            <w:tcW w:w="1980" w:type="dxa"/>
            <w:tcBorders>
              <w:top w:val="single" w:sz="4" w:space="0" w:color="auto"/>
              <w:left w:val="single" w:sz="4" w:space="0" w:color="auto"/>
              <w:bottom w:val="single" w:sz="4" w:space="0" w:color="auto"/>
              <w:right w:val="single" w:sz="4" w:space="0" w:color="auto"/>
            </w:tcBorders>
            <w:hideMark/>
          </w:tcPr>
          <w:p w14:paraId="3210181B" w14:textId="77777777" w:rsidR="00C9143A" w:rsidRPr="005F788B" w:rsidRDefault="00C9143A" w:rsidP="00CB3819">
            <w:pPr>
              <w:rPr>
                <w:rFonts w:ascii="Segoe UI" w:hAnsi="Segoe UI" w:cs="Segoe UI"/>
              </w:rPr>
            </w:pPr>
            <w:r w:rsidRPr="005F788B">
              <w:rPr>
                <w:rFonts w:ascii="Segoe UI" w:hAnsi="Segoe UI" w:cs="Segoe UI"/>
              </w:rPr>
              <w:t>$</w:t>
            </w:r>
          </w:p>
        </w:tc>
        <w:tc>
          <w:tcPr>
            <w:tcW w:w="2205" w:type="dxa"/>
            <w:tcBorders>
              <w:top w:val="single" w:sz="4" w:space="0" w:color="auto"/>
              <w:left w:val="single" w:sz="4" w:space="0" w:color="auto"/>
              <w:bottom w:val="single" w:sz="4" w:space="0" w:color="auto"/>
              <w:right w:val="single" w:sz="4" w:space="0" w:color="auto"/>
            </w:tcBorders>
            <w:hideMark/>
          </w:tcPr>
          <w:p w14:paraId="3210181C" w14:textId="77777777" w:rsidR="00C9143A" w:rsidRPr="005F788B" w:rsidRDefault="00C9143A" w:rsidP="00CB3819">
            <w:pPr>
              <w:rPr>
                <w:rFonts w:ascii="Segoe UI" w:hAnsi="Segoe UI" w:cs="Segoe UI"/>
              </w:rPr>
            </w:pPr>
            <w:r w:rsidRPr="005F788B">
              <w:rPr>
                <w:rFonts w:ascii="Segoe UI" w:hAnsi="Segoe UI" w:cs="Segoe UI"/>
              </w:rPr>
              <w:t>$</w:t>
            </w:r>
          </w:p>
        </w:tc>
        <w:tc>
          <w:tcPr>
            <w:tcW w:w="1890" w:type="dxa"/>
            <w:tcBorders>
              <w:top w:val="single" w:sz="4" w:space="0" w:color="auto"/>
              <w:left w:val="single" w:sz="4" w:space="0" w:color="auto"/>
              <w:bottom w:val="single" w:sz="4" w:space="0" w:color="auto"/>
              <w:right w:val="single" w:sz="4" w:space="0" w:color="auto"/>
            </w:tcBorders>
            <w:hideMark/>
          </w:tcPr>
          <w:p w14:paraId="3210181D" w14:textId="77777777" w:rsidR="00C9143A" w:rsidRPr="005F788B" w:rsidRDefault="00C9143A" w:rsidP="00CB3819">
            <w:pPr>
              <w:rPr>
                <w:rFonts w:ascii="Segoe UI" w:hAnsi="Segoe UI" w:cs="Segoe UI"/>
              </w:rPr>
            </w:pPr>
            <w:r w:rsidRPr="005F788B">
              <w:rPr>
                <w:rFonts w:ascii="Segoe UI" w:hAnsi="Segoe UI" w:cs="Segoe UI"/>
              </w:rPr>
              <w:t>$</w:t>
            </w:r>
          </w:p>
        </w:tc>
      </w:tr>
      <w:tr w:rsidR="006D2E5E" w:rsidRPr="005F788B" w14:paraId="32101823" w14:textId="77777777" w:rsidTr="00D8363F">
        <w:trPr>
          <w:jc w:val="center"/>
        </w:trPr>
        <w:tc>
          <w:tcPr>
            <w:tcW w:w="3131" w:type="dxa"/>
            <w:tcBorders>
              <w:top w:val="single" w:sz="4" w:space="0" w:color="auto"/>
              <w:left w:val="single" w:sz="4" w:space="0" w:color="auto"/>
              <w:bottom w:val="single" w:sz="4" w:space="0" w:color="auto"/>
              <w:right w:val="single" w:sz="4" w:space="0" w:color="auto"/>
            </w:tcBorders>
            <w:hideMark/>
          </w:tcPr>
          <w:p w14:paraId="3210181F" w14:textId="77777777" w:rsidR="00C9143A" w:rsidRPr="005F788B" w:rsidRDefault="00C9143A" w:rsidP="00816B62">
            <w:pPr>
              <w:rPr>
                <w:rFonts w:ascii="Segoe UI" w:hAnsi="Segoe UI" w:cs="Segoe UI"/>
              </w:rPr>
            </w:pPr>
            <w:r w:rsidRPr="005F788B">
              <w:rPr>
                <w:rFonts w:ascii="Segoe UI" w:hAnsi="Segoe UI" w:cs="Segoe UI"/>
              </w:rPr>
              <w:t>Future L&amp;I Assessments</w:t>
            </w:r>
          </w:p>
        </w:tc>
        <w:tc>
          <w:tcPr>
            <w:tcW w:w="1980" w:type="dxa"/>
            <w:tcBorders>
              <w:top w:val="single" w:sz="4" w:space="0" w:color="auto"/>
              <w:left w:val="single" w:sz="4" w:space="0" w:color="auto"/>
              <w:bottom w:val="single" w:sz="4" w:space="0" w:color="auto"/>
              <w:right w:val="single" w:sz="4" w:space="0" w:color="auto"/>
            </w:tcBorders>
          </w:tcPr>
          <w:p w14:paraId="32101820" w14:textId="77777777" w:rsidR="00C9143A" w:rsidRPr="005F788B" w:rsidRDefault="00C9143A" w:rsidP="00CB3819">
            <w:pPr>
              <w:rPr>
                <w:rFonts w:ascii="Segoe UI" w:hAnsi="Segoe UI" w:cs="Segoe UI"/>
              </w:rPr>
            </w:pPr>
          </w:p>
        </w:tc>
        <w:tc>
          <w:tcPr>
            <w:tcW w:w="2205" w:type="dxa"/>
            <w:tcBorders>
              <w:top w:val="single" w:sz="4" w:space="0" w:color="auto"/>
              <w:left w:val="single" w:sz="4" w:space="0" w:color="auto"/>
              <w:bottom w:val="single" w:sz="4" w:space="0" w:color="auto"/>
              <w:right w:val="single" w:sz="4" w:space="0" w:color="auto"/>
            </w:tcBorders>
          </w:tcPr>
          <w:p w14:paraId="32101821" w14:textId="77777777" w:rsidR="00C9143A" w:rsidRPr="005F788B" w:rsidRDefault="00C9143A" w:rsidP="00CB3819">
            <w:pPr>
              <w:rPr>
                <w:rFonts w:ascii="Segoe UI" w:hAnsi="Segoe UI" w:cs="Segoe UI"/>
              </w:rPr>
            </w:pPr>
          </w:p>
        </w:tc>
        <w:tc>
          <w:tcPr>
            <w:tcW w:w="1890" w:type="dxa"/>
            <w:tcBorders>
              <w:top w:val="single" w:sz="4" w:space="0" w:color="auto"/>
              <w:left w:val="single" w:sz="4" w:space="0" w:color="auto"/>
              <w:bottom w:val="single" w:sz="4" w:space="0" w:color="auto"/>
              <w:right w:val="single" w:sz="4" w:space="0" w:color="auto"/>
            </w:tcBorders>
          </w:tcPr>
          <w:p w14:paraId="32101822" w14:textId="77777777" w:rsidR="00C9143A" w:rsidRPr="005F788B" w:rsidRDefault="00C9143A" w:rsidP="00CB3819">
            <w:pPr>
              <w:rPr>
                <w:rFonts w:ascii="Segoe UI" w:hAnsi="Segoe UI" w:cs="Segoe UI"/>
              </w:rPr>
            </w:pPr>
          </w:p>
        </w:tc>
      </w:tr>
      <w:tr w:rsidR="006D2E5E" w:rsidRPr="005F788B" w14:paraId="32101828" w14:textId="77777777" w:rsidTr="00D8363F">
        <w:trPr>
          <w:jc w:val="center"/>
        </w:trPr>
        <w:tc>
          <w:tcPr>
            <w:tcW w:w="3131" w:type="dxa"/>
            <w:tcBorders>
              <w:top w:val="single" w:sz="4" w:space="0" w:color="auto"/>
              <w:left w:val="single" w:sz="4" w:space="0" w:color="auto"/>
              <w:bottom w:val="single" w:sz="4" w:space="0" w:color="auto"/>
              <w:right w:val="single" w:sz="4" w:space="0" w:color="auto"/>
            </w:tcBorders>
            <w:hideMark/>
          </w:tcPr>
          <w:p w14:paraId="32101824" w14:textId="77777777" w:rsidR="00C9143A" w:rsidRPr="005F788B" w:rsidRDefault="00816B62" w:rsidP="00CB3819">
            <w:pPr>
              <w:rPr>
                <w:rFonts w:ascii="Segoe UI" w:hAnsi="Segoe UI" w:cs="Segoe UI"/>
              </w:rPr>
            </w:pPr>
            <w:r w:rsidRPr="005F788B">
              <w:rPr>
                <w:rFonts w:ascii="Segoe UI" w:hAnsi="Segoe UI" w:cs="Segoe UI"/>
              </w:rPr>
              <w:t>Estimated Unallocated Loss Adjustment</w:t>
            </w:r>
          </w:p>
        </w:tc>
        <w:tc>
          <w:tcPr>
            <w:tcW w:w="1980" w:type="dxa"/>
            <w:tcBorders>
              <w:top w:val="single" w:sz="4" w:space="0" w:color="auto"/>
              <w:left w:val="single" w:sz="4" w:space="0" w:color="auto"/>
              <w:bottom w:val="single" w:sz="4" w:space="0" w:color="auto"/>
              <w:right w:val="single" w:sz="4" w:space="0" w:color="auto"/>
            </w:tcBorders>
          </w:tcPr>
          <w:p w14:paraId="32101825" w14:textId="77777777" w:rsidR="00C9143A" w:rsidRPr="005F788B" w:rsidRDefault="00C9143A" w:rsidP="00CB3819">
            <w:pPr>
              <w:rPr>
                <w:rFonts w:ascii="Segoe UI" w:hAnsi="Segoe UI" w:cs="Segoe UI"/>
              </w:rPr>
            </w:pPr>
          </w:p>
        </w:tc>
        <w:tc>
          <w:tcPr>
            <w:tcW w:w="2205" w:type="dxa"/>
            <w:tcBorders>
              <w:top w:val="single" w:sz="4" w:space="0" w:color="auto"/>
              <w:left w:val="single" w:sz="4" w:space="0" w:color="auto"/>
              <w:bottom w:val="single" w:sz="4" w:space="0" w:color="auto"/>
              <w:right w:val="single" w:sz="4" w:space="0" w:color="auto"/>
            </w:tcBorders>
          </w:tcPr>
          <w:p w14:paraId="32101826" w14:textId="77777777" w:rsidR="00C9143A" w:rsidRPr="005F788B" w:rsidRDefault="00C9143A" w:rsidP="00CB3819">
            <w:pPr>
              <w:rPr>
                <w:rFonts w:ascii="Segoe UI" w:hAnsi="Segoe UI" w:cs="Segoe UI"/>
              </w:rPr>
            </w:pPr>
          </w:p>
        </w:tc>
        <w:tc>
          <w:tcPr>
            <w:tcW w:w="1890" w:type="dxa"/>
            <w:tcBorders>
              <w:top w:val="single" w:sz="4" w:space="0" w:color="auto"/>
              <w:left w:val="single" w:sz="4" w:space="0" w:color="auto"/>
              <w:bottom w:val="single" w:sz="4" w:space="0" w:color="auto"/>
              <w:right w:val="single" w:sz="4" w:space="0" w:color="auto"/>
            </w:tcBorders>
          </w:tcPr>
          <w:p w14:paraId="32101827" w14:textId="77777777" w:rsidR="00C9143A" w:rsidRPr="005F788B" w:rsidRDefault="00C9143A" w:rsidP="00CB3819">
            <w:pPr>
              <w:rPr>
                <w:rFonts w:ascii="Segoe UI" w:hAnsi="Segoe UI" w:cs="Segoe UI"/>
              </w:rPr>
            </w:pPr>
          </w:p>
        </w:tc>
      </w:tr>
      <w:tr w:rsidR="006D2E5E" w:rsidRPr="005F788B" w14:paraId="40BA2286" w14:textId="77777777" w:rsidTr="00D8363F">
        <w:trPr>
          <w:jc w:val="center"/>
        </w:trPr>
        <w:tc>
          <w:tcPr>
            <w:tcW w:w="3131" w:type="dxa"/>
            <w:tcBorders>
              <w:top w:val="single" w:sz="4" w:space="0" w:color="auto"/>
              <w:left w:val="single" w:sz="4" w:space="0" w:color="auto"/>
              <w:bottom w:val="single" w:sz="4" w:space="0" w:color="auto"/>
              <w:right w:val="single" w:sz="4" w:space="0" w:color="auto"/>
            </w:tcBorders>
          </w:tcPr>
          <w:p w14:paraId="1C6279CD" w14:textId="6329BE89" w:rsidR="00D8363F" w:rsidRPr="005F788B" w:rsidRDefault="00D8363F" w:rsidP="00CB3819">
            <w:pPr>
              <w:rPr>
                <w:rFonts w:ascii="Segoe UI" w:hAnsi="Segoe UI" w:cs="Segoe UI"/>
              </w:rPr>
            </w:pPr>
            <w:r w:rsidRPr="005F788B">
              <w:rPr>
                <w:rFonts w:ascii="Segoe UI" w:hAnsi="Segoe UI" w:cs="Segoe UI"/>
              </w:rPr>
              <w:t>Claim Reserves</w:t>
            </w:r>
          </w:p>
        </w:tc>
        <w:tc>
          <w:tcPr>
            <w:tcW w:w="1980" w:type="dxa"/>
            <w:tcBorders>
              <w:top w:val="single" w:sz="4" w:space="0" w:color="auto"/>
              <w:left w:val="single" w:sz="4" w:space="0" w:color="auto"/>
              <w:bottom w:val="single" w:sz="4" w:space="0" w:color="auto"/>
              <w:right w:val="single" w:sz="4" w:space="0" w:color="auto"/>
            </w:tcBorders>
          </w:tcPr>
          <w:p w14:paraId="08E7708A" w14:textId="77777777" w:rsidR="00D8363F" w:rsidRPr="005F788B" w:rsidRDefault="00D8363F" w:rsidP="00CB3819">
            <w:pPr>
              <w:rPr>
                <w:rFonts w:ascii="Segoe UI" w:hAnsi="Segoe UI" w:cs="Segoe UI"/>
              </w:rPr>
            </w:pPr>
          </w:p>
        </w:tc>
        <w:tc>
          <w:tcPr>
            <w:tcW w:w="2205" w:type="dxa"/>
            <w:tcBorders>
              <w:top w:val="single" w:sz="4" w:space="0" w:color="auto"/>
              <w:left w:val="single" w:sz="4" w:space="0" w:color="auto"/>
              <w:bottom w:val="single" w:sz="4" w:space="0" w:color="auto"/>
              <w:right w:val="single" w:sz="4" w:space="0" w:color="auto"/>
            </w:tcBorders>
          </w:tcPr>
          <w:p w14:paraId="31D5010D" w14:textId="77777777" w:rsidR="00D8363F" w:rsidRPr="005F788B" w:rsidRDefault="00D8363F" w:rsidP="00CB3819">
            <w:pPr>
              <w:rPr>
                <w:rFonts w:ascii="Segoe UI" w:hAnsi="Segoe UI" w:cs="Segoe UI"/>
              </w:rPr>
            </w:pPr>
          </w:p>
        </w:tc>
        <w:tc>
          <w:tcPr>
            <w:tcW w:w="1890" w:type="dxa"/>
            <w:tcBorders>
              <w:top w:val="single" w:sz="4" w:space="0" w:color="auto"/>
              <w:left w:val="single" w:sz="4" w:space="0" w:color="auto"/>
              <w:bottom w:val="single" w:sz="4" w:space="0" w:color="auto"/>
              <w:right w:val="single" w:sz="4" w:space="0" w:color="auto"/>
            </w:tcBorders>
          </w:tcPr>
          <w:p w14:paraId="53961BED" w14:textId="77777777" w:rsidR="00D8363F" w:rsidRPr="005F788B" w:rsidRDefault="00D8363F" w:rsidP="00CB3819">
            <w:pPr>
              <w:rPr>
                <w:rFonts w:ascii="Segoe UI" w:hAnsi="Segoe UI" w:cs="Segoe UI"/>
              </w:rPr>
            </w:pPr>
          </w:p>
        </w:tc>
      </w:tr>
    </w:tbl>
    <w:p w14:paraId="32101829" w14:textId="77777777" w:rsidR="00C9143A" w:rsidRPr="005F788B" w:rsidRDefault="00C9143A" w:rsidP="00CB3819">
      <w:pPr>
        <w:rPr>
          <w:rFonts w:ascii="Segoe UI" w:hAnsi="Segoe UI" w:cs="Segoe UI"/>
        </w:rPr>
      </w:pPr>
    </w:p>
    <w:p w14:paraId="3210182A" w14:textId="16C4CCEC" w:rsidR="00C9143A" w:rsidRPr="005F788B" w:rsidRDefault="00C9143A" w:rsidP="008059FE">
      <w:pPr>
        <w:pStyle w:val="Heading3"/>
        <w:ind w:left="0"/>
        <w:rPr>
          <w:rFonts w:ascii="Segoe UI" w:hAnsi="Segoe UI" w:cs="Segoe UI"/>
        </w:rPr>
      </w:pPr>
      <w:bookmarkStart w:id="53" w:name="_Toc23932427"/>
      <w:r w:rsidRPr="005F788B">
        <w:rPr>
          <w:rFonts w:ascii="Segoe UI" w:hAnsi="Segoe UI" w:cs="Segoe UI"/>
        </w:rPr>
        <w:t xml:space="preserve">Unemployment Compensation </w:t>
      </w:r>
      <w:r w:rsidR="001723E9" w:rsidRPr="005F788B">
        <w:rPr>
          <w:rFonts w:ascii="Segoe UI" w:hAnsi="Segoe UI" w:cs="Segoe UI"/>
        </w:rPr>
        <w:t xml:space="preserve">Insurance </w:t>
      </w:r>
      <w:r w:rsidR="00D8363F" w:rsidRPr="005F788B">
        <w:rPr>
          <w:rFonts w:ascii="Segoe UI" w:hAnsi="Segoe UI" w:cs="Segoe UI"/>
        </w:rPr>
        <w:t>Pool</w:t>
      </w:r>
      <w:bookmarkEnd w:id="53"/>
    </w:p>
    <w:p w14:paraId="3210182B" w14:textId="77777777" w:rsidR="001723E9" w:rsidRPr="005F788B" w:rsidRDefault="001723E9" w:rsidP="001723E9">
      <w:pPr>
        <w:rPr>
          <w:rFonts w:ascii="Segoe UI" w:hAnsi="Segoe UI" w:cs="Segoe UI"/>
        </w:rPr>
      </w:pPr>
    </w:p>
    <w:p w14:paraId="3210182C" w14:textId="181C68CD" w:rsidR="00C9143A" w:rsidRPr="005F788B" w:rsidRDefault="00C9143A" w:rsidP="008059FE">
      <w:pPr>
        <w:rPr>
          <w:rFonts w:ascii="Segoe UI" w:hAnsi="Segoe UI" w:cs="Segoe UI"/>
        </w:rPr>
      </w:pPr>
      <w:r w:rsidRPr="005F788B">
        <w:rPr>
          <w:rFonts w:ascii="Segoe UI" w:hAnsi="Segoe UI" w:cs="Segoe UI"/>
        </w:rPr>
        <w:t>The Unemployment Compensation Pool is organized pursuant to Title 50.44 RCW for the purpose of managing unemployment compensation payroll taxes and employee claims. Membership is established by execution of an agreement between the District and each local school district. The District is also a member of the</w:t>
      </w:r>
      <w:r w:rsidR="008059FE" w:rsidRPr="005F788B">
        <w:rPr>
          <w:rFonts w:ascii="Segoe UI" w:hAnsi="Segoe UI" w:cs="Segoe UI"/>
        </w:rPr>
        <w:t xml:space="preserve"> </w:t>
      </w:r>
      <w:r w:rsidR="00D8363F" w:rsidRPr="005F788B">
        <w:rPr>
          <w:rFonts w:ascii="Segoe UI" w:hAnsi="Segoe UI" w:cs="Segoe UI"/>
        </w:rPr>
        <w:t>P</w:t>
      </w:r>
      <w:r w:rsidRPr="005F788B">
        <w:rPr>
          <w:rFonts w:ascii="Segoe UI" w:hAnsi="Segoe UI" w:cs="Segoe UI"/>
        </w:rPr>
        <w:t>ool.</w:t>
      </w:r>
    </w:p>
    <w:p w14:paraId="3210182D" w14:textId="77777777" w:rsidR="00C9143A" w:rsidRPr="005F788B" w:rsidRDefault="00C9143A" w:rsidP="00A77F15">
      <w:pPr>
        <w:ind w:left="360"/>
        <w:rPr>
          <w:rFonts w:ascii="Segoe UI" w:hAnsi="Segoe UI" w:cs="Segoe UI"/>
        </w:rPr>
      </w:pPr>
    </w:p>
    <w:p w14:paraId="3210182E" w14:textId="1C16A747" w:rsidR="00C9143A" w:rsidRPr="005F788B" w:rsidRDefault="00C9143A" w:rsidP="008059FE">
      <w:pPr>
        <w:rPr>
          <w:rFonts w:ascii="Segoe UI" w:hAnsi="Segoe UI" w:cs="Segoe UI"/>
        </w:rPr>
      </w:pPr>
      <w:r w:rsidRPr="005F788B">
        <w:rPr>
          <w:rFonts w:ascii="Segoe UI" w:hAnsi="Segoe UI" w:cs="Segoe UI"/>
        </w:rPr>
        <w:t xml:space="preserve">The </w:t>
      </w:r>
      <w:r w:rsidR="00D8363F" w:rsidRPr="005F788B">
        <w:rPr>
          <w:rFonts w:ascii="Segoe UI" w:hAnsi="Segoe UI" w:cs="Segoe UI"/>
        </w:rPr>
        <w:t>P</w:t>
      </w:r>
      <w:r w:rsidRPr="005F788B">
        <w:rPr>
          <w:rFonts w:ascii="Segoe UI" w:hAnsi="Segoe UI" w:cs="Segoe UI"/>
        </w:rPr>
        <w:t xml:space="preserve">ool provides unemployment compensation coverage for members of the </w:t>
      </w:r>
      <w:r w:rsidR="00D8363F" w:rsidRPr="005F788B">
        <w:rPr>
          <w:rFonts w:ascii="Segoe UI" w:hAnsi="Segoe UI" w:cs="Segoe UI"/>
        </w:rPr>
        <w:t>P</w:t>
      </w:r>
      <w:r w:rsidRPr="005F788B">
        <w:rPr>
          <w:rFonts w:ascii="Segoe UI" w:hAnsi="Segoe UI" w:cs="Segoe UI"/>
        </w:rPr>
        <w:t xml:space="preserve">ool arising from previous employees. The </w:t>
      </w:r>
      <w:r w:rsidR="00D8363F" w:rsidRPr="005F788B">
        <w:rPr>
          <w:rFonts w:ascii="Segoe UI" w:hAnsi="Segoe UI" w:cs="Segoe UI"/>
        </w:rPr>
        <w:t>P</w:t>
      </w:r>
      <w:r w:rsidRPr="005F788B">
        <w:rPr>
          <w:rFonts w:ascii="Segoe UI" w:hAnsi="Segoe UI" w:cs="Segoe UI"/>
        </w:rPr>
        <w:t xml:space="preserve">ool is fully funded by its member participants. Member districts pay a percentage of their employee’s wages. These contributions plus investment earnings </w:t>
      </w:r>
      <w:r w:rsidR="00F7054B" w:rsidRPr="005F788B">
        <w:rPr>
          <w:rFonts w:ascii="Segoe UI" w:hAnsi="Segoe UI" w:cs="Segoe UI"/>
        </w:rPr>
        <w:t>pays</w:t>
      </w:r>
      <w:r w:rsidRPr="005F788B">
        <w:rPr>
          <w:rFonts w:ascii="Segoe UI" w:hAnsi="Segoe UI" w:cs="Segoe UI"/>
        </w:rPr>
        <w:t xml:space="preserve"> for unemployment claims and for the administration of the </w:t>
      </w:r>
      <w:r w:rsidR="00D8363F" w:rsidRPr="005F788B">
        <w:rPr>
          <w:rFonts w:ascii="Segoe UI" w:hAnsi="Segoe UI" w:cs="Segoe UI"/>
        </w:rPr>
        <w:t>Pool</w:t>
      </w:r>
      <w:r w:rsidRPr="005F788B">
        <w:rPr>
          <w:rFonts w:ascii="Segoe UI" w:hAnsi="Segoe UI" w:cs="Segoe UI"/>
        </w:rPr>
        <w:t>. There is provision that members can be additionally assessed if the Pool needs additional funding.</w:t>
      </w:r>
    </w:p>
    <w:p w14:paraId="3210182F" w14:textId="77777777" w:rsidR="00C9143A" w:rsidRPr="005F788B" w:rsidRDefault="00C9143A" w:rsidP="00A77F15">
      <w:pPr>
        <w:ind w:left="360"/>
        <w:rPr>
          <w:rFonts w:ascii="Segoe UI" w:hAnsi="Segoe UI" w:cs="Segoe UI"/>
        </w:rPr>
      </w:pPr>
    </w:p>
    <w:p w14:paraId="32101830" w14:textId="54DF2E2D" w:rsidR="00C9143A" w:rsidRPr="005F788B" w:rsidRDefault="00C9143A" w:rsidP="008059FE">
      <w:pPr>
        <w:rPr>
          <w:rFonts w:ascii="Segoe UI" w:hAnsi="Segoe UI" w:cs="Segoe UI"/>
        </w:rPr>
      </w:pPr>
      <w:r w:rsidRPr="005F788B">
        <w:rPr>
          <w:rFonts w:ascii="Segoe UI" w:hAnsi="Segoe UI" w:cs="Segoe UI"/>
        </w:rPr>
        <w:lastRenderedPageBreak/>
        <w:t>For fiscal year 20</w:t>
      </w:r>
      <w:r w:rsidR="00D8363F" w:rsidRPr="005F788B">
        <w:rPr>
          <w:rFonts w:ascii="Segoe UI" w:hAnsi="Segoe UI" w:cs="Segoe UI"/>
          <w:highlight w:val="lightGray"/>
        </w:rPr>
        <w:t>1</w:t>
      </w:r>
      <w:r w:rsidR="0040615C">
        <w:rPr>
          <w:rFonts w:ascii="Segoe UI" w:hAnsi="Segoe UI" w:cs="Segoe UI"/>
          <w:highlight w:val="lightGray"/>
        </w:rPr>
        <w:t>9</w:t>
      </w:r>
      <w:r w:rsidRPr="005F788B">
        <w:rPr>
          <w:rFonts w:ascii="Segoe UI" w:hAnsi="Segoe UI" w:cs="Segoe UI"/>
        </w:rPr>
        <w:t xml:space="preserve">, there are </w:t>
      </w:r>
      <w:r w:rsidR="00A00DB1" w:rsidRPr="005F788B">
        <w:rPr>
          <w:rFonts w:ascii="Segoe UI" w:hAnsi="Segoe UI" w:cs="Segoe UI"/>
          <w:highlight w:val="lightGray"/>
        </w:rPr>
        <w:t>[</w:t>
      </w:r>
      <w:r w:rsidRPr="005F788B">
        <w:rPr>
          <w:rFonts w:ascii="Segoe UI" w:hAnsi="Segoe UI" w:cs="Segoe UI"/>
          <w:highlight w:val="lightGray"/>
        </w:rPr>
        <w:t>#</w:t>
      </w:r>
      <w:r w:rsidR="00A00DB1" w:rsidRPr="005F788B">
        <w:rPr>
          <w:rFonts w:ascii="Segoe UI" w:hAnsi="Segoe UI" w:cs="Segoe UI"/>
        </w:rPr>
        <w:t>]</w:t>
      </w:r>
      <w:r w:rsidRPr="005F788B">
        <w:rPr>
          <w:rFonts w:ascii="Segoe UI" w:hAnsi="Segoe UI" w:cs="Segoe UI"/>
        </w:rPr>
        <w:t xml:space="preserve"> members in the </w:t>
      </w:r>
      <w:r w:rsidR="00D8363F" w:rsidRPr="005F788B">
        <w:rPr>
          <w:rFonts w:ascii="Segoe UI" w:hAnsi="Segoe UI" w:cs="Segoe UI"/>
        </w:rPr>
        <w:t>P</w:t>
      </w:r>
      <w:r w:rsidRPr="005F788B">
        <w:rPr>
          <w:rFonts w:ascii="Segoe UI" w:hAnsi="Segoe UI" w:cs="Segoe UI"/>
        </w:rPr>
        <w:t xml:space="preserve">ool including </w:t>
      </w:r>
      <w:r w:rsidR="00A00DB1" w:rsidRPr="005F788B">
        <w:rPr>
          <w:rFonts w:ascii="Segoe UI" w:hAnsi="Segoe UI" w:cs="Segoe UI"/>
        </w:rPr>
        <w:t>[</w:t>
      </w:r>
      <w:r w:rsidRPr="005F788B">
        <w:rPr>
          <w:rFonts w:ascii="Segoe UI" w:hAnsi="Segoe UI" w:cs="Segoe UI"/>
          <w:highlight w:val="lightGray"/>
        </w:rPr>
        <w:t>#</w:t>
      </w:r>
      <w:r w:rsidR="00A00DB1" w:rsidRPr="005F788B">
        <w:rPr>
          <w:rFonts w:ascii="Segoe UI" w:hAnsi="Segoe UI" w:cs="Segoe UI"/>
        </w:rPr>
        <w:t>]</w:t>
      </w:r>
      <w:r w:rsidRPr="005F788B">
        <w:rPr>
          <w:rFonts w:ascii="Segoe UI" w:hAnsi="Segoe UI" w:cs="Segoe UI"/>
        </w:rPr>
        <w:t xml:space="preserve"> participating school districts. </w:t>
      </w:r>
      <w:r w:rsidR="00A00DB1" w:rsidRPr="005F788B">
        <w:rPr>
          <w:rFonts w:ascii="Segoe UI" w:hAnsi="Segoe UI" w:cs="Segoe UI"/>
        </w:rPr>
        <w:t>[</w:t>
      </w:r>
      <w:r w:rsidRPr="005F788B">
        <w:rPr>
          <w:rFonts w:ascii="Segoe UI" w:hAnsi="Segoe UI" w:cs="Segoe UI"/>
          <w:highlight w:val="lightGray"/>
        </w:rPr>
        <w:t xml:space="preserve">The </w:t>
      </w:r>
      <w:r w:rsidR="00D8363F" w:rsidRPr="005F788B">
        <w:rPr>
          <w:rFonts w:ascii="Segoe UI" w:hAnsi="Segoe UI" w:cs="Segoe UI"/>
          <w:highlight w:val="lightGray"/>
        </w:rPr>
        <w:t>P</w:t>
      </w:r>
      <w:r w:rsidRPr="005F788B">
        <w:rPr>
          <w:rFonts w:ascii="Segoe UI" w:hAnsi="Segoe UI" w:cs="Segoe UI"/>
          <w:highlight w:val="lightGray"/>
        </w:rPr>
        <w:t>ool is governed by a Cooperative Board, which is comprised of one designated representative from each participating member and a six member Executive Board. Five members elected by the Cooperative Board and the District Superintendent comprise the Executive Board.</w:t>
      </w:r>
      <w:r w:rsidR="00A00DB1" w:rsidRPr="005F788B">
        <w:rPr>
          <w:rFonts w:ascii="Segoe UI" w:hAnsi="Segoe UI" w:cs="Segoe UI"/>
        </w:rPr>
        <w:t>]</w:t>
      </w:r>
      <w:r w:rsidRPr="005F788B">
        <w:rPr>
          <w:rFonts w:ascii="Segoe UI" w:hAnsi="Segoe UI" w:cs="Segoe UI"/>
        </w:rPr>
        <w:t xml:space="preserve">  At August 31, 20</w:t>
      </w:r>
      <w:r w:rsidR="00D8363F" w:rsidRPr="005F788B">
        <w:rPr>
          <w:rFonts w:ascii="Segoe UI" w:hAnsi="Segoe UI" w:cs="Segoe UI"/>
          <w:highlight w:val="lightGray"/>
        </w:rPr>
        <w:t>1</w:t>
      </w:r>
      <w:r w:rsidR="0040615C">
        <w:rPr>
          <w:rFonts w:ascii="Segoe UI" w:hAnsi="Segoe UI" w:cs="Segoe UI"/>
          <w:highlight w:val="lightGray"/>
        </w:rPr>
        <w:t>9</w:t>
      </w:r>
      <w:r w:rsidRPr="005F788B">
        <w:rPr>
          <w:rFonts w:ascii="Segoe UI" w:hAnsi="Segoe UI" w:cs="Segoe UI"/>
        </w:rPr>
        <w:t>, the amount of liabilities totaled $</w:t>
      </w:r>
      <w:r w:rsidRPr="005F788B">
        <w:rPr>
          <w:rFonts w:ascii="Segoe UI" w:hAnsi="Segoe UI" w:cs="Segoe UI"/>
          <w:highlight w:val="lightGray"/>
        </w:rPr>
        <w:t>______________</w:t>
      </w:r>
      <w:r w:rsidRPr="005F788B">
        <w:rPr>
          <w:rFonts w:ascii="Segoe UI" w:hAnsi="Segoe UI" w:cs="Segoe UI"/>
        </w:rPr>
        <w:t>. This liability is the District</w:t>
      </w:r>
      <w:r w:rsidR="00D8363F" w:rsidRPr="005F788B">
        <w:rPr>
          <w:rFonts w:ascii="Segoe UI" w:hAnsi="Segoe UI" w:cs="Segoe UI"/>
        </w:rPr>
        <w:t>’</w:t>
      </w:r>
      <w:r w:rsidRPr="005F788B">
        <w:rPr>
          <w:rFonts w:ascii="Segoe UI" w:hAnsi="Segoe UI" w:cs="Segoe UI"/>
        </w:rPr>
        <w:t>s best estimate based on available information. Changes in the reported liability since August 31, 20__, resulted in the following:</w:t>
      </w:r>
    </w:p>
    <w:p w14:paraId="32101831" w14:textId="77777777" w:rsidR="00A77F15" w:rsidRPr="005F788B" w:rsidRDefault="00A77F15" w:rsidP="00A77F15">
      <w:pPr>
        <w:ind w:left="360"/>
        <w:rPr>
          <w:rFonts w:ascii="Segoe UI" w:hAnsi="Segoe UI" w:cs="Segoe UI"/>
        </w:rPr>
      </w:pPr>
    </w:p>
    <w:tbl>
      <w:tblPr>
        <w:tblStyle w:val="TableGrid"/>
        <w:tblW w:w="0" w:type="auto"/>
        <w:jc w:val="center"/>
        <w:tblLook w:val="04A0" w:firstRow="1" w:lastRow="0" w:firstColumn="1" w:lastColumn="0" w:noHBand="0" w:noVBand="1"/>
        <w:tblCaption w:val="Unemployment Comp Liability"/>
      </w:tblPr>
      <w:tblGrid>
        <w:gridCol w:w="2761"/>
        <w:gridCol w:w="1980"/>
        <w:gridCol w:w="2205"/>
        <w:gridCol w:w="1890"/>
      </w:tblGrid>
      <w:tr w:rsidR="006D2E5E" w:rsidRPr="005F788B" w14:paraId="32101836" w14:textId="77777777" w:rsidTr="00F92286">
        <w:trPr>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01832" w14:textId="77777777" w:rsidR="00C9143A" w:rsidRPr="005F788B" w:rsidRDefault="00C9143A" w:rsidP="00CB3819">
            <w:pP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833" w14:textId="10FB5A41" w:rsidR="00C9143A" w:rsidRPr="005F788B" w:rsidRDefault="00C9143A" w:rsidP="0040615C">
            <w:pPr>
              <w:jc w:val="center"/>
              <w:rPr>
                <w:rFonts w:ascii="Segoe UI" w:hAnsi="Segoe UI" w:cs="Segoe UI"/>
              </w:rPr>
            </w:pPr>
            <w:r w:rsidRPr="005F788B">
              <w:rPr>
                <w:rFonts w:ascii="Segoe UI" w:hAnsi="Segoe UI" w:cs="Segoe UI"/>
              </w:rPr>
              <w:t>Beginning Balance 9/1/20</w:t>
            </w:r>
            <w:r w:rsidR="00D8363F" w:rsidRPr="005F788B">
              <w:rPr>
                <w:rFonts w:ascii="Segoe UI" w:hAnsi="Segoe UI" w:cs="Segoe UI"/>
              </w:rPr>
              <w:t>1</w:t>
            </w:r>
            <w:r w:rsidR="0040615C">
              <w:rPr>
                <w:rFonts w:ascii="Segoe UI" w:hAnsi="Segoe UI" w:cs="Segoe UI"/>
              </w:rPr>
              <w:t>8</w:t>
            </w:r>
          </w:p>
        </w:tc>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834" w14:textId="77777777" w:rsidR="00C9143A" w:rsidRPr="005F788B" w:rsidRDefault="00C9143A" w:rsidP="008059FE">
            <w:pPr>
              <w:jc w:val="center"/>
              <w:rPr>
                <w:rFonts w:ascii="Segoe UI" w:hAnsi="Segoe UI" w:cs="Segoe UI"/>
              </w:rPr>
            </w:pPr>
            <w:r w:rsidRPr="005F788B">
              <w:rPr>
                <w:rFonts w:ascii="Segoe UI" w:hAnsi="Segoe UI" w:cs="Segoe UI"/>
              </w:rPr>
              <w:t>Current Year Claims and Changes in Estimates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835" w14:textId="15C22FC1" w:rsidR="00C9143A" w:rsidRPr="005F788B" w:rsidRDefault="00C9143A" w:rsidP="0040615C">
            <w:pPr>
              <w:jc w:val="center"/>
              <w:rPr>
                <w:rFonts w:ascii="Segoe UI" w:hAnsi="Segoe UI" w:cs="Segoe UI"/>
              </w:rPr>
            </w:pPr>
            <w:r w:rsidRPr="005F788B">
              <w:rPr>
                <w:rFonts w:ascii="Segoe UI" w:hAnsi="Segoe UI" w:cs="Segoe UI"/>
              </w:rPr>
              <w:t>Ending Balance 8/31/20</w:t>
            </w:r>
            <w:r w:rsidR="00D8363F" w:rsidRPr="005F788B">
              <w:rPr>
                <w:rFonts w:ascii="Segoe UI" w:hAnsi="Segoe UI" w:cs="Segoe UI"/>
              </w:rPr>
              <w:t>1</w:t>
            </w:r>
            <w:r w:rsidR="0040615C">
              <w:rPr>
                <w:rFonts w:ascii="Segoe UI" w:hAnsi="Segoe UI" w:cs="Segoe UI"/>
              </w:rPr>
              <w:t>9</w:t>
            </w:r>
          </w:p>
        </w:tc>
      </w:tr>
      <w:tr w:rsidR="006D2E5E" w:rsidRPr="005F788B" w14:paraId="3210183B" w14:textId="77777777" w:rsidTr="00C9143A">
        <w:trPr>
          <w:jc w:val="center"/>
        </w:trPr>
        <w:tc>
          <w:tcPr>
            <w:tcW w:w="2761" w:type="dxa"/>
            <w:tcBorders>
              <w:top w:val="single" w:sz="4" w:space="0" w:color="auto"/>
              <w:left w:val="single" w:sz="4" w:space="0" w:color="auto"/>
              <w:bottom w:val="single" w:sz="4" w:space="0" w:color="auto"/>
              <w:right w:val="single" w:sz="4" w:space="0" w:color="auto"/>
            </w:tcBorders>
            <w:hideMark/>
          </w:tcPr>
          <w:p w14:paraId="32101837" w14:textId="06F17FE7" w:rsidR="00C9143A" w:rsidRPr="005F788B" w:rsidRDefault="00C9143A" w:rsidP="00CB3819">
            <w:pPr>
              <w:rPr>
                <w:rFonts w:ascii="Segoe UI" w:hAnsi="Segoe UI" w:cs="Segoe UI"/>
              </w:rPr>
            </w:pPr>
            <w:r w:rsidRPr="005F788B">
              <w:rPr>
                <w:rFonts w:ascii="Segoe UI" w:hAnsi="Segoe UI" w:cs="Segoe UI"/>
              </w:rPr>
              <w:t>Claims Reserves</w:t>
            </w:r>
            <w:r w:rsidR="00D8363F" w:rsidRPr="005F788B">
              <w:rPr>
                <w:rFonts w:ascii="Segoe UI" w:hAnsi="Segoe UI" w:cs="Segoe UI"/>
              </w:rPr>
              <w:t xml:space="preserve"> &amp; ULAE</w:t>
            </w:r>
          </w:p>
        </w:tc>
        <w:tc>
          <w:tcPr>
            <w:tcW w:w="1980" w:type="dxa"/>
            <w:tcBorders>
              <w:top w:val="single" w:sz="4" w:space="0" w:color="auto"/>
              <w:left w:val="single" w:sz="4" w:space="0" w:color="auto"/>
              <w:bottom w:val="single" w:sz="4" w:space="0" w:color="auto"/>
              <w:right w:val="single" w:sz="4" w:space="0" w:color="auto"/>
            </w:tcBorders>
            <w:hideMark/>
          </w:tcPr>
          <w:p w14:paraId="32101838" w14:textId="77777777" w:rsidR="00C9143A" w:rsidRPr="005F788B" w:rsidRDefault="00C9143A" w:rsidP="00CB3819">
            <w:pPr>
              <w:rPr>
                <w:rFonts w:ascii="Segoe UI" w:hAnsi="Segoe UI" w:cs="Segoe UI"/>
              </w:rPr>
            </w:pPr>
            <w:r w:rsidRPr="005F788B">
              <w:rPr>
                <w:rFonts w:ascii="Segoe UI" w:hAnsi="Segoe UI" w:cs="Segoe UI"/>
              </w:rPr>
              <w:t>$</w:t>
            </w:r>
          </w:p>
        </w:tc>
        <w:tc>
          <w:tcPr>
            <w:tcW w:w="2205" w:type="dxa"/>
            <w:tcBorders>
              <w:top w:val="single" w:sz="4" w:space="0" w:color="auto"/>
              <w:left w:val="single" w:sz="4" w:space="0" w:color="auto"/>
              <w:bottom w:val="single" w:sz="4" w:space="0" w:color="auto"/>
              <w:right w:val="single" w:sz="4" w:space="0" w:color="auto"/>
            </w:tcBorders>
            <w:hideMark/>
          </w:tcPr>
          <w:p w14:paraId="32101839" w14:textId="77777777" w:rsidR="00C9143A" w:rsidRPr="005F788B" w:rsidRDefault="00C9143A" w:rsidP="00CB3819">
            <w:pPr>
              <w:rPr>
                <w:rFonts w:ascii="Segoe UI" w:hAnsi="Segoe UI" w:cs="Segoe UI"/>
              </w:rPr>
            </w:pPr>
            <w:r w:rsidRPr="005F788B">
              <w:rPr>
                <w:rFonts w:ascii="Segoe UI" w:hAnsi="Segoe UI" w:cs="Segoe UI"/>
              </w:rPr>
              <w:t>$</w:t>
            </w:r>
          </w:p>
        </w:tc>
        <w:tc>
          <w:tcPr>
            <w:tcW w:w="1890" w:type="dxa"/>
            <w:tcBorders>
              <w:top w:val="single" w:sz="4" w:space="0" w:color="auto"/>
              <w:left w:val="single" w:sz="4" w:space="0" w:color="auto"/>
              <w:bottom w:val="single" w:sz="4" w:space="0" w:color="auto"/>
              <w:right w:val="single" w:sz="4" w:space="0" w:color="auto"/>
            </w:tcBorders>
            <w:hideMark/>
          </w:tcPr>
          <w:p w14:paraId="3210183A" w14:textId="77777777" w:rsidR="00C9143A" w:rsidRPr="005F788B" w:rsidRDefault="00C9143A" w:rsidP="00CB3819">
            <w:pPr>
              <w:rPr>
                <w:rFonts w:ascii="Segoe UI" w:hAnsi="Segoe UI" w:cs="Segoe UI"/>
              </w:rPr>
            </w:pPr>
            <w:r w:rsidRPr="005F788B">
              <w:rPr>
                <w:rFonts w:ascii="Segoe UI" w:hAnsi="Segoe UI" w:cs="Segoe UI"/>
              </w:rPr>
              <w:t>$</w:t>
            </w:r>
          </w:p>
        </w:tc>
      </w:tr>
    </w:tbl>
    <w:p w14:paraId="3210183C" w14:textId="77777777" w:rsidR="00902898" w:rsidRPr="005F788B" w:rsidRDefault="00902898" w:rsidP="00101D0E">
      <w:pPr>
        <w:rPr>
          <w:rFonts w:ascii="Segoe UI" w:hAnsi="Segoe UI" w:cs="Segoe UI"/>
        </w:rPr>
      </w:pPr>
    </w:p>
    <w:p w14:paraId="3210183D" w14:textId="77777777" w:rsidR="00F535CE" w:rsidRPr="005F788B" w:rsidRDefault="00F535CE" w:rsidP="00A77F15">
      <w:pPr>
        <w:pStyle w:val="Heading2"/>
        <w:rPr>
          <w:rFonts w:ascii="Segoe UI" w:hAnsi="Segoe UI" w:cs="Segoe UI"/>
        </w:rPr>
      </w:pPr>
      <w:r w:rsidRPr="005F788B">
        <w:rPr>
          <w:rFonts w:ascii="Segoe UI" w:hAnsi="Segoe UI" w:cs="Segoe UI"/>
        </w:rPr>
        <w:br w:type="page"/>
      </w:r>
    </w:p>
    <w:p w14:paraId="3210183E" w14:textId="55AEC52C" w:rsidR="00C11D58" w:rsidRPr="005F788B" w:rsidRDefault="00A77F15" w:rsidP="00A77F15">
      <w:pPr>
        <w:pStyle w:val="Heading2"/>
        <w:rPr>
          <w:rFonts w:ascii="Segoe UI" w:hAnsi="Segoe UI" w:cs="Segoe UI"/>
        </w:rPr>
      </w:pPr>
      <w:bookmarkStart w:id="54" w:name="_Toc23932428"/>
      <w:r w:rsidRPr="005F788B">
        <w:rPr>
          <w:rFonts w:ascii="Segoe UI" w:hAnsi="Segoe UI" w:cs="Segoe UI"/>
        </w:rPr>
        <w:lastRenderedPageBreak/>
        <w:t xml:space="preserve">Note </w:t>
      </w:r>
      <w:r w:rsidR="003D733E">
        <w:rPr>
          <w:rFonts w:ascii="Segoe UI" w:hAnsi="Segoe UI" w:cs="Segoe UI"/>
        </w:rPr>
        <w:t>10</w:t>
      </w:r>
      <w:r w:rsidRPr="005F788B">
        <w:rPr>
          <w:rFonts w:ascii="Segoe UI" w:hAnsi="Segoe UI" w:cs="Segoe UI"/>
        </w:rPr>
        <w:t xml:space="preserve">: </w:t>
      </w:r>
      <w:r w:rsidR="00C9143A" w:rsidRPr="005F788B">
        <w:rPr>
          <w:rFonts w:ascii="Segoe UI" w:hAnsi="Segoe UI" w:cs="Segoe UI"/>
        </w:rPr>
        <w:t>RISK MANAGEMENT</w:t>
      </w:r>
      <w:bookmarkEnd w:id="54"/>
      <w:r w:rsidR="00C9143A" w:rsidRPr="005F788B">
        <w:rPr>
          <w:rFonts w:ascii="Segoe UI" w:hAnsi="Segoe UI" w:cs="Segoe UI"/>
        </w:rPr>
        <w:t xml:space="preserve"> </w:t>
      </w:r>
    </w:p>
    <w:p w14:paraId="3210183F" w14:textId="3EC5883F" w:rsidR="00C9143A" w:rsidRPr="005F788B" w:rsidRDefault="00A00DB1" w:rsidP="00150D24">
      <w:pPr>
        <w:rPr>
          <w:rFonts w:ascii="Segoe UI" w:hAnsi="Segoe UI" w:cs="Segoe UI"/>
        </w:rPr>
      </w:pPr>
      <w:r w:rsidRPr="005F788B">
        <w:rPr>
          <w:rFonts w:ascii="Segoe UI" w:hAnsi="Segoe UI" w:cs="Segoe UI"/>
        </w:rPr>
        <w:t>[</w:t>
      </w:r>
      <w:r w:rsidR="00C9143A" w:rsidRPr="005F788B">
        <w:rPr>
          <w:rFonts w:ascii="Segoe UI" w:hAnsi="Segoe UI" w:cs="Segoe UI"/>
          <w:highlight w:val="lightGray"/>
        </w:rPr>
        <w:t>For a member of a Risk Pool or Cooperative</w:t>
      </w:r>
      <w:r w:rsidRPr="005F788B">
        <w:rPr>
          <w:rFonts w:ascii="Segoe UI" w:hAnsi="Segoe UI" w:cs="Segoe UI"/>
        </w:rPr>
        <w:t>]</w:t>
      </w:r>
    </w:p>
    <w:p w14:paraId="32101840" w14:textId="77777777" w:rsidR="00A77F15" w:rsidRPr="005F788B" w:rsidRDefault="00A77F15" w:rsidP="00A77F15">
      <w:pPr>
        <w:rPr>
          <w:rFonts w:ascii="Segoe UI" w:hAnsi="Segoe UI" w:cs="Segoe UI"/>
        </w:rPr>
      </w:pPr>
    </w:p>
    <w:p w14:paraId="32101841" w14:textId="78C534C4" w:rsidR="00C9143A" w:rsidRPr="005F788B" w:rsidRDefault="00C9143A" w:rsidP="00CB3819">
      <w:pPr>
        <w:rPr>
          <w:rFonts w:ascii="Segoe UI" w:hAnsi="Segoe UI" w:cs="Segoe UI"/>
        </w:rPr>
      </w:pPr>
      <w:r w:rsidRPr="005F788B">
        <w:rPr>
          <w:rFonts w:ascii="Segoe UI" w:hAnsi="Segoe UI" w:cs="Segoe UI"/>
        </w:rPr>
        <w:t xml:space="preserve">The District is a member of the </w:t>
      </w:r>
      <w:r w:rsidRPr="005F788B">
        <w:rPr>
          <w:rFonts w:ascii="Segoe UI" w:hAnsi="Segoe UI" w:cs="Segoe UI"/>
          <w:highlight w:val="lightGray"/>
        </w:rPr>
        <w:t>______________________</w:t>
      </w:r>
      <w:r w:rsidRPr="005F788B">
        <w:rPr>
          <w:rFonts w:ascii="Segoe UI" w:hAnsi="Segoe UI" w:cs="Segoe UI"/>
        </w:rPr>
        <w:t xml:space="preserve">. This </w:t>
      </w:r>
      <w:r w:rsidR="00A00DB1" w:rsidRPr="005F788B">
        <w:rPr>
          <w:rFonts w:ascii="Segoe UI" w:hAnsi="Segoe UI" w:cs="Segoe UI"/>
          <w:i/>
        </w:rPr>
        <w:t>[</w:t>
      </w:r>
      <w:r w:rsidR="00C76290" w:rsidRPr="005F788B">
        <w:rPr>
          <w:rFonts w:ascii="Segoe UI" w:hAnsi="Segoe UI" w:cs="Segoe UI"/>
          <w:i/>
          <w:highlight w:val="lightGray"/>
        </w:rPr>
        <w:t>Cooperative–Pool</w:t>
      </w:r>
      <w:r w:rsidR="00A00DB1" w:rsidRPr="005F788B">
        <w:rPr>
          <w:rFonts w:ascii="Segoe UI" w:hAnsi="Segoe UI" w:cs="Segoe UI"/>
          <w:i/>
        </w:rPr>
        <w:t>]</w:t>
      </w:r>
      <w:r w:rsidRPr="005F788B">
        <w:rPr>
          <w:rFonts w:ascii="Segoe UI" w:hAnsi="Segoe UI" w:cs="Segoe UI"/>
          <w:i/>
        </w:rPr>
        <w:t xml:space="preserve"> </w:t>
      </w:r>
      <w:r w:rsidRPr="005F788B">
        <w:rPr>
          <w:rFonts w:ascii="Segoe UI" w:hAnsi="Segoe UI" w:cs="Segoe UI"/>
        </w:rPr>
        <w:t xml:space="preserve">provides property and casualty insurance coverage for its membership as authorized by Chapter 48.62 RCW. An agreement to form a pooling arrangement was made pursuant to the provisions of Chapter 39.34 RCW, the Interlocal Cooperation Act. The </w:t>
      </w:r>
      <w:r w:rsidR="00A00DB1" w:rsidRPr="005F788B">
        <w:rPr>
          <w:rFonts w:ascii="Segoe UI" w:hAnsi="Segoe UI" w:cs="Segoe UI"/>
          <w:i/>
        </w:rPr>
        <w:t>[</w:t>
      </w:r>
      <w:r w:rsidR="00C76290" w:rsidRPr="005F788B">
        <w:rPr>
          <w:rFonts w:ascii="Segoe UI" w:hAnsi="Segoe UI" w:cs="Segoe UI"/>
          <w:i/>
          <w:highlight w:val="lightGray"/>
        </w:rPr>
        <w:t>Cooperative–Pool</w:t>
      </w:r>
      <w:r w:rsidR="00A00DB1" w:rsidRPr="005F788B">
        <w:rPr>
          <w:rFonts w:ascii="Segoe UI" w:hAnsi="Segoe UI" w:cs="Segoe UI"/>
          <w:i/>
        </w:rPr>
        <w:t>]</w:t>
      </w:r>
      <w:r w:rsidRPr="005F788B">
        <w:rPr>
          <w:rFonts w:ascii="Segoe UI" w:hAnsi="Segoe UI" w:cs="Segoe UI"/>
          <w:i/>
        </w:rPr>
        <w:t xml:space="preserve"> </w:t>
      </w:r>
      <w:r w:rsidRPr="005F788B">
        <w:rPr>
          <w:rFonts w:ascii="Segoe UI" w:hAnsi="Segoe UI" w:cs="Segoe UI"/>
        </w:rPr>
        <w:t xml:space="preserve">was formed on </w:t>
      </w:r>
      <w:r w:rsidRPr="005F788B">
        <w:rPr>
          <w:rFonts w:ascii="Segoe UI" w:hAnsi="Segoe UI" w:cs="Segoe UI"/>
          <w:highlight w:val="lightGray"/>
        </w:rPr>
        <w:t>________________</w:t>
      </w:r>
      <w:r w:rsidRPr="005F788B">
        <w:rPr>
          <w:rFonts w:ascii="Segoe UI" w:hAnsi="Segoe UI" w:cs="Segoe UI"/>
        </w:rPr>
        <w:t xml:space="preserve"> to pool their self-insured losses and jointly purchase insurance and administrative services. The District joined the </w:t>
      </w:r>
      <w:r w:rsidR="00A00DB1" w:rsidRPr="005F788B">
        <w:rPr>
          <w:rFonts w:ascii="Segoe UI" w:hAnsi="Segoe UI" w:cs="Segoe UI"/>
          <w:i/>
        </w:rPr>
        <w:t>[</w:t>
      </w:r>
      <w:r w:rsidR="00C76290" w:rsidRPr="005F788B">
        <w:rPr>
          <w:rFonts w:ascii="Segoe UI" w:hAnsi="Segoe UI" w:cs="Segoe UI"/>
          <w:i/>
          <w:highlight w:val="lightGray"/>
        </w:rPr>
        <w:t>Cooperative–Pool</w:t>
      </w:r>
      <w:r w:rsidR="00A00DB1" w:rsidRPr="005F788B">
        <w:rPr>
          <w:rFonts w:ascii="Segoe UI" w:hAnsi="Segoe UI" w:cs="Segoe UI"/>
          <w:i/>
        </w:rPr>
        <w:t>]</w:t>
      </w:r>
      <w:r w:rsidR="00F7054B" w:rsidRPr="005F788B">
        <w:rPr>
          <w:rFonts w:ascii="Segoe UI" w:hAnsi="Segoe UI" w:cs="Segoe UI"/>
          <w:i/>
        </w:rPr>
        <w:t xml:space="preserve"> </w:t>
      </w:r>
      <w:r w:rsidR="00F7054B" w:rsidRPr="005F788B">
        <w:rPr>
          <w:rFonts w:ascii="Segoe UI" w:hAnsi="Segoe UI" w:cs="Segoe UI"/>
        </w:rPr>
        <w:t>effective</w:t>
      </w:r>
      <w:r w:rsidRPr="005F788B">
        <w:rPr>
          <w:rFonts w:ascii="Segoe UI" w:hAnsi="Segoe UI" w:cs="Segoe UI"/>
        </w:rPr>
        <w:t xml:space="preserve"> </w:t>
      </w:r>
      <w:r w:rsidRPr="005F788B">
        <w:rPr>
          <w:rFonts w:ascii="Segoe UI" w:hAnsi="Segoe UI" w:cs="Segoe UI"/>
          <w:highlight w:val="lightGray"/>
        </w:rPr>
        <w:t>________________</w:t>
      </w:r>
      <w:r w:rsidRPr="005F788B">
        <w:rPr>
          <w:rFonts w:ascii="Segoe UI" w:hAnsi="Segoe UI" w:cs="Segoe UI"/>
        </w:rPr>
        <w:t>.</w:t>
      </w:r>
    </w:p>
    <w:p w14:paraId="32101842" w14:textId="77777777" w:rsidR="00C9143A" w:rsidRPr="005F788B" w:rsidRDefault="00C9143A" w:rsidP="00CB3819">
      <w:pPr>
        <w:rPr>
          <w:rFonts w:ascii="Segoe UI" w:hAnsi="Segoe UI" w:cs="Segoe UI"/>
        </w:rPr>
      </w:pPr>
    </w:p>
    <w:p w14:paraId="32101843" w14:textId="5A9F6F2F" w:rsidR="00C9143A" w:rsidRPr="005F788B" w:rsidRDefault="00C9143A" w:rsidP="00CB3819">
      <w:pPr>
        <w:rPr>
          <w:rFonts w:ascii="Segoe UI" w:hAnsi="Segoe UI" w:cs="Segoe UI"/>
        </w:rPr>
      </w:pPr>
      <w:r w:rsidRPr="005F788B">
        <w:rPr>
          <w:rFonts w:ascii="Segoe UI" w:hAnsi="Segoe UI" w:cs="Segoe UI"/>
        </w:rPr>
        <w:t xml:space="preserve">The </w:t>
      </w:r>
      <w:r w:rsidR="00A00DB1" w:rsidRPr="005F788B">
        <w:rPr>
          <w:rFonts w:ascii="Segoe UI" w:hAnsi="Segoe UI" w:cs="Segoe UI"/>
          <w:i/>
        </w:rPr>
        <w:t>[</w:t>
      </w:r>
      <w:r w:rsidR="00C76290" w:rsidRPr="005F788B">
        <w:rPr>
          <w:rFonts w:ascii="Segoe UI" w:hAnsi="Segoe UI" w:cs="Segoe UI"/>
          <w:i/>
          <w:highlight w:val="lightGray"/>
        </w:rPr>
        <w:t>Cooperative–Pool</w:t>
      </w:r>
      <w:r w:rsidR="00A00DB1" w:rsidRPr="005F788B">
        <w:rPr>
          <w:rFonts w:ascii="Segoe UI" w:hAnsi="Segoe UI" w:cs="Segoe UI"/>
          <w:i/>
        </w:rPr>
        <w:t>]</w:t>
      </w:r>
      <w:r w:rsidRPr="005F788B">
        <w:rPr>
          <w:rFonts w:ascii="Segoe UI" w:hAnsi="Segoe UI" w:cs="Segoe UI"/>
          <w:i/>
        </w:rPr>
        <w:t xml:space="preserve"> </w:t>
      </w:r>
      <w:r w:rsidRPr="005F788B">
        <w:rPr>
          <w:rFonts w:ascii="Segoe UI" w:hAnsi="Segoe UI" w:cs="Segoe UI"/>
        </w:rPr>
        <w:t>purchases excess insurance coverage and provides related services, such as administration, risk management</w:t>
      </w:r>
      <w:r w:rsidR="00816B62" w:rsidRPr="005F788B">
        <w:rPr>
          <w:rFonts w:ascii="Segoe UI" w:hAnsi="Segoe UI" w:cs="Segoe UI"/>
        </w:rPr>
        <w:t>,</w:t>
      </w:r>
      <w:r w:rsidRPr="005F788B">
        <w:rPr>
          <w:rFonts w:ascii="Segoe UI" w:hAnsi="Segoe UI" w:cs="Segoe UI"/>
        </w:rPr>
        <w:t xml:space="preserve"> and claims administration. All coverage is on an occurrence basis. The </w:t>
      </w:r>
      <w:r w:rsidR="00A00DB1" w:rsidRPr="005F788B">
        <w:rPr>
          <w:rFonts w:ascii="Segoe UI" w:hAnsi="Segoe UI" w:cs="Segoe UI"/>
          <w:i/>
        </w:rPr>
        <w:t>[</w:t>
      </w:r>
      <w:r w:rsidR="00C76290" w:rsidRPr="005F788B">
        <w:rPr>
          <w:rFonts w:ascii="Segoe UI" w:hAnsi="Segoe UI" w:cs="Segoe UI"/>
          <w:i/>
          <w:highlight w:val="lightGray"/>
        </w:rPr>
        <w:t>Cooperative–Pool</w:t>
      </w:r>
      <w:r w:rsidR="00A00DB1" w:rsidRPr="005F788B">
        <w:rPr>
          <w:rFonts w:ascii="Segoe UI" w:hAnsi="Segoe UI" w:cs="Segoe UI"/>
          <w:i/>
        </w:rPr>
        <w:t>]</w:t>
      </w:r>
      <w:r w:rsidR="00F7054B" w:rsidRPr="005F788B">
        <w:rPr>
          <w:rFonts w:ascii="Segoe UI" w:hAnsi="Segoe UI" w:cs="Segoe UI"/>
          <w:i/>
        </w:rPr>
        <w:t xml:space="preserve"> </w:t>
      </w:r>
      <w:r w:rsidR="00F7054B" w:rsidRPr="005F788B">
        <w:rPr>
          <w:rFonts w:ascii="Segoe UI" w:hAnsi="Segoe UI" w:cs="Segoe UI"/>
        </w:rPr>
        <w:t>provides</w:t>
      </w:r>
      <w:r w:rsidRPr="005F788B">
        <w:rPr>
          <w:rFonts w:ascii="Segoe UI" w:hAnsi="Segoe UI" w:cs="Segoe UI"/>
        </w:rPr>
        <w:t xml:space="preserve"> the following forms of group purchased insurance coverage for its members:  Property, including owned buildings, automobiles and equipment, Equipment Breakdown, Commercial Crime, General Liability, Errors and Omissions Liability</w:t>
      </w:r>
      <w:r w:rsidR="00816B62" w:rsidRPr="005F788B">
        <w:rPr>
          <w:rFonts w:ascii="Segoe UI" w:hAnsi="Segoe UI" w:cs="Segoe UI"/>
        </w:rPr>
        <w:t>,</w:t>
      </w:r>
      <w:r w:rsidRPr="005F788B">
        <w:rPr>
          <w:rFonts w:ascii="Segoe UI" w:hAnsi="Segoe UI" w:cs="Segoe UI"/>
        </w:rPr>
        <w:t xml:space="preserve"> and Employment Practices Liability.</w:t>
      </w:r>
      <w:r w:rsidR="00294D72" w:rsidRPr="005F788B">
        <w:rPr>
          <w:rFonts w:ascii="Segoe UI" w:hAnsi="Segoe UI" w:cs="Segoe UI"/>
        </w:rPr>
        <w:t xml:space="preserve"> </w:t>
      </w:r>
      <w:r w:rsidRPr="005F788B">
        <w:rPr>
          <w:rFonts w:ascii="Segoe UI" w:hAnsi="Segoe UI" w:cs="Segoe UI"/>
        </w:rPr>
        <w:t>Members are responsible for the first $</w:t>
      </w:r>
      <w:r w:rsidRPr="005F788B">
        <w:rPr>
          <w:rFonts w:ascii="Segoe UI" w:hAnsi="Segoe UI" w:cs="Segoe UI"/>
          <w:highlight w:val="lightGray"/>
        </w:rPr>
        <w:t>______</w:t>
      </w:r>
      <w:r w:rsidRPr="005F788B">
        <w:rPr>
          <w:rFonts w:ascii="Segoe UI" w:hAnsi="Segoe UI" w:cs="Segoe UI"/>
        </w:rPr>
        <w:t xml:space="preserve"> of all property claims and the </w:t>
      </w:r>
      <w:r w:rsidR="00A00DB1" w:rsidRPr="005F788B">
        <w:rPr>
          <w:rFonts w:ascii="Segoe UI" w:hAnsi="Segoe UI" w:cs="Segoe UI"/>
          <w:i/>
        </w:rPr>
        <w:t>[</w:t>
      </w:r>
      <w:r w:rsidR="00C76290" w:rsidRPr="005F788B">
        <w:rPr>
          <w:rFonts w:ascii="Segoe UI" w:hAnsi="Segoe UI" w:cs="Segoe UI"/>
          <w:i/>
          <w:highlight w:val="lightGray"/>
        </w:rPr>
        <w:t>Cooperative–Pool</w:t>
      </w:r>
      <w:r w:rsidR="00A00DB1" w:rsidRPr="005F788B">
        <w:rPr>
          <w:rFonts w:ascii="Segoe UI" w:hAnsi="Segoe UI" w:cs="Segoe UI"/>
          <w:i/>
          <w:highlight w:val="lightGray"/>
        </w:rPr>
        <w:t>]</w:t>
      </w:r>
      <w:r w:rsidRPr="005F788B">
        <w:rPr>
          <w:rFonts w:ascii="Segoe UI" w:hAnsi="Segoe UI" w:cs="Segoe UI"/>
          <w:i/>
        </w:rPr>
        <w:t xml:space="preserve"> </w:t>
      </w:r>
      <w:r w:rsidRPr="005F788B">
        <w:rPr>
          <w:rFonts w:ascii="Segoe UI" w:hAnsi="Segoe UI" w:cs="Segoe UI"/>
        </w:rPr>
        <w:t>is responsible for the next $</w:t>
      </w:r>
      <w:r w:rsidRPr="005F788B">
        <w:rPr>
          <w:rFonts w:ascii="Segoe UI" w:hAnsi="Segoe UI" w:cs="Segoe UI"/>
          <w:highlight w:val="lightGray"/>
        </w:rPr>
        <w:t>__________</w:t>
      </w:r>
      <w:r w:rsidRPr="005F788B">
        <w:rPr>
          <w:rFonts w:ascii="Segoe UI" w:hAnsi="Segoe UI" w:cs="Segoe UI"/>
        </w:rPr>
        <w:t>.</w:t>
      </w:r>
      <w:r w:rsidR="00294D72" w:rsidRPr="005F788B">
        <w:rPr>
          <w:rFonts w:ascii="Segoe UI" w:hAnsi="Segoe UI" w:cs="Segoe UI"/>
        </w:rPr>
        <w:t xml:space="preserve"> </w:t>
      </w:r>
      <w:r w:rsidRPr="005F788B">
        <w:rPr>
          <w:rFonts w:ascii="Segoe UI" w:hAnsi="Segoe UI" w:cs="Segoe UI"/>
        </w:rPr>
        <w:t>There is no member deductible for liability claims.</w:t>
      </w:r>
      <w:r w:rsidR="00294D72" w:rsidRPr="005F788B">
        <w:rPr>
          <w:rFonts w:ascii="Segoe UI" w:hAnsi="Segoe UI" w:cs="Segoe UI"/>
        </w:rPr>
        <w:t xml:space="preserve"> </w:t>
      </w:r>
      <w:r w:rsidRPr="005F788B">
        <w:rPr>
          <w:rFonts w:ascii="Segoe UI" w:hAnsi="Segoe UI" w:cs="Segoe UI"/>
        </w:rPr>
        <w:t>Excess insurance covers insured losses over $</w:t>
      </w:r>
      <w:r w:rsidRPr="005F788B">
        <w:rPr>
          <w:rFonts w:ascii="Segoe UI" w:hAnsi="Segoe UI" w:cs="Segoe UI"/>
          <w:highlight w:val="lightGray"/>
        </w:rPr>
        <w:t>___________</w:t>
      </w:r>
      <w:r w:rsidRPr="005F788B">
        <w:rPr>
          <w:rFonts w:ascii="Segoe UI" w:hAnsi="Segoe UI" w:cs="Segoe UI"/>
        </w:rPr>
        <w:t xml:space="preserve"> up to the limits of each policy.</w:t>
      </w:r>
      <w:r w:rsidR="00294D72" w:rsidRPr="005F788B">
        <w:rPr>
          <w:rFonts w:ascii="Segoe UI" w:hAnsi="Segoe UI" w:cs="Segoe UI"/>
        </w:rPr>
        <w:t xml:space="preserve"> </w:t>
      </w:r>
      <w:r w:rsidRPr="005F788B">
        <w:rPr>
          <w:rFonts w:ascii="Segoe UI" w:hAnsi="Segoe UI" w:cs="Segoe UI"/>
        </w:rPr>
        <w:t xml:space="preserve">The </w:t>
      </w:r>
      <w:r w:rsidR="00A00DB1" w:rsidRPr="005F788B">
        <w:rPr>
          <w:rFonts w:ascii="Segoe UI" w:hAnsi="Segoe UI" w:cs="Segoe UI"/>
          <w:i/>
        </w:rPr>
        <w:t>[</w:t>
      </w:r>
      <w:r w:rsidR="00C76290" w:rsidRPr="005F788B">
        <w:rPr>
          <w:rFonts w:ascii="Segoe UI" w:hAnsi="Segoe UI" w:cs="Segoe UI"/>
          <w:i/>
          <w:highlight w:val="lightGray"/>
        </w:rPr>
        <w:t>Cooperative–Pool</w:t>
      </w:r>
      <w:r w:rsidR="00A00DB1" w:rsidRPr="005F788B">
        <w:rPr>
          <w:rFonts w:ascii="Segoe UI" w:hAnsi="Segoe UI" w:cs="Segoe UI"/>
          <w:i/>
        </w:rPr>
        <w:t>]</w:t>
      </w:r>
      <w:r w:rsidR="00F7054B" w:rsidRPr="005F788B">
        <w:rPr>
          <w:rFonts w:ascii="Segoe UI" w:hAnsi="Segoe UI" w:cs="Segoe UI"/>
          <w:i/>
        </w:rPr>
        <w:t xml:space="preserve"> </w:t>
      </w:r>
      <w:r w:rsidR="00F7054B" w:rsidRPr="005F788B">
        <w:rPr>
          <w:rFonts w:ascii="Segoe UI" w:hAnsi="Segoe UI" w:cs="Segoe UI"/>
        </w:rPr>
        <w:t>is</w:t>
      </w:r>
      <w:r w:rsidRPr="005F788B">
        <w:rPr>
          <w:rFonts w:ascii="Segoe UI" w:hAnsi="Segoe UI" w:cs="Segoe UI"/>
        </w:rPr>
        <w:t xml:space="preserve"> a member of </w:t>
      </w:r>
      <w:r w:rsidRPr="005F788B">
        <w:rPr>
          <w:rFonts w:ascii="Segoe UI" w:hAnsi="Segoe UI" w:cs="Segoe UI"/>
          <w:highlight w:val="lightGray"/>
        </w:rPr>
        <w:t>_______________________________</w:t>
      </w:r>
      <w:r w:rsidR="00F7054B" w:rsidRPr="005F788B">
        <w:rPr>
          <w:rFonts w:ascii="Segoe UI" w:hAnsi="Segoe UI" w:cs="Segoe UI"/>
          <w:highlight w:val="lightGray"/>
        </w:rPr>
        <w:t>_</w:t>
      </w:r>
      <w:r w:rsidR="00F7054B" w:rsidRPr="005F788B">
        <w:rPr>
          <w:rFonts w:ascii="Segoe UI" w:hAnsi="Segoe UI" w:cs="Segoe UI"/>
        </w:rPr>
        <w:t xml:space="preserve"> to</w:t>
      </w:r>
      <w:r w:rsidRPr="005F788B">
        <w:rPr>
          <w:rFonts w:ascii="Segoe UI" w:hAnsi="Segoe UI" w:cs="Segoe UI"/>
        </w:rPr>
        <w:t xml:space="preserve"> obtain this excess insurance.</w:t>
      </w:r>
    </w:p>
    <w:p w14:paraId="32101844" w14:textId="77777777" w:rsidR="00C9143A" w:rsidRPr="005F788B" w:rsidRDefault="00C9143A" w:rsidP="00CB3819">
      <w:pPr>
        <w:rPr>
          <w:rFonts w:ascii="Segoe UI" w:hAnsi="Segoe UI" w:cs="Segoe UI"/>
        </w:rPr>
      </w:pPr>
    </w:p>
    <w:p w14:paraId="32101845" w14:textId="31794939" w:rsidR="00C9143A" w:rsidRPr="005F788B" w:rsidRDefault="00C9143A" w:rsidP="00CB3819">
      <w:pPr>
        <w:rPr>
          <w:rFonts w:ascii="Segoe UI" w:hAnsi="Segoe UI" w:cs="Segoe UI"/>
        </w:rPr>
      </w:pPr>
      <w:r w:rsidRPr="005F788B">
        <w:rPr>
          <w:rFonts w:ascii="Segoe UI" w:hAnsi="Segoe UI" w:cs="Segoe UI"/>
        </w:rPr>
        <w:t xml:space="preserve">The </w:t>
      </w:r>
      <w:r w:rsidR="00A00DB1" w:rsidRPr="005F788B">
        <w:rPr>
          <w:rFonts w:ascii="Segoe UI" w:hAnsi="Segoe UI" w:cs="Segoe UI"/>
          <w:i/>
        </w:rPr>
        <w:t>[</w:t>
      </w:r>
      <w:r w:rsidR="00C76290" w:rsidRPr="005F788B">
        <w:rPr>
          <w:rFonts w:ascii="Segoe UI" w:hAnsi="Segoe UI" w:cs="Segoe UI"/>
          <w:i/>
          <w:highlight w:val="lightGray"/>
        </w:rPr>
        <w:t>Cooperative–Pool</w:t>
      </w:r>
      <w:r w:rsidR="00A00DB1" w:rsidRPr="005F788B">
        <w:rPr>
          <w:rFonts w:ascii="Segoe UI" w:hAnsi="Segoe UI" w:cs="Segoe UI"/>
          <w:i/>
        </w:rPr>
        <w:t>]</w:t>
      </w:r>
      <w:r w:rsidR="00F7054B" w:rsidRPr="005F788B">
        <w:rPr>
          <w:rFonts w:ascii="Segoe UI" w:hAnsi="Segoe UI" w:cs="Segoe UI"/>
          <w:i/>
        </w:rPr>
        <w:t xml:space="preserve"> </w:t>
      </w:r>
      <w:r w:rsidR="00F7054B" w:rsidRPr="005F788B">
        <w:rPr>
          <w:rFonts w:ascii="Segoe UI" w:hAnsi="Segoe UI" w:cs="Segoe UI"/>
        </w:rPr>
        <w:t>also</w:t>
      </w:r>
      <w:r w:rsidRPr="005F788B">
        <w:rPr>
          <w:rFonts w:ascii="Segoe UI" w:hAnsi="Segoe UI" w:cs="Segoe UI"/>
        </w:rPr>
        <w:t xml:space="preserve"> purchases additional excess crime coverage as well as required Public Official Bonds.</w:t>
      </w:r>
      <w:r w:rsidR="00294D72" w:rsidRPr="005F788B">
        <w:rPr>
          <w:rFonts w:ascii="Segoe UI" w:hAnsi="Segoe UI" w:cs="Segoe UI"/>
        </w:rPr>
        <w:t xml:space="preserve"> </w:t>
      </w:r>
      <w:r w:rsidRPr="005F788B">
        <w:rPr>
          <w:rFonts w:ascii="Segoe UI" w:hAnsi="Segoe UI" w:cs="Segoe UI"/>
        </w:rPr>
        <w:t>The Commercial Crime coverage is subject to a per-occurrence deductible of $</w:t>
      </w:r>
      <w:r w:rsidRPr="005F788B">
        <w:rPr>
          <w:rFonts w:ascii="Segoe UI" w:hAnsi="Segoe UI" w:cs="Segoe UI"/>
          <w:highlight w:val="lightGray"/>
        </w:rPr>
        <w:t>________</w:t>
      </w:r>
      <w:r w:rsidRPr="005F788B">
        <w:rPr>
          <w:rFonts w:ascii="Segoe UI" w:hAnsi="Segoe UI" w:cs="Segoe UI"/>
        </w:rPr>
        <w:t>.</w:t>
      </w:r>
      <w:r w:rsidR="00294D72" w:rsidRPr="005F788B">
        <w:rPr>
          <w:rFonts w:ascii="Segoe UI" w:hAnsi="Segoe UI" w:cs="Segoe UI"/>
        </w:rPr>
        <w:t xml:space="preserve"> </w:t>
      </w:r>
      <w:r w:rsidRPr="005F788B">
        <w:rPr>
          <w:rFonts w:ascii="Segoe UI" w:hAnsi="Segoe UI" w:cs="Segoe UI"/>
        </w:rPr>
        <w:t>Members are responsible for $</w:t>
      </w:r>
      <w:r w:rsidRPr="005F788B">
        <w:rPr>
          <w:rFonts w:ascii="Segoe UI" w:hAnsi="Segoe UI" w:cs="Segoe UI"/>
          <w:highlight w:val="lightGray"/>
        </w:rPr>
        <w:t>________</w:t>
      </w:r>
      <w:r w:rsidRPr="005F788B">
        <w:rPr>
          <w:rFonts w:ascii="Segoe UI" w:hAnsi="Segoe UI" w:cs="Segoe UI"/>
        </w:rPr>
        <w:t xml:space="preserve"> of that deductible amount for each claim.</w:t>
      </w:r>
    </w:p>
    <w:p w14:paraId="32101846" w14:textId="77777777" w:rsidR="00C9143A" w:rsidRPr="005F788B" w:rsidRDefault="00C9143A" w:rsidP="00CB3819">
      <w:pPr>
        <w:rPr>
          <w:rFonts w:ascii="Segoe UI" w:hAnsi="Segoe UI" w:cs="Segoe UI"/>
        </w:rPr>
      </w:pPr>
    </w:p>
    <w:p w14:paraId="32101847" w14:textId="272C710D" w:rsidR="00C9143A" w:rsidRPr="005F788B" w:rsidRDefault="00A00DB1" w:rsidP="00CB3819">
      <w:pPr>
        <w:rPr>
          <w:rFonts w:ascii="Segoe UI" w:hAnsi="Segoe UI" w:cs="Segoe UI"/>
        </w:rPr>
      </w:pPr>
      <w:r w:rsidRPr="005F788B">
        <w:rPr>
          <w:rFonts w:ascii="Segoe UI" w:hAnsi="Segoe UI" w:cs="Segoe UI"/>
          <w:i/>
        </w:rPr>
        <w:t>[</w:t>
      </w:r>
      <w:r w:rsidR="00C76290" w:rsidRPr="005F788B">
        <w:rPr>
          <w:rFonts w:ascii="Segoe UI" w:hAnsi="Segoe UI" w:cs="Segoe UI"/>
          <w:i/>
          <w:highlight w:val="lightGray"/>
        </w:rPr>
        <w:t>Cooperative–Pool</w:t>
      </w:r>
      <w:r w:rsidRPr="005F788B">
        <w:rPr>
          <w:rFonts w:ascii="Segoe UI" w:hAnsi="Segoe UI" w:cs="Segoe UI"/>
          <w:i/>
          <w:highlight w:val="lightGray"/>
        </w:rPr>
        <w:t>]</w:t>
      </w:r>
      <w:r w:rsidR="00F7054B" w:rsidRPr="005F788B">
        <w:rPr>
          <w:rFonts w:ascii="Segoe UI" w:hAnsi="Segoe UI" w:cs="Segoe UI"/>
          <w:i/>
        </w:rPr>
        <w:t xml:space="preserve"> </w:t>
      </w:r>
      <w:r w:rsidR="00F7054B" w:rsidRPr="005F788B">
        <w:rPr>
          <w:rFonts w:ascii="Segoe UI" w:hAnsi="Segoe UI" w:cs="Segoe UI"/>
        </w:rPr>
        <w:t>members</w:t>
      </w:r>
      <w:r w:rsidR="00C9143A" w:rsidRPr="005F788B">
        <w:rPr>
          <w:rFonts w:ascii="Segoe UI" w:hAnsi="Segoe UI" w:cs="Segoe UI"/>
        </w:rPr>
        <w:t xml:space="preserve"> contract to automatically renew from year to year unless the member gives written notice of its election to terminate at least 180 days prior to August 31 of any year.</w:t>
      </w:r>
      <w:r w:rsidR="00294D72" w:rsidRPr="005F788B">
        <w:rPr>
          <w:rFonts w:ascii="Segoe UI" w:hAnsi="Segoe UI" w:cs="Segoe UI"/>
        </w:rPr>
        <w:t xml:space="preserve"> </w:t>
      </w:r>
      <w:r w:rsidR="00C9143A" w:rsidRPr="005F788B">
        <w:rPr>
          <w:rFonts w:ascii="Segoe UI" w:hAnsi="Segoe UI" w:cs="Segoe UI"/>
        </w:rPr>
        <w:t xml:space="preserve">Termination occurs on August 31. Even after termination, a member is still responsible for contributions to the </w:t>
      </w:r>
      <w:r w:rsidRPr="005F788B">
        <w:rPr>
          <w:rFonts w:ascii="Segoe UI" w:hAnsi="Segoe UI" w:cs="Segoe UI"/>
          <w:i/>
        </w:rPr>
        <w:t>[</w:t>
      </w:r>
      <w:r w:rsidR="00C76290" w:rsidRPr="005F788B">
        <w:rPr>
          <w:rFonts w:ascii="Segoe UI" w:hAnsi="Segoe UI" w:cs="Segoe UI"/>
          <w:i/>
          <w:highlight w:val="lightGray"/>
        </w:rPr>
        <w:t>Cooperative–Pool</w:t>
      </w:r>
      <w:r w:rsidRPr="005F788B">
        <w:rPr>
          <w:rFonts w:ascii="Segoe UI" w:hAnsi="Segoe UI" w:cs="Segoe UI"/>
          <w:i/>
        </w:rPr>
        <w:t>]</w:t>
      </w:r>
      <w:r w:rsidR="00F7054B" w:rsidRPr="005F788B">
        <w:rPr>
          <w:rFonts w:ascii="Segoe UI" w:hAnsi="Segoe UI" w:cs="Segoe UI"/>
          <w:i/>
        </w:rPr>
        <w:t xml:space="preserve"> </w:t>
      </w:r>
      <w:r w:rsidR="00F7054B" w:rsidRPr="005F788B">
        <w:rPr>
          <w:rFonts w:ascii="Segoe UI" w:hAnsi="Segoe UI" w:cs="Segoe UI"/>
        </w:rPr>
        <w:t>for</w:t>
      </w:r>
      <w:r w:rsidR="00C9143A" w:rsidRPr="005F788B">
        <w:rPr>
          <w:rFonts w:ascii="Segoe UI" w:hAnsi="Segoe UI" w:cs="Segoe UI"/>
        </w:rPr>
        <w:t xml:space="preserve"> any unresolved, unreported, and in-process claims for the period they were a signatory to the interlocal governmental agreement. The </w:t>
      </w:r>
      <w:r w:rsidRPr="005F788B">
        <w:rPr>
          <w:rFonts w:ascii="Segoe UI" w:hAnsi="Segoe UI" w:cs="Segoe UI"/>
          <w:i/>
        </w:rPr>
        <w:t>[</w:t>
      </w:r>
      <w:r w:rsidR="00C76290" w:rsidRPr="005F788B">
        <w:rPr>
          <w:rFonts w:ascii="Segoe UI" w:hAnsi="Segoe UI" w:cs="Segoe UI"/>
          <w:i/>
          <w:highlight w:val="lightGray"/>
        </w:rPr>
        <w:t>Cooperative–Pool</w:t>
      </w:r>
      <w:r w:rsidRPr="005F788B">
        <w:rPr>
          <w:rFonts w:ascii="Segoe UI" w:hAnsi="Segoe UI" w:cs="Segoe UI"/>
          <w:i/>
        </w:rPr>
        <w:t>]</w:t>
      </w:r>
      <w:r w:rsidR="00F7054B" w:rsidRPr="005F788B">
        <w:rPr>
          <w:rFonts w:ascii="Segoe UI" w:hAnsi="Segoe UI" w:cs="Segoe UI"/>
          <w:i/>
        </w:rPr>
        <w:t xml:space="preserve"> </w:t>
      </w:r>
      <w:r w:rsidR="00F7054B" w:rsidRPr="005F788B">
        <w:rPr>
          <w:rFonts w:ascii="Segoe UI" w:hAnsi="Segoe UI" w:cs="Segoe UI"/>
        </w:rPr>
        <w:t>is</w:t>
      </w:r>
      <w:r w:rsidR="00C9143A" w:rsidRPr="005F788B">
        <w:rPr>
          <w:rFonts w:ascii="Segoe UI" w:hAnsi="Segoe UI" w:cs="Segoe UI"/>
        </w:rPr>
        <w:t xml:space="preserve"> fully funded by its member participants.</w:t>
      </w:r>
    </w:p>
    <w:p w14:paraId="32101848" w14:textId="77777777" w:rsidR="00C9143A" w:rsidRPr="005F788B" w:rsidRDefault="00C9143A" w:rsidP="00CB3819">
      <w:pPr>
        <w:rPr>
          <w:rFonts w:ascii="Segoe UI" w:hAnsi="Segoe UI" w:cs="Segoe UI"/>
        </w:rPr>
      </w:pPr>
    </w:p>
    <w:p w14:paraId="32101849" w14:textId="1B457121" w:rsidR="00C9143A" w:rsidRPr="005F788B" w:rsidRDefault="00C9143A" w:rsidP="00CB3819">
      <w:pPr>
        <w:rPr>
          <w:rFonts w:ascii="Segoe UI" w:hAnsi="Segoe UI" w:cs="Segoe UI"/>
        </w:rPr>
      </w:pPr>
      <w:r w:rsidRPr="005F788B">
        <w:rPr>
          <w:rFonts w:ascii="Segoe UI" w:hAnsi="Segoe UI" w:cs="Segoe UI"/>
        </w:rPr>
        <w:t xml:space="preserve">The </w:t>
      </w:r>
      <w:r w:rsidR="00A00DB1" w:rsidRPr="005F788B">
        <w:rPr>
          <w:rFonts w:ascii="Segoe UI" w:hAnsi="Segoe UI" w:cs="Segoe UI"/>
        </w:rPr>
        <w:t>[</w:t>
      </w:r>
      <w:r w:rsidR="00C76290" w:rsidRPr="005F788B">
        <w:rPr>
          <w:rFonts w:ascii="Segoe UI" w:hAnsi="Segoe UI" w:cs="Segoe UI"/>
          <w:highlight w:val="lightGray"/>
        </w:rPr>
        <w:t>Cooperative–Pool</w:t>
      </w:r>
      <w:r w:rsidR="00A00DB1" w:rsidRPr="005F788B">
        <w:rPr>
          <w:rFonts w:ascii="Segoe UI" w:hAnsi="Segoe UI" w:cs="Segoe UI"/>
        </w:rPr>
        <w:t>]</w:t>
      </w:r>
      <w:r w:rsidR="00F7054B" w:rsidRPr="005F788B">
        <w:rPr>
          <w:rFonts w:ascii="Segoe UI" w:hAnsi="Segoe UI" w:cs="Segoe UI"/>
        </w:rPr>
        <w:t xml:space="preserve"> is</w:t>
      </w:r>
      <w:r w:rsidRPr="005F788B">
        <w:rPr>
          <w:rFonts w:ascii="Segoe UI" w:hAnsi="Segoe UI" w:cs="Segoe UI"/>
        </w:rPr>
        <w:t xml:space="preserve"> governed by a board of </w:t>
      </w:r>
      <w:r w:rsidR="00F7054B" w:rsidRPr="005F788B">
        <w:rPr>
          <w:rFonts w:ascii="Segoe UI" w:hAnsi="Segoe UI" w:cs="Segoe UI"/>
        </w:rPr>
        <w:t>directors, which</w:t>
      </w:r>
      <w:r w:rsidRPr="005F788B">
        <w:rPr>
          <w:rFonts w:ascii="Segoe UI" w:hAnsi="Segoe UI" w:cs="Segoe UI"/>
        </w:rPr>
        <w:t xml:space="preserve"> is comprised of one design</w:t>
      </w:r>
      <w:r w:rsidR="00816B62" w:rsidRPr="005F788B">
        <w:rPr>
          <w:rFonts w:ascii="Segoe UI" w:hAnsi="Segoe UI" w:cs="Segoe UI"/>
        </w:rPr>
        <w:t>at</w:t>
      </w:r>
      <w:r w:rsidRPr="005F788B">
        <w:rPr>
          <w:rFonts w:ascii="Segoe UI" w:hAnsi="Segoe UI" w:cs="Segoe UI"/>
        </w:rPr>
        <w:t xml:space="preserve">ed representative from each participating member. </w:t>
      </w:r>
      <w:r w:rsidRPr="005F788B">
        <w:rPr>
          <w:rFonts w:ascii="Segoe UI" w:hAnsi="Segoe UI" w:cs="Segoe UI"/>
          <w:highlight w:val="lightGray"/>
        </w:rPr>
        <w:t>A five member executive committee is responsible for conducting the business affairs of the</w:t>
      </w:r>
      <w:r w:rsidRPr="005F788B">
        <w:rPr>
          <w:rFonts w:ascii="Segoe UI" w:hAnsi="Segoe UI" w:cs="Segoe UI"/>
        </w:rPr>
        <w:t xml:space="preserve"> </w:t>
      </w:r>
      <w:r w:rsidR="00A00DB1" w:rsidRPr="005F788B">
        <w:rPr>
          <w:rFonts w:ascii="Segoe UI" w:hAnsi="Segoe UI" w:cs="Segoe UI"/>
        </w:rPr>
        <w:t>[</w:t>
      </w:r>
      <w:r w:rsidR="00C76290" w:rsidRPr="005F788B">
        <w:rPr>
          <w:rFonts w:ascii="Segoe UI" w:hAnsi="Segoe UI" w:cs="Segoe UI"/>
          <w:highlight w:val="lightGray"/>
        </w:rPr>
        <w:t>Cooperative–Pool</w:t>
      </w:r>
      <w:r w:rsidR="00A00DB1" w:rsidRPr="005F788B">
        <w:rPr>
          <w:rFonts w:ascii="Segoe UI" w:hAnsi="Segoe UI" w:cs="Segoe UI"/>
        </w:rPr>
        <w:t>]</w:t>
      </w:r>
      <w:r w:rsidRPr="005F788B">
        <w:rPr>
          <w:rFonts w:ascii="Segoe UI" w:hAnsi="Segoe UI" w:cs="Segoe UI"/>
        </w:rPr>
        <w:t xml:space="preserve">. Financial statements and disclosures for the </w:t>
      </w:r>
      <w:r w:rsidR="00A00DB1" w:rsidRPr="005F788B">
        <w:rPr>
          <w:rFonts w:ascii="Segoe UI" w:hAnsi="Segoe UI" w:cs="Segoe UI"/>
        </w:rPr>
        <w:t>[</w:t>
      </w:r>
      <w:r w:rsidR="00C76290" w:rsidRPr="005F788B">
        <w:rPr>
          <w:rFonts w:ascii="Segoe UI" w:hAnsi="Segoe UI" w:cs="Segoe UI"/>
          <w:highlight w:val="lightGray"/>
        </w:rPr>
        <w:t>Cooperative–Pool</w:t>
      </w:r>
      <w:r w:rsidR="00A00DB1" w:rsidRPr="005F788B">
        <w:rPr>
          <w:rFonts w:ascii="Segoe UI" w:hAnsi="Segoe UI" w:cs="Segoe UI"/>
        </w:rPr>
        <w:t>]</w:t>
      </w:r>
      <w:r w:rsidR="00F7054B" w:rsidRPr="005F788B">
        <w:rPr>
          <w:rFonts w:ascii="Segoe UI" w:hAnsi="Segoe UI" w:cs="Segoe UI"/>
        </w:rPr>
        <w:t xml:space="preserve"> can</w:t>
      </w:r>
      <w:r w:rsidRPr="005F788B">
        <w:rPr>
          <w:rFonts w:ascii="Segoe UI" w:hAnsi="Segoe UI" w:cs="Segoe UI"/>
        </w:rPr>
        <w:t xml:space="preserve"> be obtained from </w:t>
      </w:r>
      <w:r w:rsidRPr="005F788B">
        <w:rPr>
          <w:rFonts w:ascii="Segoe UI" w:hAnsi="Segoe UI" w:cs="Segoe UI"/>
        </w:rPr>
        <w:lastRenderedPageBreak/>
        <w:t xml:space="preserve">the following address: </w:t>
      </w:r>
      <w:r w:rsidRPr="005F788B">
        <w:rPr>
          <w:rFonts w:ascii="Segoe UI" w:hAnsi="Segoe UI" w:cs="Segoe UI"/>
          <w:highlight w:val="lightGray"/>
        </w:rPr>
        <w:t>_______________________________________________</w:t>
      </w:r>
      <w:r w:rsidRPr="005F788B">
        <w:rPr>
          <w:rFonts w:ascii="Segoe UI" w:hAnsi="Segoe UI" w:cs="Segoe UI"/>
        </w:rPr>
        <w:t>.</w:t>
      </w:r>
      <w:r w:rsidR="00D737BF" w:rsidRPr="005F788B">
        <w:rPr>
          <w:rFonts w:ascii="Segoe UI" w:hAnsi="Segoe UI" w:cs="Segoe UI"/>
        </w:rPr>
        <w:t xml:space="preserve"> Financial statements and disclosures for the Pool can be obtained from the following address: [</w:t>
      </w:r>
      <w:r w:rsidR="007C4C54" w:rsidRPr="005F788B">
        <w:rPr>
          <w:rFonts w:ascii="Segoe UI" w:hAnsi="Segoe UI" w:cs="Segoe UI"/>
          <w:highlight w:val="lightGray"/>
        </w:rPr>
        <w:t>I</w:t>
      </w:r>
      <w:r w:rsidR="00D737BF" w:rsidRPr="005F788B">
        <w:rPr>
          <w:rFonts w:ascii="Segoe UI" w:hAnsi="Segoe UI" w:cs="Segoe UI"/>
          <w:highlight w:val="lightGray"/>
        </w:rPr>
        <w:t>nsert District office address</w:t>
      </w:r>
      <w:r w:rsidR="007C4C54" w:rsidRPr="005F788B">
        <w:rPr>
          <w:rFonts w:ascii="Segoe UI" w:hAnsi="Segoe UI" w:cs="Segoe UI"/>
          <w:highlight w:val="lightGray"/>
        </w:rPr>
        <w:t>.</w:t>
      </w:r>
      <w:r w:rsidR="00D737BF" w:rsidRPr="005F788B">
        <w:rPr>
          <w:rFonts w:ascii="Segoe UI" w:hAnsi="Segoe UI" w:cs="Segoe UI"/>
        </w:rPr>
        <w:t>]</w:t>
      </w:r>
    </w:p>
    <w:p w14:paraId="3210184A" w14:textId="4228C510" w:rsidR="00C9143A" w:rsidRPr="005F788B" w:rsidRDefault="00C9143A" w:rsidP="00AD77B0">
      <w:pPr>
        <w:rPr>
          <w:rFonts w:ascii="Segoe UI" w:hAnsi="Segoe UI" w:cs="Segoe UI"/>
        </w:rPr>
      </w:pPr>
    </w:p>
    <w:p w14:paraId="73D36748" w14:textId="5725D652" w:rsidR="00020C61" w:rsidRPr="005F788B" w:rsidRDefault="00D737BF" w:rsidP="008059FE">
      <w:pPr>
        <w:pStyle w:val="Heading3"/>
        <w:rPr>
          <w:rFonts w:ascii="Segoe UI" w:hAnsi="Segoe UI" w:cs="Segoe UI"/>
        </w:rPr>
      </w:pPr>
      <w:bookmarkStart w:id="55" w:name="_Toc23932429"/>
      <w:r w:rsidRPr="005F788B">
        <w:rPr>
          <w:rFonts w:ascii="Segoe UI" w:hAnsi="Segoe UI" w:cs="Segoe UI"/>
        </w:rPr>
        <w:t>Solvency</w:t>
      </w:r>
      <w:bookmarkEnd w:id="55"/>
    </w:p>
    <w:p w14:paraId="619BFB67" w14:textId="77777777" w:rsidR="00C76290" w:rsidRPr="005F788B" w:rsidRDefault="00C76290" w:rsidP="00694A19">
      <w:pPr>
        <w:rPr>
          <w:rFonts w:ascii="Segoe UI" w:hAnsi="Segoe UI" w:cs="Segoe UI"/>
        </w:rPr>
      </w:pPr>
    </w:p>
    <w:p w14:paraId="68FCA1BF" w14:textId="3D0D35D4" w:rsidR="00020C61" w:rsidRPr="005F788B" w:rsidRDefault="00020C61" w:rsidP="00020C61">
      <w:pPr>
        <w:pStyle w:val="BodyText"/>
        <w:ind w:left="360"/>
        <w:rPr>
          <w:rFonts w:ascii="Segoe UI" w:hAnsi="Segoe UI" w:cs="Segoe UI"/>
          <w:sz w:val="20"/>
        </w:rPr>
      </w:pPr>
      <w:r w:rsidRPr="005F788B">
        <w:rPr>
          <w:rFonts w:ascii="Segoe UI" w:hAnsi="Segoe UI" w:cs="Segoe UI"/>
        </w:rPr>
        <w:t>Washington Administrative Code (WAC) 200-100 requires Pools to maintain certain levels of primary and secondary assets to meet solvency standards. As defined in WAC 200-100-03001 total primary assets, cash and cash equivalents less non-claim liabilities, must be at least equal to the unpaid claims estimate at the expected level as determined by the actuary. Additionally, total primary and secondary assets must be at least equal to the unpaid claims estimate at the 80 percent confidence level as determined by the actuary. Secondary assets are defined as insurance receivables, real estate or other assets (less any non-claim liabilities) the value of which can be independently verified by the state risk manager.</w:t>
      </w:r>
    </w:p>
    <w:p w14:paraId="3ED61565" w14:textId="77777777" w:rsidR="00020C61" w:rsidRPr="005F788B" w:rsidRDefault="00020C61" w:rsidP="007C4C54">
      <w:pPr>
        <w:rPr>
          <w:rFonts w:ascii="Segoe UI" w:hAnsi="Segoe UI" w:cs="Segoe UI"/>
        </w:rPr>
      </w:pPr>
    </w:p>
    <w:tbl>
      <w:tblPr>
        <w:tblStyle w:val="TableGrid"/>
        <w:tblW w:w="8545" w:type="dxa"/>
        <w:tblInd w:w="360" w:type="dxa"/>
        <w:tblLook w:val="04A0" w:firstRow="1" w:lastRow="0" w:firstColumn="1" w:lastColumn="0" w:noHBand="0" w:noVBand="1"/>
        <w:tblCaption w:val="Solvency Test"/>
      </w:tblPr>
      <w:tblGrid>
        <w:gridCol w:w="4945"/>
        <w:gridCol w:w="1800"/>
        <w:gridCol w:w="1800"/>
      </w:tblGrid>
      <w:tr w:rsidR="006D2E5E" w:rsidRPr="005F788B" w14:paraId="65DC39C7" w14:textId="77777777" w:rsidTr="00F92286">
        <w:trPr>
          <w:tblHeader/>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DC4EE" w14:textId="77777777" w:rsidR="00020C61" w:rsidRPr="005F788B" w:rsidRDefault="00020C61">
            <w:pPr>
              <w:jc w:val="center"/>
              <w:rPr>
                <w:rFonts w:ascii="Segoe UI" w:hAnsi="Segoe UI" w:cs="Segoe UI"/>
                <w:sz w:val="22"/>
              </w:rPr>
            </w:pPr>
            <w:r w:rsidRPr="005F788B">
              <w:rPr>
                <w:rFonts w:ascii="Segoe UI" w:hAnsi="Segoe UI" w:cs="Segoe UI"/>
                <w:sz w:val="22"/>
              </w:rPr>
              <w:t>Solvency Tests for Risk Management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88AF16" w14:textId="77777777" w:rsidR="00020C61" w:rsidRPr="005F788B" w:rsidRDefault="00020C61">
            <w:pPr>
              <w:jc w:val="center"/>
              <w:rPr>
                <w:rFonts w:ascii="Segoe UI" w:hAnsi="Segoe UI" w:cs="Segoe UI"/>
                <w:sz w:val="22"/>
              </w:rPr>
            </w:pPr>
            <w:r w:rsidRPr="005F788B">
              <w:rPr>
                <w:rFonts w:ascii="Segoe UI" w:hAnsi="Segoe UI" w:cs="Segoe UI"/>
                <w:sz w:val="22"/>
              </w:rPr>
              <w:t>Primary Asset Test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B1A38E" w14:textId="77777777" w:rsidR="00020C61" w:rsidRPr="005F788B" w:rsidRDefault="00020C61">
            <w:pPr>
              <w:jc w:val="center"/>
              <w:rPr>
                <w:rFonts w:ascii="Segoe UI" w:hAnsi="Segoe UI" w:cs="Segoe UI"/>
                <w:sz w:val="22"/>
              </w:rPr>
            </w:pPr>
            <w:r w:rsidRPr="005F788B">
              <w:rPr>
                <w:rFonts w:ascii="Segoe UI" w:hAnsi="Segoe UI" w:cs="Segoe UI"/>
                <w:sz w:val="22"/>
              </w:rPr>
              <w:t>Secondary Asset Test</w:t>
            </w:r>
          </w:p>
        </w:tc>
      </w:tr>
      <w:tr w:rsidR="006D2E5E" w:rsidRPr="005F788B" w14:paraId="55F444C4" w14:textId="77777777" w:rsidTr="00020C61">
        <w:tc>
          <w:tcPr>
            <w:tcW w:w="4945" w:type="dxa"/>
            <w:tcBorders>
              <w:top w:val="single" w:sz="4" w:space="0" w:color="auto"/>
              <w:left w:val="single" w:sz="4" w:space="0" w:color="auto"/>
              <w:bottom w:val="single" w:sz="4" w:space="0" w:color="auto"/>
              <w:right w:val="single" w:sz="4" w:space="0" w:color="auto"/>
            </w:tcBorders>
            <w:hideMark/>
          </w:tcPr>
          <w:p w14:paraId="4CA1742A" w14:textId="77777777" w:rsidR="00020C61" w:rsidRPr="005F788B" w:rsidRDefault="00020C61">
            <w:pPr>
              <w:rPr>
                <w:rFonts w:ascii="Segoe UI" w:hAnsi="Segoe UI" w:cs="Segoe UI"/>
                <w:sz w:val="22"/>
              </w:rPr>
            </w:pPr>
            <w:r w:rsidRPr="005F788B">
              <w:rPr>
                <w:rFonts w:ascii="Segoe UI" w:hAnsi="Segoe UI" w:cs="Segoe UI"/>
                <w:sz w:val="22"/>
              </w:rPr>
              <w:t>Cash &amp; cash equivalents</w:t>
            </w:r>
          </w:p>
        </w:tc>
        <w:tc>
          <w:tcPr>
            <w:tcW w:w="1800" w:type="dxa"/>
            <w:tcBorders>
              <w:top w:val="single" w:sz="4" w:space="0" w:color="auto"/>
              <w:left w:val="single" w:sz="4" w:space="0" w:color="auto"/>
              <w:bottom w:val="single" w:sz="4" w:space="0" w:color="auto"/>
              <w:right w:val="single" w:sz="4" w:space="0" w:color="auto"/>
            </w:tcBorders>
            <w:hideMark/>
          </w:tcPr>
          <w:p w14:paraId="68F2462C" w14:textId="7192711C" w:rsidR="00020C61" w:rsidRPr="005F788B" w:rsidRDefault="00020C61" w:rsidP="00020C61">
            <w:pPr>
              <w:jc w:val="right"/>
              <w:rPr>
                <w:rFonts w:ascii="Segoe UI" w:hAnsi="Segoe UI" w:cs="Segoe UI"/>
                <w:sz w:val="22"/>
              </w:rPr>
            </w:pPr>
            <w:r w:rsidRPr="005F788B">
              <w:rPr>
                <w:rFonts w:ascii="Segoe UI" w:hAnsi="Segoe UI" w:cs="Segoe UI"/>
                <w:sz w:val="22"/>
              </w:rPr>
              <w:t xml:space="preserve">$xx,xxx                 </w:t>
            </w:r>
          </w:p>
        </w:tc>
        <w:tc>
          <w:tcPr>
            <w:tcW w:w="1800" w:type="dxa"/>
            <w:tcBorders>
              <w:top w:val="single" w:sz="4" w:space="0" w:color="auto"/>
              <w:left w:val="single" w:sz="4" w:space="0" w:color="auto"/>
              <w:bottom w:val="single" w:sz="4" w:space="0" w:color="auto"/>
              <w:right w:val="single" w:sz="4" w:space="0" w:color="auto"/>
            </w:tcBorders>
            <w:hideMark/>
          </w:tcPr>
          <w:p w14:paraId="317AFACC" w14:textId="21919F21" w:rsidR="00020C61" w:rsidRPr="005F788B" w:rsidRDefault="00020C61">
            <w:pPr>
              <w:jc w:val="right"/>
              <w:rPr>
                <w:rFonts w:ascii="Segoe UI" w:hAnsi="Segoe UI" w:cs="Segoe UI"/>
                <w:sz w:val="22"/>
              </w:rPr>
            </w:pPr>
            <w:r w:rsidRPr="005F788B">
              <w:rPr>
                <w:rFonts w:ascii="Segoe UI" w:hAnsi="Segoe UI" w:cs="Segoe UI"/>
                <w:sz w:val="22"/>
              </w:rPr>
              <w:t xml:space="preserve">$xx,xxx                 </w:t>
            </w:r>
          </w:p>
        </w:tc>
      </w:tr>
      <w:tr w:rsidR="006D2E5E" w:rsidRPr="005F788B" w14:paraId="6CB435A9" w14:textId="77777777" w:rsidTr="00020C61">
        <w:tc>
          <w:tcPr>
            <w:tcW w:w="4945" w:type="dxa"/>
            <w:tcBorders>
              <w:top w:val="single" w:sz="4" w:space="0" w:color="auto"/>
              <w:left w:val="single" w:sz="4" w:space="0" w:color="auto"/>
              <w:bottom w:val="single" w:sz="4" w:space="0" w:color="auto"/>
              <w:right w:val="single" w:sz="4" w:space="0" w:color="auto"/>
            </w:tcBorders>
            <w:hideMark/>
          </w:tcPr>
          <w:p w14:paraId="16FEF92F" w14:textId="77777777" w:rsidR="00020C61" w:rsidRPr="005F788B" w:rsidRDefault="00020C61">
            <w:pPr>
              <w:rPr>
                <w:rFonts w:ascii="Segoe UI" w:hAnsi="Segoe UI" w:cs="Segoe UI"/>
                <w:sz w:val="22"/>
              </w:rPr>
            </w:pPr>
            <w:r w:rsidRPr="005F788B">
              <w:rPr>
                <w:rFonts w:ascii="Segoe UI" w:hAnsi="Segoe UI" w:cs="Segoe UI"/>
                <w:sz w:val="22"/>
              </w:rPr>
              <w:t>Investments</w:t>
            </w:r>
          </w:p>
        </w:tc>
        <w:tc>
          <w:tcPr>
            <w:tcW w:w="1800" w:type="dxa"/>
            <w:tcBorders>
              <w:top w:val="single" w:sz="4" w:space="0" w:color="auto"/>
              <w:left w:val="single" w:sz="4" w:space="0" w:color="auto"/>
              <w:bottom w:val="single" w:sz="4" w:space="0" w:color="auto"/>
              <w:right w:val="single" w:sz="4" w:space="0" w:color="auto"/>
            </w:tcBorders>
            <w:hideMark/>
          </w:tcPr>
          <w:p w14:paraId="4EAA3BB7" w14:textId="370B9C4A" w:rsidR="00020C61" w:rsidRPr="005F788B" w:rsidRDefault="00020C61">
            <w:pPr>
              <w:jc w:val="right"/>
              <w:rPr>
                <w:rFonts w:ascii="Segoe UI" w:hAnsi="Segoe UI" w:cs="Segoe UI"/>
                <w:sz w:val="22"/>
              </w:rPr>
            </w:pPr>
            <w:r w:rsidRPr="005F788B">
              <w:rPr>
                <w:rFonts w:ascii="Segoe UI" w:hAnsi="Segoe UI" w:cs="Segoe UI"/>
                <w:sz w:val="22"/>
              </w:rPr>
              <w:t>x,xxx</w:t>
            </w:r>
          </w:p>
        </w:tc>
        <w:tc>
          <w:tcPr>
            <w:tcW w:w="1800" w:type="dxa"/>
            <w:tcBorders>
              <w:top w:val="single" w:sz="4" w:space="0" w:color="auto"/>
              <w:left w:val="single" w:sz="4" w:space="0" w:color="auto"/>
              <w:bottom w:val="single" w:sz="4" w:space="0" w:color="auto"/>
              <w:right w:val="single" w:sz="4" w:space="0" w:color="auto"/>
            </w:tcBorders>
            <w:hideMark/>
          </w:tcPr>
          <w:p w14:paraId="73C1CBCC" w14:textId="119478EB" w:rsidR="00020C61" w:rsidRPr="005F788B" w:rsidRDefault="00020C61">
            <w:pPr>
              <w:jc w:val="right"/>
              <w:rPr>
                <w:rFonts w:ascii="Segoe UI" w:hAnsi="Segoe UI" w:cs="Segoe UI"/>
                <w:sz w:val="22"/>
              </w:rPr>
            </w:pPr>
            <w:r w:rsidRPr="005F788B">
              <w:rPr>
                <w:rFonts w:ascii="Segoe UI" w:hAnsi="Segoe UI" w:cs="Segoe UI"/>
                <w:sz w:val="22"/>
              </w:rPr>
              <w:t>x,xxx</w:t>
            </w:r>
          </w:p>
        </w:tc>
      </w:tr>
      <w:tr w:rsidR="006D2E5E" w:rsidRPr="005F788B" w14:paraId="254A7C26" w14:textId="77777777" w:rsidTr="00020C61">
        <w:tc>
          <w:tcPr>
            <w:tcW w:w="4945" w:type="dxa"/>
            <w:tcBorders>
              <w:top w:val="single" w:sz="4" w:space="0" w:color="auto"/>
              <w:left w:val="single" w:sz="4" w:space="0" w:color="auto"/>
              <w:bottom w:val="single" w:sz="4" w:space="0" w:color="auto"/>
              <w:right w:val="single" w:sz="4" w:space="0" w:color="auto"/>
            </w:tcBorders>
            <w:hideMark/>
          </w:tcPr>
          <w:p w14:paraId="587B8B9B" w14:textId="77777777" w:rsidR="00020C61" w:rsidRPr="005F788B" w:rsidRDefault="00020C61">
            <w:pPr>
              <w:rPr>
                <w:rFonts w:ascii="Segoe UI" w:hAnsi="Segoe UI" w:cs="Segoe UI"/>
                <w:sz w:val="22"/>
              </w:rPr>
            </w:pPr>
            <w:r w:rsidRPr="005F788B">
              <w:rPr>
                <w:rFonts w:ascii="Segoe UI" w:hAnsi="Segoe UI" w:cs="Segoe UI"/>
                <w:sz w:val="22"/>
              </w:rPr>
              <w:t>Receivables</w:t>
            </w:r>
          </w:p>
        </w:tc>
        <w:tc>
          <w:tcPr>
            <w:tcW w:w="1800" w:type="dxa"/>
            <w:tcBorders>
              <w:top w:val="single" w:sz="4" w:space="0" w:color="auto"/>
              <w:left w:val="single" w:sz="4" w:space="0" w:color="auto"/>
              <w:bottom w:val="single" w:sz="4" w:space="0" w:color="auto"/>
              <w:right w:val="single" w:sz="4" w:space="0" w:color="auto"/>
            </w:tcBorders>
            <w:hideMark/>
          </w:tcPr>
          <w:p w14:paraId="16A792DA" w14:textId="0A88FAF7" w:rsidR="00020C61" w:rsidRPr="005F788B" w:rsidRDefault="00020C61">
            <w:pPr>
              <w:jc w:val="right"/>
              <w:rPr>
                <w:rFonts w:ascii="Segoe UI" w:hAnsi="Segoe UI" w:cs="Segoe UI"/>
                <w:sz w:val="22"/>
              </w:rPr>
            </w:pPr>
            <w:r w:rsidRPr="005F788B">
              <w:rPr>
                <w:rFonts w:ascii="Segoe UI" w:hAnsi="Segoe UI" w:cs="Segoe UI"/>
                <w:sz w:val="22"/>
              </w:rPr>
              <w:t>n.a.</w:t>
            </w:r>
          </w:p>
        </w:tc>
        <w:tc>
          <w:tcPr>
            <w:tcW w:w="1800" w:type="dxa"/>
            <w:tcBorders>
              <w:top w:val="single" w:sz="4" w:space="0" w:color="auto"/>
              <w:left w:val="single" w:sz="4" w:space="0" w:color="auto"/>
              <w:bottom w:val="single" w:sz="4" w:space="0" w:color="auto"/>
              <w:right w:val="single" w:sz="4" w:space="0" w:color="auto"/>
            </w:tcBorders>
            <w:hideMark/>
          </w:tcPr>
          <w:p w14:paraId="35B96AFF" w14:textId="5211CC17" w:rsidR="00020C61" w:rsidRPr="005F788B" w:rsidRDefault="00C76290">
            <w:pPr>
              <w:jc w:val="right"/>
              <w:rPr>
                <w:rFonts w:ascii="Segoe UI" w:hAnsi="Segoe UI" w:cs="Segoe UI"/>
                <w:sz w:val="22"/>
              </w:rPr>
            </w:pPr>
            <w:r w:rsidRPr="005F788B">
              <w:rPr>
                <w:rFonts w:ascii="Segoe UI" w:hAnsi="Segoe UI" w:cs="Segoe UI"/>
                <w:sz w:val="22"/>
              </w:rPr>
              <w:t>x</w:t>
            </w:r>
            <w:r w:rsidR="00020C61" w:rsidRPr="005F788B">
              <w:rPr>
                <w:rFonts w:ascii="Segoe UI" w:hAnsi="Segoe UI" w:cs="Segoe UI"/>
                <w:sz w:val="22"/>
              </w:rPr>
              <w:t>,xxx</w:t>
            </w:r>
          </w:p>
        </w:tc>
      </w:tr>
      <w:tr w:rsidR="006D2E5E" w:rsidRPr="005F788B" w14:paraId="582A467D" w14:textId="77777777" w:rsidTr="00020C61">
        <w:tc>
          <w:tcPr>
            <w:tcW w:w="4945" w:type="dxa"/>
            <w:tcBorders>
              <w:top w:val="single" w:sz="4" w:space="0" w:color="auto"/>
              <w:left w:val="single" w:sz="4" w:space="0" w:color="auto"/>
              <w:bottom w:val="single" w:sz="12" w:space="0" w:color="auto"/>
              <w:right w:val="single" w:sz="4" w:space="0" w:color="auto"/>
            </w:tcBorders>
            <w:hideMark/>
          </w:tcPr>
          <w:p w14:paraId="35898A88" w14:textId="77777777" w:rsidR="00020C61" w:rsidRPr="005F788B" w:rsidRDefault="00020C61">
            <w:pPr>
              <w:rPr>
                <w:rFonts w:ascii="Segoe UI" w:hAnsi="Segoe UI" w:cs="Segoe UI"/>
                <w:sz w:val="22"/>
              </w:rPr>
            </w:pPr>
            <w:r w:rsidRPr="005F788B">
              <w:rPr>
                <w:rFonts w:ascii="Segoe UI" w:hAnsi="Segoe UI" w:cs="Segoe UI"/>
                <w:sz w:val="22"/>
              </w:rPr>
              <w:t>Prepaid expenses</w:t>
            </w:r>
          </w:p>
        </w:tc>
        <w:tc>
          <w:tcPr>
            <w:tcW w:w="1800" w:type="dxa"/>
            <w:tcBorders>
              <w:top w:val="single" w:sz="4" w:space="0" w:color="auto"/>
              <w:left w:val="single" w:sz="4" w:space="0" w:color="auto"/>
              <w:bottom w:val="single" w:sz="12" w:space="0" w:color="auto"/>
              <w:right w:val="single" w:sz="4" w:space="0" w:color="auto"/>
            </w:tcBorders>
            <w:hideMark/>
          </w:tcPr>
          <w:p w14:paraId="78945D3E" w14:textId="49F7BDB6" w:rsidR="00020C61" w:rsidRPr="005F788B" w:rsidRDefault="00020C61">
            <w:pPr>
              <w:jc w:val="right"/>
              <w:rPr>
                <w:rFonts w:ascii="Segoe UI" w:hAnsi="Segoe UI" w:cs="Segoe UI"/>
                <w:sz w:val="22"/>
              </w:rPr>
            </w:pPr>
            <w:r w:rsidRPr="005F788B">
              <w:rPr>
                <w:rFonts w:ascii="Segoe UI" w:hAnsi="Segoe UI" w:cs="Segoe UI"/>
                <w:sz w:val="22"/>
              </w:rPr>
              <w:t>n.a.</w:t>
            </w:r>
          </w:p>
        </w:tc>
        <w:tc>
          <w:tcPr>
            <w:tcW w:w="1800" w:type="dxa"/>
            <w:tcBorders>
              <w:top w:val="single" w:sz="4" w:space="0" w:color="auto"/>
              <w:left w:val="single" w:sz="4" w:space="0" w:color="auto"/>
              <w:bottom w:val="single" w:sz="12" w:space="0" w:color="auto"/>
              <w:right w:val="single" w:sz="4" w:space="0" w:color="auto"/>
            </w:tcBorders>
            <w:hideMark/>
          </w:tcPr>
          <w:p w14:paraId="6ECA0B8E" w14:textId="0FCF64AD" w:rsidR="00020C61" w:rsidRPr="005F788B" w:rsidRDefault="00C76290">
            <w:pPr>
              <w:jc w:val="right"/>
              <w:rPr>
                <w:rFonts w:ascii="Segoe UI" w:hAnsi="Segoe UI" w:cs="Segoe UI"/>
                <w:sz w:val="22"/>
              </w:rPr>
            </w:pPr>
            <w:r w:rsidRPr="005F788B">
              <w:rPr>
                <w:rFonts w:ascii="Segoe UI" w:hAnsi="Segoe UI" w:cs="Segoe UI"/>
                <w:sz w:val="22"/>
              </w:rPr>
              <w:t>x</w:t>
            </w:r>
            <w:r w:rsidR="00020C61" w:rsidRPr="005F788B">
              <w:rPr>
                <w:rFonts w:ascii="Segoe UI" w:hAnsi="Segoe UI" w:cs="Segoe UI"/>
                <w:sz w:val="22"/>
              </w:rPr>
              <w:t>,xxx</w:t>
            </w:r>
          </w:p>
        </w:tc>
      </w:tr>
      <w:tr w:rsidR="006D2E5E" w:rsidRPr="005F788B" w14:paraId="345C5257" w14:textId="77777777" w:rsidTr="00020C61">
        <w:tc>
          <w:tcPr>
            <w:tcW w:w="4945" w:type="dxa"/>
            <w:tcBorders>
              <w:top w:val="single" w:sz="12" w:space="0" w:color="auto"/>
              <w:left w:val="single" w:sz="4" w:space="0" w:color="auto"/>
              <w:bottom w:val="single" w:sz="12" w:space="0" w:color="auto"/>
              <w:right w:val="single" w:sz="4" w:space="0" w:color="auto"/>
            </w:tcBorders>
            <w:hideMark/>
          </w:tcPr>
          <w:p w14:paraId="68DF05A5" w14:textId="77777777" w:rsidR="00020C61" w:rsidRPr="005F788B" w:rsidRDefault="00020C61">
            <w:pPr>
              <w:rPr>
                <w:rFonts w:ascii="Segoe UI" w:hAnsi="Segoe UI" w:cs="Segoe UI"/>
                <w:sz w:val="22"/>
              </w:rPr>
            </w:pPr>
            <w:r w:rsidRPr="005F788B">
              <w:rPr>
                <w:rFonts w:ascii="Segoe UI" w:hAnsi="Segoe UI" w:cs="Segoe UI"/>
                <w:sz w:val="22"/>
              </w:rPr>
              <w:t xml:space="preserve">     Total</w:t>
            </w:r>
          </w:p>
        </w:tc>
        <w:tc>
          <w:tcPr>
            <w:tcW w:w="1800" w:type="dxa"/>
            <w:tcBorders>
              <w:top w:val="single" w:sz="12" w:space="0" w:color="auto"/>
              <w:left w:val="single" w:sz="4" w:space="0" w:color="auto"/>
              <w:bottom w:val="single" w:sz="12" w:space="0" w:color="auto"/>
              <w:right w:val="single" w:sz="4" w:space="0" w:color="auto"/>
            </w:tcBorders>
            <w:hideMark/>
          </w:tcPr>
          <w:p w14:paraId="4EE87BC8" w14:textId="2255FDEB" w:rsidR="00020C61" w:rsidRPr="005F788B" w:rsidRDefault="00020C61" w:rsidP="00C76290">
            <w:pPr>
              <w:jc w:val="right"/>
              <w:rPr>
                <w:rFonts w:ascii="Segoe UI" w:hAnsi="Segoe UI" w:cs="Segoe UI"/>
                <w:sz w:val="22"/>
              </w:rPr>
            </w:pPr>
            <w:r w:rsidRPr="005F788B">
              <w:rPr>
                <w:rFonts w:ascii="Segoe UI" w:hAnsi="Segoe UI" w:cs="Segoe UI"/>
                <w:sz w:val="22"/>
              </w:rPr>
              <w:t>x</w:t>
            </w:r>
            <w:r w:rsidR="00C76290" w:rsidRPr="005F788B">
              <w:rPr>
                <w:rFonts w:ascii="Segoe UI" w:hAnsi="Segoe UI" w:cs="Segoe UI"/>
                <w:sz w:val="22"/>
              </w:rPr>
              <w:t>x</w:t>
            </w:r>
            <w:r w:rsidRPr="005F788B">
              <w:rPr>
                <w:rFonts w:ascii="Segoe UI" w:hAnsi="Segoe UI" w:cs="Segoe UI"/>
                <w:sz w:val="22"/>
              </w:rPr>
              <w:t>,xxx</w:t>
            </w:r>
          </w:p>
        </w:tc>
        <w:tc>
          <w:tcPr>
            <w:tcW w:w="1800" w:type="dxa"/>
            <w:tcBorders>
              <w:top w:val="single" w:sz="12" w:space="0" w:color="auto"/>
              <w:left w:val="single" w:sz="4" w:space="0" w:color="auto"/>
              <w:bottom w:val="single" w:sz="12" w:space="0" w:color="auto"/>
              <w:right w:val="single" w:sz="4" w:space="0" w:color="auto"/>
            </w:tcBorders>
            <w:hideMark/>
          </w:tcPr>
          <w:p w14:paraId="47E196A0" w14:textId="57FAD545" w:rsidR="00020C61" w:rsidRPr="005F788B" w:rsidRDefault="00C76290">
            <w:pPr>
              <w:jc w:val="right"/>
              <w:rPr>
                <w:rFonts w:ascii="Segoe UI" w:hAnsi="Segoe UI" w:cs="Segoe UI"/>
                <w:sz w:val="22"/>
              </w:rPr>
            </w:pPr>
            <w:r w:rsidRPr="005F788B">
              <w:rPr>
                <w:rFonts w:ascii="Segoe UI" w:hAnsi="Segoe UI" w:cs="Segoe UI"/>
                <w:sz w:val="22"/>
              </w:rPr>
              <w:t>x</w:t>
            </w:r>
            <w:r w:rsidR="00020C61" w:rsidRPr="005F788B">
              <w:rPr>
                <w:rFonts w:ascii="Segoe UI" w:hAnsi="Segoe UI" w:cs="Segoe UI"/>
                <w:sz w:val="22"/>
              </w:rPr>
              <w:t>x,xxx</w:t>
            </w:r>
          </w:p>
        </w:tc>
      </w:tr>
      <w:tr w:rsidR="006D2E5E" w:rsidRPr="005F788B" w14:paraId="0831CF33" w14:textId="77777777" w:rsidTr="00020C61">
        <w:tc>
          <w:tcPr>
            <w:tcW w:w="4945" w:type="dxa"/>
            <w:tcBorders>
              <w:top w:val="single" w:sz="12" w:space="0" w:color="auto"/>
              <w:left w:val="single" w:sz="4" w:space="0" w:color="auto"/>
              <w:bottom w:val="single" w:sz="4" w:space="0" w:color="auto"/>
              <w:right w:val="single" w:sz="4" w:space="0" w:color="auto"/>
            </w:tcBorders>
            <w:hideMark/>
          </w:tcPr>
          <w:p w14:paraId="54CFA1C1" w14:textId="77777777" w:rsidR="00020C61" w:rsidRPr="005F788B" w:rsidRDefault="00020C61">
            <w:pPr>
              <w:rPr>
                <w:rFonts w:ascii="Segoe UI" w:hAnsi="Segoe UI" w:cs="Segoe UI"/>
                <w:sz w:val="22"/>
              </w:rPr>
            </w:pPr>
            <w:r w:rsidRPr="005F788B">
              <w:rPr>
                <w:rFonts w:ascii="Segoe UI" w:hAnsi="Segoe UI" w:cs="Segoe UI"/>
                <w:sz w:val="22"/>
              </w:rPr>
              <w:t>Less: Non-claims liabilities</w:t>
            </w:r>
          </w:p>
        </w:tc>
        <w:tc>
          <w:tcPr>
            <w:tcW w:w="1800" w:type="dxa"/>
            <w:tcBorders>
              <w:top w:val="single" w:sz="12" w:space="0" w:color="auto"/>
              <w:left w:val="single" w:sz="4" w:space="0" w:color="auto"/>
              <w:bottom w:val="single" w:sz="4" w:space="0" w:color="auto"/>
              <w:right w:val="single" w:sz="4" w:space="0" w:color="auto"/>
            </w:tcBorders>
            <w:hideMark/>
          </w:tcPr>
          <w:p w14:paraId="3C7D5443" w14:textId="4CD49B0C" w:rsidR="00020C61" w:rsidRPr="005F788B" w:rsidRDefault="007467B1">
            <w:pPr>
              <w:jc w:val="right"/>
              <w:rPr>
                <w:rFonts w:ascii="Segoe UI" w:hAnsi="Segoe UI" w:cs="Segoe UI"/>
                <w:sz w:val="22"/>
              </w:rPr>
            </w:pPr>
            <w:r w:rsidRPr="005F788B">
              <w:rPr>
                <w:rFonts w:ascii="Segoe UI" w:hAnsi="Segoe UI" w:cs="Segoe UI"/>
                <w:sz w:val="22"/>
              </w:rPr>
              <w:t>(</w:t>
            </w:r>
            <w:r w:rsidR="00C76290" w:rsidRPr="005F788B">
              <w:rPr>
                <w:rFonts w:ascii="Segoe UI" w:hAnsi="Segoe UI" w:cs="Segoe UI"/>
                <w:sz w:val="22"/>
              </w:rPr>
              <w:t>x</w:t>
            </w:r>
            <w:r w:rsidR="00020C61" w:rsidRPr="005F788B">
              <w:rPr>
                <w:rFonts w:ascii="Segoe UI" w:hAnsi="Segoe UI" w:cs="Segoe UI"/>
                <w:sz w:val="22"/>
              </w:rPr>
              <w:t>,xxx</w:t>
            </w:r>
            <w:r w:rsidRPr="005F788B">
              <w:rPr>
                <w:rFonts w:ascii="Segoe UI" w:hAnsi="Segoe UI" w:cs="Segoe UI"/>
                <w:sz w:val="22"/>
              </w:rPr>
              <w:t>)</w:t>
            </w:r>
          </w:p>
        </w:tc>
        <w:tc>
          <w:tcPr>
            <w:tcW w:w="1800" w:type="dxa"/>
            <w:tcBorders>
              <w:top w:val="single" w:sz="12" w:space="0" w:color="auto"/>
              <w:left w:val="single" w:sz="4" w:space="0" w:color="auto"/>
              <w:bottom w:val="single" w:sz="4" w:space="0" w:color="auto"/>
              <w:right w:val="single" w:sz="4" w:space="0" w:color="auto"/>
            </w:tcBorders>
            <w:hideMark/>
          </w:tcPr>
          <w:p w14:paraId="2F165E71" w14:textId="41EDEA8D" w:rsidR="00020C61" w:rsidRPr="005F788B" w:rsidRDefault="007467B1">
            <w:pPr>
              <w:jc w:val="right"/>
              <w:rPr>
                <w:rFonts w:ascii="Segoe UI" w:hAnsi="Segoe UI" w:cs="Segoe UI"/>
                <w:sz w:val="22"/>
              </w:rPr>
            </w:pPr>
            <w:r w:rsidRPr="005F788B">
              <w:rPr>
                <w:rFonts w:ascii="Segoe UI" w:hAnsi="Segoe UI" w:cs="Segoe UI"/>
                <w:sz w:val="22"/>
              </w:rPr>
              <w:t>(x,xxx)</w:t>
            </w:r>
          </w:p>
        </w:tc>
      </w:tr>
      <w:tr w:rsidR="006D2E5E" w:rsidRPr="005F788B" w14:paraId="22F7F57F" w14:textId="77777777" w:rsidTr="00020C61">
        <w:tc>
          <w:tcPr>
            <w:tcW w:w="4945" w:type="dxa"/>
            <w:tcBorders>
              <w:top w:val="single" w:sz="4" w:space="0" w:color="auto"/>
              <w:left w:val="single" w:sz="4" w:space="0" w:color="auto"/>
              <w:bottom w:val="single" w:sz="12" w:space="0" w:color="auto"/>
              <w:right w:val="single" w:sz="4" w:space="0" w:color="auto"/>
            </w:tcBorders>
            <w:hideMark/>
          </w:tcPr>
          <w:p w14:paraId="79E68934" w14:textId="77777777" w:rsidR="00020C61" w:rsidRPr="005F788B" w:rsidRDefault="00020C61">
            <w:pPr>
              <w:rPr>
                <w:rFonts w:ascii="Segoe UI" w:hAnsi="Segoe UI" w:cs="Segoe UI"/>
                <w:sz w:val="22"/>
              </w:rPr>
            </w:pPr>
            <w:r w:rsidRPr="005F788B">
              <w:rPr>
                <w:rFonts w:ascii="Segoe UI" w:hAnsi="Segoe UI" w:cs="Segoe UI"/>
                <w:sz w:val="22"/>
              </w:rPr>
              <w:t>Less: Unearned member contributions</w:t>
            </w:r>
          </w:p>
        </w:tc>
        <w:tc>
          <w:tcPr>
            <w:tcW w:w="1800" w:type="dxa"/>
            <w:tcBorders>
              <w:top w:val="single" w:sz="4" w:space="0" w:color="auto"/>
              <w:left w:val="single" w:sz="4" w:space="0" w:color="auto"/>
              <w:bottom w:val="single" w:sz="12" w:space="0" w:color="auto"/>
              <w:right w:val="single" w:sz="4" w:space="0" w:color="auto"/>
            </w:tcBorders>
            <w:hideMark/>
          </w:tcPr>
          <w:p w14:paraId="1C2A7A24" w14:textId="134CF32E" w:rsidR="00020C61" w:rsidRPr="005F788B" w:rsidRDefault="00C76290" w:rsidP="00C76290">
            <w:pPr>
              <w:jc w:val="right"/>
              <w:rPr>
                <w:rFonts w:ascii="Segoe UI" w:hAnsi="Segoe UI" w:cs="Segoe UI"/>
                <w:sz w:val="22"/>
              </w:rPr>
            </w:pPr>
            <w:r w:rsidRPr="005F788B">
              <w:rPr>
                <w:rFonts w:ascii="Segoe UI" w:hAnsi="Segoe UI" w:cs="Segoe UI"/>
                <w:sz w:val="22"/>
              </w:rPr>
              <w:t>x</w:t>
            </w:r>
            <w:r w:rsidR="007467B1" w:rsidRPr="005F788B">
              <w:rPr>
                <w:rFonts w:ascii="Segoe UI" w:hAnsi="Segoe UI" w:cs="Segoe UI"/>
                <w:sz w:val="22"/>
              </w:rPr>
              <w:t>,xxx</w:t>
            </w:r>
          </w:p>
        </w:tc>
        <w:tc>
          <w:tcPr>
            <w:tcW w:w="1800" w:type="dxa"/>
            <w:tcBorders>
              <w:top w:val="single" w:sz="4" w:space="0" w:color="auto"/>
              <w:left w:val="single" w:sz="4" w:space="0" w:color="auto"/>
              <w:bottom w:val="single" w:sz="12" w:space="0" w:color="auto"/>
              <w:right w:val="single" w:sz="4" w:space="0" w:color="auto"/>
            </w:tcBorders>
            <w:hideMark/>
          </w:tcPr>
          <w:p w14:paraId="249C806F" w14:textId="77777777" w:rsidR="00020C61" w:rsidRPr="005F788B" w:rsidRDefault="00020C61">
            <w:pPr>
              <w:jc w:val="right"/>
              <w:rPr>
                <w:rFonts w:ascii="Segoe UI" w:hAnsi="Segoe UI" w:cs="Segoe UI"/>
                <w:sz w:val="22"/>
              </w:rPr>
            </w:pPr>
            <w:r w:rsidRPr="005F788B">
              <w:rPr>
                <w:rFonts w:ascii="Segoe UI" w:hAnsi="Segoe UI" w:cs="Segoe UI"/>
                <w:sz w:val="22"/>
              </w:rPr>
              <w:t>n.a.</w:t>
            </w:r>
          </w:p>
        </w:tc>
      </w:tr>
      <w:tr w:rsidR="006D2E5E" w:rsidRPr="005F788B" w14:paraId="2F933339" w14:textId="77777777" w:rsidTr="00020C61">
        <w:tc>
          <w:tcPr>
            <w:tcW w:w="4945" w:type="dxa"/>
            <w:tcBorders>
              <w:top w:val="single" w:sz="12" w:space="0" w:color="auto"/>
              <w:left w:val="single" w:sz="4" w:space="0" w:color="auto"/>
              <w:bottom w:val="single" w:sz="12" w:space="0" w:color="auto"/>
              <w:right w:val="single" w:sz="4" w:space="0" w:color="auto"/>
            </w:tcBorders>
            <w:hideMark/>
          </w:tcPr>
          <w:p w14:paraId="1D91D471" w14:textId="77777777" w:rsidR="00020C61" w:rsidRPr="005F788B" w:rsidRDefault="00020C61">
            <w:pPr>
              <w:rPr>
                <w:rFonts w:ascii="Segoe UI" w:hAnsi="Segoe UI" w:cs="Segoe UI"/>
                <w:sz w:val="22"/>
              </w:rPr>
            </w:pPr>
            <w:r w:rsidRPr="005F788B">
              <w:rPr>
                <w:rFonts w:ascii="Segoe UI" w:hAnsi="Segoe UI" w:cs="Segoe UI"/>
                <w:sz w:val="22"/>
              </w:rPr>
              <w:t xml:space="preserve">     Total primary assets</w:t>
            </w:r>
          </w:p>
        </w:tc>
        <w:tc>
          <w:tcPr>
            <w:tcW w:w="1800" w:type="dxa"/>
            <w:tcBorders>
              <w:top w:val="single" w:sz="12" w:space="0" w:color="auto"/>
              <w:left w:val="single" w:sz="4" w:space="0" w:color="auto"/>
              <w:bottom w:val="single" w:sz="12" w:space="0" w:color="auto"/>
              <w:right w:val="single" w:sz="4" w:space="0" w:color="auto"/>
            </w:tcBorders>
            <w:hideMark/>
          </w:tcPr>
          <w:p w14:paraId="7E8FBB94" w14:textId="486F1936" w:rsidR="00020C61" w:rsidRPr="005F788B" w:rsidRDefault="00020C61" w:rsidP="00020C61">
            <w:pPr>
              <w:jc w:val="right"/>
              <w:rPr>
                <w:rFonts w:ascii="Segoe UI" w:hAnsi="Segoe UI" w:cs="Segoe UI"/>
                <w:sz w:val="22"/>
              </w:rPr>
            </w:pPr>
            <w:r w:rsidRPr="005F788B">
              <w:rPr>
                <w:rFonts w:ascii="Segoe UI" w:hAnsi="Segoe UI" w:cs="Segoe UI"/>
                <w:sz w:val="22"/>
              </w:rPr>
              <w:t>$</w:t>
            </w:r>
            <w:r w:rsidR="007467B1" w:rsidRPr="005F788B">
              <w:rPr>
                <w:rFonts w:ascii="Segoe UI" w:hAnsi="Segoe UI" w:cs="Segoe UI"/>
                <w:sz w:val="22"/>
              </w:rPr>
              <w:t>xx,xxx</w:t>
            </w:r>
            <w:r w:rsidRPr="005F788B">
              <w:rPr>
                <w:rFonts w:ascii="Segoe UI" w:hAnsi="Segoe UI" w:cs="Segoe UI"/>
                <w:sz w:val="22"/>
              </w:rPr>
              <w:t xml:space="preserve">         </w:t>
            </w:r>
          </w:p>
        </w:tc>
        <w:tc>
          <w:tcPr>
            <w:tcW w:w="1800" w:type="dxa"/>
            <w:tcBorders>
              <w:top w:val="single" w:sz="12" w:space="0" w:color="auto"/>
              <w:left w:val="single" w:sz="4" w:space="0" w:color="auto"/>
              <w:bottom w:val="single" w:sz="12" w:space="0" w:color="auto"/>
              <w:right w:val="single" w:sz="4" w:space="0" w:color="auto"/>
            </w:tcBorders>
            <w:shd w:val="pct40" w:color="auto" w:fill="auto"/>
          </w:tcPr>
          <w:p w14:paraId="6B1C165F" w14:textId="09B0E3A4" w:rsidR="00020C61" w:rsidRPr="005F788B" w:rsidRDefault="00020C61" w:rsidP="008059FE">
            <w:pPr>
              <w:jc w:val="center"/>
              <w:rPr>
                <w:rFonts w:ascii="Segoe UI" w:hAnsi="Segoe UI" w:cs="Segoe UI"/>
                <w:sz w:val="22"/>
              </w:rPr>
            </w:pPr>
          </w:p>
        </w:tc>
      </w:tr>
      <w:tr w:rsidR="006D2E5E" w:rsidRPr="005F788B" w14:paraId="7AFF0E66" w14:textId="77777777" w:rsidTr="00020C61">
        <w:tc>
          <w:tcPr>
            <w:tcW w:w="4945" w:type="dxa"/>
            <w:tcBorders>
              <w:top w:val="single" w:sz="12" w:space="0" w:color="auto"/>
              <w:left w:val="single" w:sz="4" w:space="0" w:color="auto"/>
              <w:bottom w:val="single" w:sz="12" w:space="0" w:color="auto"/>
              <w:right w:val="single" w:sz="4" w:space="0" w:color="auto"/>
            </w:tcBorders>
            <w:hideMark/>
          </w:tcPr>
          <w:p w14:paraId="3D20DD29" w14:textId="77777777" w:rsidR="00020C61" w:rsidRPr="005F788B" w:rsidRDefault="00020C61">
            <w:pPr>
              <w:rPr>
                <w:rFonts w:ascii="Segoe UI" w:hAnsi="Segoe UI" w:cs="Segoe UI"/>
                <w:sz w:val="22"/>
              </w:rPr>
            </w:pPr>
            <w:r w:rsidRPr="005F788B">
              <w:rPr>
                <w:rFonts w:ascii="Segoe UI" w:hAnsi="Segoe UI" w:cs="Segoe UI"/>
                <w:sz w:val="22"/>
              </w:rPr>
              <w:t xml:space="preserve">     Total secondary assets</w:t>
            </w:r>
          </w:p>
        </w:tc>
        <w:tc>
          <w:tcPr>
            <w:tcW w:w="1800" w:type="dxa"/>
            <w:tcBorders>
              <w:top w:val="single" w:sz="12" w:space="0" w:color="auto"/>
              <w:left w:val="single" w:sz="4" w:space="0" w:color="auto"/>
              <w:bottom w:val="single" w:sz="12" w:space="0" w:color="auto"/>
              <w:right w:val="single" w:sz="4" w:space="0" w:color="auto"/>
            </w:tcBorders>
            <w:shd w:val="thinDiagCross" w:color="auto" w:fill="BFBFBF" w:themeFill="background1" w:themeFillShade="BF"/>
          </w:tcPr>
          <w:p w14:paraId="30D1445D" w14:textId="77777777" w:rsidR="00020C61" w:rsidRPr="005F788B" w:rsidRDefault="00020C61">
            <w:pPr>
              <w:jc w:val="right"/>
              <w:rPr>
                <w:rFonts w:ascii="Segoe UI" w:hAnsi="Segoe UI" w:cs="Segoe UI"/>
                <w:sz w:val="22"/>
              </w:rPr>
            </w:pPr>
          </w:p>
        </w:tc>
        <w:tc>
          <w:tcPr>
            <w:tcW w:w="1800" w:type="dxa"/>
            <w:tcBorders>
              <w:top w:val="single" w:sz="12" w:space="0" w:color="auto"/>
              <w:left w:val="single" w:sz="4" w:space="0" w:color="auto"/>
              <w:bottom w:val="single" w:sz="12" w:space="0" w:color="auto"/>
              <w:right w:val="single" w:sz="4" w:space="0" w:color="auto"/>
            </w:tcBorders>
            <w:hideMark/>
          </w:tcPr>
          <w:p w14:paraId="67386EC9" w14:textId="2CC950A6" w:rsidR="00020C61" w:rsidRPr="005F788B" w:rsidRDefault="00020C61" w:rsidP="00020C61">
            <w:pPr>
              <w:jc w:val="right"/>
              <w:rPr>
                <w:rFonts w:ascii="Segoe UI" w:hAnsi="Segoe UI" w:cs="Segoe UI"/>
                <w:sz w:val="22"/>
              </w:rPr>
            </w:pPr>
            <w:r w:rsidRPr="005F788B">
              <w:rPr>
                <w:rFonts w:ascii="Segoe UI" w:hAnsi="Segoe UI" w:cs="Segoe UI"/>
                <w:sz w:val="22"/>
              </w:rPr>
              <w:t xml:space="preserve">$ </w:t>
            </w:r>
            <w:r w:rsidR="007467B1" w:rsidRPr="005F788B">
              <w:rPr>
                <w:rFonts w:ascii="Segoe UI" w:hAnsi="Segoe UI" w:cs="Segoe UI"/>
                <w:sz w:val="22"/>
              </w:rPr>
              <w:t>xx,xxx</w:t>
            </w:r>
            <w:r w:rsidRPr="005F788B">
              <w:rPr>
                <w:rFonts w:ascii="Segoe UI" w:hAnsi="Segoe UI" w:cs="Segoe UI"/>
                <w:sz w:val="22"/>
              </w:rPr>
              <w:t xml:space="preserve">        </w:t>
            </w:r>
          </w:p>
        </w:tc>
      </w:tr>
      <w:tr w:rsidR="006D2E5E" w:rsidRPr="005F788B" w14:paraId="5AD86CB2" w14:textId="77777777" w:rsidTr="00020C61">
        <w:tc>
          <w:tcPr>
            <w:tcW w:w="4945" w:type="dxa"/>
            <w:tcBorders>
              <w:top w:val="single" w:sz="12" w:space="0" w:color="auto"/>
              <w:left w:val="single" w:sz="4" w:space="0" w:color="auto"/>
              <w:bottom w:val="single" w:sz="4" w:space="0" w:color="auto"/>
              <w:right w:val="single" w:sz="4" w:space="0" w:color="auto"/>
            </w:tcBorders>
            <w:hideMark/>
          </w:tcPr>
          <w:p w14:paraId="25D86926" w14:textId="77777777" w:rsidR="00020C61" w:rsidRPr="005F788B" w:rsidRDefault="00020C61">
            <w:pPr>
              <w:rPr>
                <w:rFonts w:ascii="Segoe UI" w:hAnsi="Segoe UI" w:cs="Segoe UI"/>
                <w:sz w:val="22"/>
              </w:rPr>
            </w:pPr>
            <w:r w:rsidRPr="005F788B">
              <w:rPr>
                <w:rFonts w:ascii="Segoe UI" w:hAnsi="Segoe UI" w:cs="Segoe UI"/>
                <w:sz w:val="22"/>
              </w:rPr>
              <w:t>Compared to:</w:t>
            </w:r>
          </w:p>
        </w:tc>
        <w:tc>
          <w:tcPr>
            <w:tcW w:w="1800" w:type="dxa"/>
            <w:tcBorders>
              <w:top w:val="single" w:sz="12" w:space="0" w:color="auto"/>
              <w:left w:val="single" w:sz="4" w:space="0" w:color="auto"/>
              <w:bottom w:val="single" w:sz="4" w:space="0" w:color="auto"/>
              <w:right w:val="single" w:sz="4" w:space="0" w:color="auto"/>
            </w:tcBorders>
          </w:tcPr>
          <w:p w14:paraId="7A46A7A6" w14:textId="77777777" w:rsidR="00020C61" w:rsidRPr="005F788B" w:rsidRDefault="00020C61">
            <w:pPr>
              <w:jc w:val="right"/>
              <w:rPr>
                <w:rFonts w:ascii="Segoe UI" w:hAnsi="Segoe UI" w:cs="Segoe UI"/>
                <w:sz w:val="22"/>
              </w:rPr>
            </w:pPr>
          </w:p>
        </w:tc>
        <w:tc>
          <w:tcPr>
            <w:tcW w:w="1800" w:type="dxa"/>
            <w:tcBorders>
              <w:top w:val="single" w:sz="12" w:space="0" w:color="auto"/>
              <w:left w:val="single" w:sz="4" w:space="0" w:color="auto"/>
              <w:bottom w:val="single" w:sz="4" w:space="0" w:color="auto"/>
              <w:right w:val="single" w:sz="4" w:space="0" w:color="auto"/>
            </w:tcBorders>
          </w:tcPr>
          <w:p w14:paraId="039A8B23" w14:textId="77777777" w:rsidR="00020C61" w:rsidRPr="005F788B" w:rsidRDefault="00020C61">
            <w:pPr>
              <w:jc w:val="right"/>
              <w:rPr>
                <w:rFonts w:ascii="Segoe UI" w:hAnsi="Segoe UI" w:cs="Segoe UI"/>
                <w:sz w:val="22"/>
              </w:rPr>
            </w:pPr>
          </w:p>
        </w:tc>
      </w:tr>
      <w:tr w:rsidR="006D2E5E" w:rsidRPr="005F788B" w14:paraId="2980F490" w14:textId="77777777" w:rsidTr="00020C61">
        <w:tc>
          <w:tcPr>
            <w:tcW w:w="4945" w:type="dxa"/>
            <w:tcBorders>
              <w:top w:val="single" w:sz="4" w:space="0" w:color="auto"/>
              <w:left w:val="single" w:sz="4" w:space="0" w:color="auto"/>
              <w:bottom w:val="single" w:sz="4" w:space="0" w:color="auto"/>
              <w:right w:val="single" w:sz="4" w:space="0" w:color="auto"/>
            </w:tcBorders>
            <w:hideMark/>
          </w:tcPr>
          <w:p w14:paraId="3BCEBE3C" w14:textId="77777777" w:rsidR="00020C61" w:rsidRPr="005F788B" w:rsidRDefault="00020C61">
            <w:pPr>
              <w:rPr>
                <w:rFonts w:ascii="Segoe UI" w:hAnsi="Segoe UI" w:cs="Segoe UI"/>
                <w:sz w:val="22"/>
              </w:rPr>
            </w:pPr>
            <w:r w:rsidRPr="005F788B">
              <w:rPr>
                <w:rFonts w:ascii="Segoe UI" w:hAnsi="Segoe UI" w:cs="Segoe UI"/>
                <w:sz w:val="22"/>
              </w:rPr>
              <w:t>Claim liabilities at expected level per actuary (sum of all claims liabilities)</w:t>
            </w:r>
          </w:p>
        </w:tc>
        <w:tc>
          <w:tcPr>
            <w:tcW w:w="1800" w:type="dxa"/>
            <w:tcBorders>
              <w:top w:val="single" w:sz="4" w:space="0" w:color="auto"/>
              <w:left w:val="single" w:sz="4" w:space="0" w:color="auto"/>
              <w:bottom w:val="single" w:sz="4" w:space="0" w:color="auto"/>
              <w:right w:val="single" w:sz="4" w:space="0" w:color="auto"/>
            </w:tcBorders>
            <w:hideMark/>
          </w:tcPr>
          <w:p w14:paraId="0564C7E9" w14:textId="7215EDE3" w:rsidR="00020C61" w:rsidRPr="005F788B" w:rsidRDefault="00020C61" w:rsidP="007467B1">
            <w:pPr>
              <w:jc w:val="right"/>
              <w:rPr>
                <w:rFonts w:ascii="Segoe UI" w:hAnsi="Segoe UI" w:cs="Segoe UI"/>
                <w:sz w:val="22"/>
              </w:rPr>
            </w:pPr>
            <w:r w:rsidRPr="005F788B">
              <w:rPr>
                <w:rFonts w:ascii="Segoe UI" w:hAnsi="Segoe UI" w:cs="Segoe UI"/>
                <w:sz w:val="22"/>
              </w:rPr>
              <w:t xml:space="preserve">$          </w:t>
            </w:r>
            <w:r w:rsidR="007467B1" w:rsidRPr="005F788B">
              <w:rPr>
                <w:rFonts w:ascii="Segoe UI" w:hAnsi="Segoe UI" w:cs="Segoe UI"/>
                <w:sz w:val="22"/>
              </w:rPr>
              <w:t>xx,xxx</w:t>
            </w:r>
          </w:p>
        </w:tc>
        <w:tc>
          <w:tcPr>
            <w:tcW w:w="1800" w:type="dxa"/>
            <w:tcBorders>
              <w:top w:val="single" w:sz="4" w:space="0" w:color="auto"/>
              <w:left w:val="single" w:sz="4" w:space="0" w:color="auto"/>
              <w:bottom w:val="single" w:sz="4" w:space="0" w:color="auto"/>
              <w:right w:val="single" w:sz="4" w:space="0" w:color="auto"/>
            </w:tcBorders>
          </w:tcPr>
          <w:p w14:paraId="0655ED65" w14:textId="77777777" w:rsidR="00020C61" w:rsidRPr="005F788B" w:rsidRDefault="00020C61">
            <w:pPr>
              <w:jc w:val="right"/>
              <w:rPr>
                <w:rFonts w:ascii="Segoe UI" w:hAnsi="Segoe UI" w:cs="Segoe UI"/>
                <w:sz w:val="22"/>
              </w:rPr>
            </w:pPr>
          </w:p>
        </w:tc>
      </w:tr>
      <w:tr w:rsidR="006D2E5E" w:rsidRPr="005F788B" w14:paraId="42EE705F" w14:textId="77777777" w:rsidTr="00020C61">
        <w:trPr>
          <w:trHeight w:val="288"/>
        </w:trPr>
        <w:tc>
          <w:tcPr>
            <w:tcW w:w="4945" w:type="dxa"/>
            <w:tcBorders>
              <w:top w:val="single" w:sz="4" w:space="0" w:color="auto"/>
              <w:left w:val="single" w:sz="4" w:space="0" w:color="auto"/>
              <w:bottom w:val="single" w:sz="4" w:space="0" w:color="auto"/>
              <w:right w:val="single" w:sz="4" w:space="0" w:color="auto"/>
            </w:tcBorders>
            <w:hideMark/>
          </w:tcPr>
          <w:p w14:paraId="53330CFB" w14:textId="77777777" w:rsidR="00020C61" w:rsidRPr="005F788B" w:rsidRDefault="00020C61">
            <w:pPr>
              <w:rPr>
                <w:rFonts w:ascii="Segoe UI" w:hAnsi="Segoe UI" w:cs="Segoe UI"/>
                <w:sz w:val="22"/>
              </w:rPr>
            </w:pPr>
            <w:r w:rsidRPr="005F788B">
              <w:rPr>
                <w:rFonts w:ascii="Segoe UI" w:hAnsi="Segoe UI" w:cs="Segoe UI"/>
                <w:sz w:val="22"/>
              </w:rPr>
              <w:t>Claim liabilities at 80% confidence level per actuary</w:t>
            </w:r>
          </w:p>
        </w:tc>
        <w:tc>
          <w:tcPr>
            <w:tcW w:w="1800" w:type="dxa"/>
            <w:tcBorders>
              <w:top w:val="single" w:sz="4" w:space="0" w:color="auto"/>
              <w:left w:val="single" w:sz="4" w:space="0" w:color="auto"/>
              <w:bottom w:val="single" w:sz="4" w:space="0" w:color="auto"/>
              <w:right w:val="single" w:sz="4" w:space="0" w:color="auto"/>
            </w:tcBorders>
          </w:tcPr>
          <w:p w14:paraId="6885DCC3" w14:textId="77777777" w:rsidR="00020C61" w:rsidRPr="005F788B" w:rsidRDefault="00020C61">
            <w:pPr>
              <w:rPr>
                <w:rFonts w:ascii="Segoe UI" w:hAnsi="Segoe UI" w:cs="Segoe UI"/>
                <w:sz w:val="22"/>
              </w:rPr>
            </w:pPr>
          </w:p>
        </w:tc>
        <w:tc>
          <w:tcPr>
            <w:tcW w:w="1800" w:type="dxa"/>
            <w:tcBorders>
              <w:top w:val="single" w:sz="4" w:space="0" w:color="auto"/>
              <w:left w:val="single" w:sz="4" w:space="0" w:color="auto"/>
              <w:bottom w:val="single" w:sz="4" w:space="0" w:color="auto"/>
              <w:right w:val="single" w:sz="4" w:space="0" w:color="auto"/>
            </w:tcBorders>
            <w:hideMark/>
          </w:tcPr>
          <w:p w14:paraId="72730E09" w14:textId="65A735E7" w:rsidR="00020C61" w:rsidRPr="005F788B" w:rsidRDefault="00020C61" w:rsidP="007467B1">
            <w:pPr>
              <w:jc w:val="right"/>
              <w:rPr>
                <w:rFonts w:ascii="Segoe UI" w:hAnsi="Segoe UI" w:cs="Segoe UI"/>
                <w:sz w:val="22"/>
              </w:rPr>
            </w:pPr>
            <w:r w:rsidRPr="005F788B">
              <w:rPr>
                <w:rFonts w:ascii="Segoe UI" w:hAnsi="Segoe UI" w:cs="Segoe UI"/>
                <w:sz w:val="22"/>
              </w:rPr>
              <w:t xml:space="preserve">$          </w:t>
            </w:r>
            <w:r w:rsidR="007467B1" w:rsidRPr="005F788B">
              <w:rPr>
                <w:rFonts w:ascii="Segoe UI" w:hAnsi="Segoe UI" w:cs="Segoe UI"/>
                <w:sz w:val="22"/>
              </w:rPr>
              <w:t>xx,xxx</w:t>
            </w:r>
          </w:p>
        </w:tc>
      </w:tr>
      <w:tr w:rsidR="006D2E5E" w:rsidRPr="005F788B" w14:paraId="0A4D681E" w14:textId="77777777" w:rsidTr="00020C61">
        <w:trPr>
          <w:trHeight w:val="70"/>
        </w:trPr>
        <w:tc>
          <w:tcPr>
            <w:tcW w:w="4945" w:type="dxa"/>
            <w:tcBorders>
              <w:top w:val="single" w:sz="4" w:space="0" w:color="auto"/>
              <w:left w:val="single" w:sz="4" w:space="0" w:color="auto"/>
              <w:bottom w:val="single" w:sz="4" w:space="0" w:color="auto"/>
              <w:right w:val="single" w:sz="4" w:space="0" w:color="auto"/>
            </w:tcBorders>
            <w:hideMark/>
          </w:tcPr>
          <w:p w14:paraId="5059C527" w14:textId="77777777" w:rsidR="00020C61" w:rsidRPr="005F788B" w:rsidRDefault="00020C61">
            <w:pPr>
              <w:rPr>
                <w:rFonts w:ascii="Segoe UI" w:hAnsi="Segoe UI" w:cs="Segoe UI"/>
                <w:sz w:val="22"/>
              </w:rPr>
            </w:pPr>
            <w:r w:rsidRPr="005F788B">
              <w:rPr>
                <w:rFonts w:ascii="Segoe UI" w:hAnsi="Segoe UI" w:cs="Segoe UI"/>
                <w:sz w:val="22"/>
              </w:rPr>
              <w:t>Solvency test results</w:t>
            </w:r>
          </w:p>
        </w:tc>
        <w:tc>
          <w:tcPr>
            <w:tcW w:w="1800" w:type="dxa"/>
            <w:tcBorders>
              <w:top w:val="single" w:sz="4" w:space="0" w:color="auto"/>
              <w:left w:val="single" w:sz="4" w:space="0" w:color="auto"/>
              <w:bottom w:val="single" w:sz="4" w:space="0" w:color="auto"/>
              <w:right w:val="single" w:sz="4" w:space="0" w:color="auto"/>
            </w:tcBorders>
            <w:hideMark/>
          </w:tcPr>
          <w:p w14:paraId="1EED3E70" w14:textId="13629EED" w:rsidR="00020C61" w:rsidRPr="005F788B" w:rsidRDefault="00020C61">
            <w:pPr>
              <w:jc w:val="center"/>
              <w:rPr>
                <w:rFonts w:ascii="Segoe UI" w:hAnsi="Segoe UI" w:cs="Segoe UI"/>
                <w:sz w:val="22"/>
              </w:rPr>
            </w:pPr>
            <w:r w:rsidRPr="005F788B">
              <w:rPr>
                <w:rFonts w:ascii="Segoe UI" w:hAnsi="Segoe UI" w:cs="Segoe UI"/>
                <w:sz w:val="22"/>
              </w:rPr>
              <w:t>MET</w:t>
            </w:r>
            <w:r w:rsidR="007467B1" w:rsidRPr="005F788B">
              <w:rPr>
                <w:rFonts w:ascii="Segoe UI" w:hAnsi="Segoe UI" w:cs="Segoe UI"/>
                <w:sz w:val="22"/>
              </w:rPr>
              <w:t>/ NOT MET</w:t>
            </w:r>
          </w:p>
        </w:tc>
        <w:tc>
          <w:tcPr>
            <w:tcW w:w="1800" w:type="dxa"/>
            <w:tcBorders>
              <w:top w:val="single" w:sz="4" w:space="0" w:color="auto"/>
              <w:left w:val="single" w:sz="4" w:space="0" w:color="auto"/>
              <w:bottom w:val="single" w:sz="4" w:space="0" w:color="auto"/>
              <w:right w:val="single" w:sz="4" w:space="0" w:color="auto"/>
            </w:tcBorders>
            <w:hideMark/>
          </w:tcPr>
          <w:p w14:paraId="0E811D4A" w14:textId="6D3F6A94" w:rsidR="00020C61" w:rsidRPr="005F788B" w:rsidRDefault="00020C61">
            <w:pPr>
              <w:jc w:val="center"/>
              <w:rPr>
                <w:rFonts w:ascii="Segoe UI" w:hAnsi="Segoe UI" w:cs="Segoe UI"/>
                <w:sz w:val="22"/>
              </w:rPr>
            </w:pPr>
            <w:r w:rsidRPr="005F788B">
              <w:rPr>
                <w:rFonts w:ascii="Segoe UI" w:hAnsi="Segoe UI" w:cs="Segoe UI"/>
                <w:sz w:val="22"/>
              </w:rPr>
              <w:t>MET</w:t>
            </w:r>
            <w:r w:rsidR="007467B1" w:rsidRPr="005F788B">
              <w:rPr>
                <w:rFonts w:ascii="Segoe UI" w:hAnsi="Segoe UI" w:cs="Segoe UI"/>
                <w:sz w:val="22"/>
              </w:rPr>
              <w:t>/ NOT MET</w:t>
            </w:r>
          </w:p>
        </w:tc>
      </w:tr>
    </w:tbl>
    <w:p w14:paraId="3210184B" w14:textId="0563439A" w:rsidR="00AD77B0" w:rsidRPr="005F788B" w:rsidRDefault="00AD77B0" w:rsidP="00AD77B0">
      <w:pPr>
        <w:rPr>
          <w:rFonts w:ascii="Segoe UI" w:hAnsi="Segoe UI" w:cs="Segoe UI"/>
        </w:rPr>
      </w:pPr>
      <w:r w:rsidRPr="005F788B">
        <w:rPr>
          <w:rFonts w:ascii="Segoe UI" w:hAnsi="Segoe UI" w:cs="Segoe UI"/>
        </w:rPr>
        <w:br w:type="page"/>
      </w:r>
    </w:p>
    <w:p w14:paraId="3210184C" w14:textId="61549BE6" w:rsidR="00C9143A" w:rsidRPr="005F788B" w:rsidRDefault="004A4DB4" w:rsidP="004A4DB4">
      <w:pPr>
        <w:pStyle w:val="Heading2"/>
        <w:rPr>
          <w:rFonts w:ascii="Segoe UI" w:hAnsi="Segoe UI" w:cs="Segoe UI"/>
        </w:rPr>
      </w:pPr>
      <w:bookmarkStart w:id="56" w:name="_Toc23932430"/>
      <w:r w:rsidRPr="005F788B">
        <w:rPr>
          <w:rFonts w:ascii="Segoe UI" w:hAnsi="Segoe UI" w:cs="Segoe UI"/>
        </w:rPr>
        <w:lastRenderedPageBreak/>
        <w:t>Note 1</w:t>
      </w:r>
      <w:r w:rsidR="003D733E">
        <w:rPr>
          <w:rFonts w:ascii="Segoe UI" w:hAnsi="Segoe UI" w:cs="Segoe UI"/>
        </w:rPr>
        <w:t>1</w:t>
      </w:r>
      <w:r w:rsidRPr="005F788B">
        <w:rPr>
          <w:rFonts w:ascii="Segoe UI" w:hAnsi="Segoe UI" w:cs="Segoe UI"/>
        </w:rPr>
        <w:t xml:space="preserve">: </w:t>
      </w:r>
      <w:r w:rsidR="00C9143A" w:rsidRPr="005F788B">
        <w:rPr>
          <w:rFonts w:ascii="Segoe UI" w:hAnsi="Segoe UI" w:cs="Segoe UI"/>
        </w:rPr>
        <w:t>NET POSITION, RESTRICTED</w:t>
      </w:r>
      <w:bookmarkEnd w:id="56"/>
    </w:p>
    <w:p w14:paraId="3210184D" w14:textId="77777777" w:rsidR="004A4DB4" w:rsidRPr="005F788B" w:rsidRDefault="004A4DB4" w:rsidP="004A4DB4">
      <w:pPr>
        <w:rPr>
          <w:rFonts w:ascii="Segoe UI" w:hAnsi="Segoe UI" w:cs="Segoe UI"/>
        </w:rPr>
      </w:pPr>
    </w:p>
    <w:p w14:paraId="3210184E" w14:textId="28631A0D" w:rsidR="00C9143A" w:rsidRPr="005F788B" w:rsidRDefault="00C9143A" w:rsidP="00CB3819">
      <w:pPr>
        <w:rPr>
          <w:rFonts w:ascii="Segoe UI" w:hAnsi="Segoe UI" w:cs="Segoe UI"/>
        </w:rPr>
      </w:pPr>
      <w:r w:rsidRPr="005F788B">
        <w:rPr>
          <w:rFonts w:ascii="Segoe UI" w:hAnsi="Segoe UI" w:cs="Segoe UI"/>
        </w:rPr>
        <w:t xml:space="preserve">The District’s </w:t>
      </w:r>
      <w:r w:rsidR="00D737BF" w:rsidRPr="005F788B">
        <w:rPr>
          <w:rFonts w:ascii="Segoe UI" w:hAnsi="Segoe UI" w:cs="Segoe UI"/>
        </w:rPr>
        <w:t>S</w:t>
      </w:r>
      <w:r w:rsidRPr="005F788B">
        <w:rPr>
          <w:rFonts w:ascii="Segoe UI" w:hAnsi="Segoe UI" w:cs="Segoe UI"/>
        </w:rPr>
        <w:t xml:space="preserve">tatement of </w:t>
      </w:r>
      <w:r w:rsidR="00D737BF" w:rsidRPr="005F788B">
        <w:rPr>
          <w:rFonts w:ascii="Segoe UI" w:hAnsi="Segoe UI" w:cs="Segoe UI"/>
        </w:rPr>
        <w:t>N</w:t>
      </w:r>
      <w:r w:rsidRPr="005F788B">
        <w:rPr>
          <w:rFonts w:ascii="Segoe UI" w:hAnsi="Segoe UI" w:cs="Segoe UI"/>
        </w:rPr>
        <w:t xml:space="preserve">et </w:t>
      </w:r>
      <w:r w:rsidR="00D737BF" w:rsidRPr="005F788B">
        <w:rPr>
          <w:rFonts w:ascii="Segoe UI" w:hAnsi="Segoe UI" w:cs="Segoe UI"/>
        </w:rPr>
        <w:t>P</w:t>
      </w:r>
      <w:r w:rsidRPr="005F788B">
        <w:rPr>
          <w:rFonts w:ascii="Segoe UI" w:hAnsi="Segoe UI" w:cs="Segoe UI"/>
        </w:rPr>
        <w:t>osition reports $</w:t>
      </w:r>
      <w:r w:rsidRPr="005F788B">
        <w:rPr>
          <w:rFonts w:ascii="Segoe UI" w:hAnsi="Segoe UI" w:cs="Segoe UI"/>
          <w:highlight w:val="lightGray"/>
        </w:rPr>
        <w:t>_______________</w:t>
      </w:r>
      <w:r w:rsidRPr="005F788B">
        <w:rPr>
          <w:rFonts w:ascii="Segoe UI" w:hAnsi="Segoe UI" w:cs="Segoe UI"/>
        </w:rPr>
        <w:t xml:space="preserve"> of </w:t>
      </w:r>
      <w:r w:rsidR="00D737BF" w:rsidRPr="005F788B">
        <w:rPr>
          <w:rFonts w:ascii="Segoe UI" w:hAnsi="Segoe UI" w:cs="Segoe UI"/>
        </w:rPr>
        <w:t xml:space="preserve">net assets </w:t>
      </w:r>
      <w:r w:rsidRPr="005F788B">
        <w:rPr>
          <w:rFonts w:ascii="Segoe UI" w:hAnsi="Segoe UI" w:cs="Segoe UI"/>
        </w:rPr>
        <w:t xml:space="preserve">restricted for </w:t>
      </w:r>
      <w:r w:rsidR="00D737BF" w:rsidRPr="005F788B">
        <w:rPr>
          <w:rFonts w:ascii="Segoe UI" w:hAnsi="Segoe UI" w:cs="Segoe UI"/>
        </w:rPr>
        <w:t>s</w:t>
      </w:r>
      <w:r w:rsidRPr="005F788B">
        <w:rPr>
          <w:rFonts w:ascii="Segoe UI" w:hAnsi="Segoe UI" w:cs="Segoe UI"/>
        </w:rPr>
        <w:t xml:space="preserve">upport </w:t>
      </w:r>
      <w:r w:rsidR="00D737BF" w:rsidRPr="005F788B">
        <w:rPr>
          <w:rFonts w:ascii="Segoe UI" w:hAnsi="Segoe UI" w:cs="Segoe UI"/>
        </w:rPr>
        <w:t>p</w:t>
      </w:r>
      <w:r w:rsidRPr="005F788B">
        <w:rPr>
          <w:rFonts w:ascii="Segoe UI" w:hAnsi="Segoe UI" w:cs="Segoe UI"/>
        </w:rPr>
        <w:t>rograms</w:t>
      </w:r>
      <w:r w:rsidR="00D737BF" w:rsidRPr="005F788B">
        <w:rPr>
          <w:rFonts w:ascii="Segoe UI" w:hAnsi="Segoe UI" w:cs="Segoe UI"/>
        </w:rPr>
        <w:t xml:space="preserve"> as follows as of August 31, 20</w:t>
      </w:r>
      <w:r w:rsidR="00D737BF" w:rsidRPr="005F788B">
        <w:rPr>
          <w:rFonts w:ascii="Segoe UI" w:hAnsi="Segoe UI" w:cs="Segoe UI"/>
          <w:highlight w:val="lightGray"/>
        </w:rPr>
        <w:t>1</w:t>
      </w:r>
      <w:r w:rsidR="0040615C">
        <w:rPr>
          <w:rFonts w:ascii="Segoe UI" w:hAnsi="Segoe UI" w:cs="Segoe UI"/>
          <w:highlight w:val="lightGray"/>
        </w:rPr>
        <w:t>9</w:t>
      </w:r>
      <w:r w:rsidR="00C76290" w:rsidRPr="005F788B">
        <w:rPr>
          <w:rFonts w:ascii="Segoe UI" w:hAnsi="Segoe UI" w:cs="Segoe UI"/>
        </w:rPr>
        <w:t>:</w:t>
      </w:r>
      <w:r w:rsidRPr="005F788B">
        <w:rPr>
          <w:rFonts w:ascii="Segoe UI" w:hAnsi="Segoe UI" w:cs="Segoe UI"/>
        </w:rPr>
        <w:t xml:space="preserve"> </w:t>
      </w:r>
    </w:p>
    <w:p w14:paraId="3210184F" w14:textId="77777777" w:rsidR="004A4DB4" w:rsidRPr="005F788B" w:rsidRDefault="004A4DB4" w:rsidP="00CB3819">
      <w:pPr>
        <w:rPr>
          <w:rFonts w:ascii="Segoe UI" w:hAnsi="Segoe UI" w:cs="Segoe UI"/>
        </w:rPr>
      </w:pPr>
    </w:p>
    <w:tbl>
      <w:tblPr>
        <w:tblStyle w:val="TableGrid"/>
        <w:tblW w:w="0" w:type="auto"/>
        <w:jc w:val="center"/>
        <w:tblLook w:val="04A0" w:firstRow="1" w:lastRow="0" w:firstColumn="1" w:lastColumn="0" w:noHBand="0" w:noVBand="1"/>
        <w:tblCaption w:val="Net Position — Restricted"/>
      </w:tblPr>
      <w:tblGrid>
        <w:gridCol w:w="4135"/>
        <w:gridCol w:w="1956"/>
      </w:tblGrid>
      <w:tr w:rsidR="006D2E5E" w:rsidRPr="005F788B" w14:paraId="32101852" w14:textId="77777777" w:rsidTr="00F92286">
        <w:trPr>
          <w:tblHeader/>
          <w:jc w:val="center"/>
        </w:trPr>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01850" w14:textId="77777777" w:rsidR="00C9143A" w:rsidRPr="005F788B" w:rsidRDefault="00C9143A" w:rsidP="008059FE">
            <w:pPr>
              <w:jc w:val="center"/>
              <w:rPr>
                <w:rFonts w:ascii="Segoe UI" w:hAnsi="Segoe UI" w:cs="Segoe UI"/>
                <w:b/>
              </w:rPr>
            </w:pPr>
            <w:r w:rsidRPr="005F788B">
              <w:rPr>
                <w:rFonts w:ascii="Segoe UI" w:hAnsi="Segoe UI" w:cs="Segoe UI"/>
                <w:b/>
              </w:rPr>
              <w:t>Support Program</w:t>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1851" w14:textId="77777777" w:rsidR="00C9143A" w:rsidRPr="005F788B" w:rsidRDefault="00C9143A" w:rsidP="008059FE">
            <w:pPr>
              <w:jc w:val="center"/>
              <w:rPr>
                <w:rFonts w:ascii="Segoe UI" w:hAnsi="Segoe UI" w:cs="Segoe UI"/>
                <w:b/>
              </w:rPr>
            </w:pPr>
            <w:r w:rsidRPr="005F788B">
              <w:rPr>
                <w:rFonts w:ascii="Segoe UI" w:hAnsi="Segoe UI" w:cs="Segoe UI"/>
                <w:b/>
              </w:rPr>
              <w:t>Amount</w:t>
            </w:r>
          </w:p>
        </w:tc>
      </w:tr>
      <w:tr w:rsidR="006D2E5E" w:rsidRPr="005F788B" w14:paraId="32101855" w14:textId="77777777" w:rsidTr="00C9143A">
        <w:trPr>
          <w:jc w:val="center"/>
        </w:trPr>
        <w:tc>
          <w:tcPr>
            <w:tcW w:w="4135" w:type="dxa"/>
            <w:tcBorders>
              <w:top w:val="single" w:sz="4" w:space="0" w:color="auto"/>
              <w:left w:val="single" w:sz="4" w:space="0" w:color="auto"/>
              <w:bottom w:val="single" w:sz="4" w:space="0" w:color="auto"/>
              <w:right w:val="single" w:sz="4" w:space="0" w:color="auto"/>
            </w:tcBorders>
          </w:tcPr>
          <w:p w14:paraId="32101853" w14:textId="77777777" w:rsidR="00C9143A" w:rsidRPr="005F788B" w:rsidRDefault="00C9143A" w:rsidP="00CB3819">
            <w:pPr>
              <w:rPr>
                <w:rFonts w:ascii="Segoe UI" w:hAnsi="Segoe UI" w:cs="Segoe UI"/>
              </w:rPr>
            </w:pPr>
          </w:p>
        </w:tc>
        <w:tc>
          <w:tcPr>
            <w:tcW w:w="1956" w:type="dxa"/>
            <w:tcBorders>
              <w:top w:val="single" w:sz="4" w:space="0" w:color="auto"/>
              <w:left w:val="single" w:sz="4" w:space="0" w:color="auto"/>
              <w:bottom w:val="single" w:sz="4" w:space="0" w:color="auto"/>
              <w:right w:val="single" w:sz="4" w:space="0" w:color="auto"/>
            </w:tcBorders>
            <w:hideMark/>
          </w:tcPr>
          <w:p w14:paraId="32101854" w14:textId="77777777" w:rsidR="00C9143A" w:rsidRPr="005F788B" w:rsidRDefault="00C9143A" w:rsidP="00CB3819">
            <w:pPr>
              <w:rPr>
                <w:rFonts w:ascii="Segoe UI" w:hAnsi="Segoe UI" w:cs="Segoe UI"/>
              </w:rPr>
            </w:pPr>
            <w:r w:rsidRPr="005F788B">
              <w:rPr>
                <w:rFonts w:ascii="Segoe UI" w:hAnsi="Segoe UI" w:cs="Segoe UI"/>
              </w:rPr>
              <w:t>$</w:t>
            </w:r>
          </w:p>
        </w:tc>
      </w:tr>
      <w:tr w:rsidR="006D2E5E" w:rsidRPr="005F788B" w14:paraId="32101858" w14:textId="77777777" w:rsidTr="00C9143A">
        <w:trPr>
          <w:jc w:val="center"/>
        </w:trPr>
        <w:tc>
          <w:tcPr>
            <w:tcW w:w="4135" w:type="dxa"/>
            <w:tcBorders>
              <w:top w:val="single" w:sz="4" w:space="0" w:color="auto"/>
              <w:left w:val="single" w:sz="4" w:space="0" w:color="auto"/>
              <w:bottom w:val="single" w:sz="4" w:space="0" w:color="auto"/>
              <w:right w:val="single" w:sz="4" w:space="0" w:color="auto"/>
            </w:tcBorders>
          </w:tcPr>
          <w:p w14:paraId="32101856" w14:textId="77777777" w:rsidR="00C9143A" w:rsidRPr="005F788B" w:rsidRDefault="00C9143A" w:rsidP="00CB3819">
            <w:pPr>
              <w:rPr>
                <w:rFonts w:ascii="Segoe UI" w:hAnsi="Segoe UI" w:cs="Segoe UI"/>
              </w:rPr>
            </w:pPr>
          </w:p>
        </w:tc>
        <w:tc>
          <w:tcPr>
            <w:tcW w:w="1956" w:type="dxa"/>
            <w:tcBorders>
              <w:top w:val="single" w:sz="4" w:space="0" w:color="auto"/>
              <w:left w:val="single" w:sz="4" w:space="0" w:color="auto"/>
              <w:bottom w:val="single" w:sz="4" w:space="0" w:color="auto"/>
              <w:right w:val="single" w:sz="4" w:space="0" w:color="auto"/>
            </w:tcBorders>
          </w:tcPr>
          <w:p w14:paraId="32101857" w14:textId="77777777" w:rsidR="00C9143A" w:rsidRPr="005F788B" w:rsidRDefault="00C9143A" w:rsidP="00CB3819">
            <w:pPr>
              <w:rPr>
                <w:rFonts w:ascii="Segoe UI" w:hAnsi="Segoe UI" w:cs="Segoe UI"/>
              </w:rPr>
            </w:pPr>
          </w:p>
        </w:tc>
      </w:tr>
      <w:tr w:rsidR="006D2E5E" w:rsidRPr="005F788B" w14:paraId="3210185B" w14:textId="77777777" w:rsidTr="00C9143A">
        <w:trPr>
          <w:jc w:val="center"/>
        </w:trPr>
        <w:tc>
          <w:tcPr>
            <w:tcW w:w="4135" w:type="dxa"/>
            <w:tcBorders>
              <w:top w:val="single" w:sz="4" w:space="0" w:color="auto"/>
              <w:left w:val="single" w:sz="4" w:space="0" w:color="auto"/>
              <w:bottom w:val="single" w:sz="4" w:space="0" w:color="auto"/>
              <w:right w:val="single" w:sz="4" w:space="0" w:color="auto"/>
            </w:tcBorders>
          </w:tcPr>
          <w:p w14:paraId="32101859" w14:textId="77777777" w:rsidR="00C9143A" w:rsidRPr="005F788B" w:rsidRDefault="00C9143A" w:rsidP="00CB3819">
            <w:pPr>
              <w:rPr>
                <w:rFonts w:ascii="Segoe UI" w:hAnsi="Segoe UI" w:cs="Segoe UI"/>
              </w:rPr>
            </w:pPr>
          </w:p>
        </w:tc>
        <w:tc>
          <w:tcPr>
            <w:tcW w:w="1956" w:type="dxa"/>
            <w:tcBorders>
              <w:top w:val="single" w:sz="4" w:space="0" w:color="auto"/>
              <w:left w:val="single" w:sz="4" w:space="0" w:color="auto"/>
              <w:bottom w:val="single" w:sz="4" w:space="0" w:color="auto"/>
              <w:right w:val="single" w:sz="4" w:space="0" w:color="auto"/>
            </w:tcBorders>
          </w:tcPr>
          <w:p w14:paraId="3210185A" w14:textId="77777777" w:rsidR="00C9143A" w:rsidRPr="005F788B" w:rsidRDefault="00C9143A" w:rsidP="00CB3819">
            <w:pPr>
              <w:rPr>
                <w:rFonts w:ascii="Segoe UI" w:hAnsi="Segoe UI" w:cs="Segoe UI"/>
              </w:rPr>
            </w:pPr>
          </w:p>
        </w:tc>
      </w:tr>
      <w:tr w:rsidR="006D2E5E" w:rsidRPr="005F788B" w14:paraId="3210185E" w14:textId="77777777" w:rsidTr="00C9143A">
        <w:trPr>
          <w:jc w:val="center"/>
        </w:trPr>
        <w:tc>
          <w:tcPr>
            <w:tcW w:w="4135" w:type="dxa"/>
            <w:tcBorders>
              <w:top w:val="single" w:sz="4" w:space="0" w:color="auto"/>
              <w:left w:val="single" w:sz="4" w:space="0" w:color="auto"/>
              <w:bottom w:val="single" w:sz="4" w:space="0" w:color="auto"/>
              <w:right w:val="single" w:sz="4" w:space="0" w:color="auto"/>
            </w:tcBorders>
          </w:tcPr>
          <w:p w14:paraId="3210185C" w14:textId="77777777" w:rsidR="00C9143A" w:rsidRPr="005F788B" w:rsidRDefault="00C9143A" w:rsidP="00CB3819">
            <w:pPr>
              <w:rPr>
                <w:rFonts w:ascii="Segoe UI" w:hAnsi="Segoe UI" w:cs="Segoe UI"/>
              </w:rPr>
            </w:pPr>
          </w:p>
        </w:tc>
        <w:tc>
          <w:tcPr>
            <w:tcW w:w="1956" w:type="dxa"/>
            <w:tcBorders>
              <w:top w:val="single" w:sz="4" w:space="0" w:color="auto"/>
              <w:left w:val="single" w:sz="4" w:space="0" w:color="auto"/>
              <w:bottom w:val="single" w:sz="4" w:space="0" w:color="auto"/>
              <w:right w:val="single" w:sz="4" w:space="0" w:color="auto"/>
            </w:tcBorders>
          </w:tcPr>
          <w:p w14:paraId="3210185D" w14:textId="77777777" w:rsidR="00C9143A" w:rsidRPr="005F788B" w:rsidRDefault="00C9143A" w:rsidP="00CB3819">
            <w:pPr>
              <w:rPr>
                <w:rFonts w:ascii="Segoe UI" w:hAnsi="Segoe UI" w:cs="Segoe UI"/>
              </w:rPr>
            </w:pPr>
          </w:p>
        </w:tc>
      </w:tr>
      <w:tr w:rsidR="006D2E5E" w:rsidRPr="005F788B" w14:paraId="32101861" w14:textId="77777777" w:rsidTr="00C9143A">
        <w:trPr>
          <w:jc w:val="center"/>
        </w:trPr>
        <w:tc>
          <w:tcPr>
            <w:tcW w:w="4135" w:type="dxa"/>
            <w:tcBorders>
              <w:top w:val="single" w:sz="4" w:space="0" w:color="auto"/>
              <w:left w:val="single" w:sz="4" w:space="0" w:color="auto"/>
              <w:bottom w:val="single" w:sz="4" w:space="0" w:color="auto"/>
              <w:right w:val="single" w:sz="4" w:space="0" w:color="auto"/>
            </w:tcBorders>
            <w:hideMark/>
          </w:tcPr>
          <w:p w14:paraId="3210185F" w14:textId="77777777" w:rsidR="00C9143A" w:rsidRPr="005F788B" w:rsidRDefault="00C9143A" w:rsidP="00CB3819">
            <w:pPr>
              <w:rPr>
                <w:rFonts w:ascii="Segoe UI" w:hAnsi="Segoe UI" w:cs="Segoe UI"/>
              </w:rPr>
            </w:pPr>
            <w:r w:rsidRPr="005F788B">
              <w:rPr>
                <w:rFonts w:ascii="Segoe UI" w:hAnsi="Segoe UI" w:cs="Segoe UI"/>
              </w:rPr>
              <w:t>Total Restricted for Support Programs</w:t>
            </w:r>
          </w:p>
        </w:tc>
        <w:tc>
          <w:tcPr>
            <w:tcW w:w="1956" w:type="dxa"/>
            <w:tcBorders>
              <w:top w:val="single" w:sz="4" w:space="0" w:color="auto"/>
              <w:left w:val="single" w:sz="4" w:space="0" w:color="auto"/>
              <w:bottom w:val="single" w:sz="4" w:space="0" w:color="auto"/>
              <w:right w:val="single" w:sz="4" w:space="0" w:color="auto"/>
            </w:tcBorders>
            <w:hideMark/>
          </w:tcPr>
          <w:p w14:paraId="32101860" w14:textId="77777777" w:rsidR="00C9143A" w:rsidRPr="005F788B" w:rsidRDefault="00C9143A" w:rsidP="00CB3819">
            <w:pPr>
              <w:rPr>
                <w:rFonts w:ascii="Segoe UI" w:hAnsi="Segoe UI" w:cs="Segoe UI"/>
              </w:rPr>
            </w:pPr>
            <w:r w:rsidRPr="005F788B">
              <w:rPr>
                <w:rFonts w:ascii="Segoe UI" w:hAnsi="Segoe UI" w:cs="Segoe UI"/>
              </w:rPr>
              <w:t>$</w:t>
            </w:r>
          </w:p>
        </w:tc>
      </w:tr>
    </w:tbl>
    <w:p w14:paraId="32101862" w14:textId="2BF7D458" w:rsidR="00902898" w:rsidRPr="005F788B" w:rsidRDefault="00902898" w:rsidP="00101D0E">
      <w:pPr>
        <w:rPr>
          <w:rFonts w:ascii="Segoe UI" w:hAnsi="Segoe UI" w:cs="Segoe UI"/>
        </w:rPr>
      </w:pPr>
    </w:p>
    <w:p w14:paraId="5D99FEF8" w14:textId="2B6EA3C9" w:rsidR="000802EC" w:rsidRPr="005F788B" w:rsidRDefault="000802EC" w:rsidP="008059FE">
      <w:pPr>
        <w:rPr>
          <w:rFonts w:ascii="Segoe UI" w:hAnsi="Segoe UI" w:cs="Segoe UI"/>
        </w:rPr>
      </w:pPr>
      <w:r w:rsidRPr="005F788B">
        <w:rPr>
          <w:rFonts w:ascii="Segoe UI" w:hAnsi="Segoe UI" w:cs="Segoe UI"/>
        </w:rPr>
        <w:t>The District is a member of a joint venture for provision of information processing services. The District’s interest in the joint venture of $</w:t>
      </w:r>
      <w:r w:rsidRPr="005F788B">
        <w:rPr>
          <w:rFonts w:ascii="Segoe UI" w:hAnsi="Segoe UI" w:cs="Segoe UI"/>
          <w:sz w:val="22"/>
          <w:highlight w:val="lightGray"/>
        </w:rPr>
        <w:t>________</w:t>
      </w:r>
      <w:r w:rsidRPr="005F788B">
        <w:rPr>
          <w:rFonts w:ascii="Segoe UI" w:hAnsi="Segoe UI" w:cs="Segoe UI"/>
        </w:rPr>
        <w:t xml:space="preserve"> is reported as a restricted position on the Statement of Net Position. See Note 11 for further disclosure regarding the joint venture.</w:t>
      </w:r>
    </w:p>
    <w:p w14:paraId="105F3E96" w14:textId="77777777" w:rsidR="000802EC" w:rsidRPr="005F788B" w:rsidRDefault="000802EC" w:rsidP="008059FE">
      <w:pPr>
        <w:rPr>
          <w:rFonts w:ascii="Segoe UI" w:hAnsi="Segoe UI" w:cs="Segoe UI"/>
        </w:rPr>
      </w:pPr>
    </w:p>
    <w:p w14:paraId="5129468C" w14:textId="5E06B551" w:rsidR="00505A09" w:rsidRPr="005F788B" w:rsidRDefault="00D737BF" w:rsidP="00101D0E">
      <w:pPr>
        <w:rPr>
          <w:rFonts w:ascii="Segoe UI" w:hAnsi="Segoe UI" w:cs="Segoe UI"/>
        </w:rPr>
      </w:pPr>
      <w:r w:rsidRPr="005F788B">
        <w:rPr>
          <w:rFonts w:ascii="Segoe UI" w:hAnsi="Segoe UI" w:cs="Segoe UI"/>
        </w:rPr>
        <w:t>[</w:t>
      </w:r>
      <w:r w:rsidRPr="005F788B">
        <w:rPr>
          <w:rFonts w:ascii="Segoe UI" w:hAnsi="Segoe UI" w:cs="Segoe UI"/>
          <w:highlight w:val="lightGray"/>
        </w:rPr>
        <w:t>If restricted net position for self insurance, add disclosure here</w:t>
      </w:r>
      <w:r w:rsidR="00A00DB1" w:rsidRPr="005F788B">
        <w:rPr>
          <w:rFonts w:ascii="Segoe UI" w:hAnsi="Segoe UI" w:cs="Segoe UI"/>
        </w:rPr>
        <w:t>.</w:t>
      </w:r>
      <w:r w:rsidRPr="005F788B">
        <w:rPr>
          <w:rFonts w:ascii="Segoe UI" w:hAnsi="Segoe UI" w:cs="Segoe UI"/>
        </w:rPr>
        <w:t>]</w:t>
      </w:r>
    </w:p>
    <w:p w14:paraId="313BB46A" w14:textId="77777777" w:rsidR="00D737BF" w:rsidRPr="005F788B" w:rsidRDefault="00D737BF" w:rsidP="00101D0E">
      <w:pPr>
        <w:rPr>
          <w:rFonts w:ascii="Segoe UI" w:hAnsi="Segoe UI" w:cs="Segoe UI"/>
        </w:rPr>
      </w:pPr>
    </w:p>
    <w:p w14:paraId="18A7F20A" w14:textId="0A19DAB2" w:rsidR="00101D0E" w:rsidRPr="005F788B" w:rsidRDefault="00D737BF" w:rsidP="00101D0E">
      <w:pPr>
        <w:rPr>
          <w:rFonts w:ascii="Segoe UI" w:hAnsi="Segoe UI" w:cs="Segoe UI"/>
        </w:rPr>
      </w:pPr>
      <w:r w:rsidRPr="005F788B">
        <w:rPr>
          <w:rFonts w:ascii="Segoe UI" w:hAnsi="Segoe UI" w:cs="Segoe UI"/>
        </w:rPr>
        <w:t>[</w:t>
      </w:r>
      <w:r w:rsidRPr="005F788B">
        <w:rPr>
          <w:rFonts w:ascii="Segoe UI" w:hAnsi="Segoe UI" w:cs="Segoe UI"/>
          <w:highlight w:val="lightGray"/>
        </w:rPr>
        <w:t>If restricted net assets for bond proceeds n</w:t>
      </w:r>
      <w:r w:rsidR="00C76290" w:rsidRPr="005F788B">
        <w:rPr>
          <w:rFonts w:ascii="Segoe UI" w:hAnsi="Segoe UI" w:cs="Segoe UI"/>
          <w:highlight w:val="lightGray"/>
        </w:rPr>
        <w:t>o</w:t>
      </w:r>
      <w:r w:rsidRPr="005F788B">
        <w:rPr>
          <w:rFonts w:ascii="Segoe UI" w:hAnsi="Segoe UI" w:cs="Segoe UI"/>
          <w:highlight w:val="lightGray"/>
        </w:rPr>
        <w:t>t yet spent for intended purpose, add disclosure here</w:t>
      </w:r>
      <w:r w:rsidR="00A00DB1" w:rsidRPr="005F788B">
        <w:rPr>
          <w:rFonts w:ascii="Segoe UI" w:hAnsi="Segoe UI" w:cs="Segoe UI"/>
        </w:rPr>
        <w:t>.</w:t>
      </w:r>
      <w:r w:rsidRPr="005F788B">
        <w:rPr>
          <w:rFonts w:ascii="Segoe UI" w:hAnsi="Segoe UI" w:cs="Segoe UI"/>
        </w:rPr>
        <w:t>]</w:t>
      </w:r>
    </w:p>
    <w:p w14:paraId="32101863" w14:textId="2D173A64" w:rsidR="00AD77B0" w:rsidRPr="005F788B" w:rsidRDefault="00AD77B0" w:rsidP="00101D0E">
      <w:pPr>
        <w:rPr>
          <w:rFonts w:ascii="Segoe UI" w:hAnsi="Segoe UI" w:cs="Segoe UI"/>
        </w:rPr>
      </w:pPr>
      <w:r w:rsidRPr="005F788B">
        <w:rPr>
          <w:rFonts w:ascii="Segoe UI" w:hAnsi="Segoe UI" w:cs="Segoe UI"/>
        </w:rPr>
        <w:br w:type="page"/>
      </w:r>
    </w:p>
    <w:p w14:paraId="32101864" w14:textId="7CEB33C5" w:rsidR="00C9143A" w:rsidRPr="005F788B" w:rsidRDefault="004A4DB4" w:rsidP="004A4DB4">
      <w:pPr>
        <w:pStyle w:val="Heading2"/>
        <w:rPr>
          <w:rFonts w:ascii="Segoe UI" w:hAnsi="Segoe UI" w:cs="Segoe UI"/>
        </w:rPr>
      </w:pPr>
      <w:bookmarkStart w:id="57" w:name="_Toc23932431"/>
      <w:r w:rsidRPr="005F788B">
        <w:rPr>
          <w:rFonts w:ascii="Segoe UI" w:hAnsi="Segoe UI" w:cs="Segoe UI"/>
        </w:rPr>
        <w:lastRenderedPageBreak/>
        <w:t>Note 1</w:t>
      </w:r>
      <w:r w:rsidR="003D733E">
        <w:rPr>
          <w:rFonts w:ascii="Segoe UI" w:hAnsi="Segoe UI" w:cs="Segoe UI"/>
        </w:rPr>
        <w:t>2</w:t>
      </w:r>
      <w:r w:rsidRPr="005F788B">
        <w:rPr>
          <w:rFonts w:ascii="Segoe UI" w:hAnsi="Segoe UI" w:cs="Segoe UI"/>
        </w:rPr>
        <w:t xml:space="preserve">: </w:t>
      </w:r>
      <w:r w:rsidR="00C9143A" w:rsidRPr="005F788B">
        <w:rPr>
          <w:rFonts w:ascii="Segoe UI" w:hAnsi="Segoe UI" w:cs="Segoe UI"/>
        </w:rPr>
        <w:t>JOINT VENTURE</w:t>
      </w:r>
      <w:bookmarkEnd w:id="57"/>
      <w:r w:rsidR="00C9143A" w:rsidRPr="005F788B">
        <w:rPr>
          <w:rFonts w:ascii="Segoe UI" w:hAnsi="Segoe UI" w:cs="Segoe UI"/>
        </w:rPr>
        <w:t xml:space="preserve"> </w:t>
      </w:r>
    </w:p>
    <w:p w14:paraId="139DE9B2" w14:textId="77777777" w:rsidR="008059FE" w:rsidRPr="005F788B" w:rsidRDefault="008059FE" w:rsidP="008059FE">
      <w:pPr>
        <w:rPr>
          <w:rFonts w:ascii="Segoe UI" w:hAnsi="Segoe UI" w:cs="Segoe UI"/>
        </w:rPr>
      </w:pPr>
    </w:p>
    <w:p w14:paraId="32101866" w14:textId="77777777" w:rsidR="00C9143A" w:rsidRPr="005F788B" w:rsidRDefault="00C9143A" w:rsidP="004A4DB4">
      <w:pPr>
        <w:pStyle w:val="Heading3"/>
        <w:rPr>
          <w:rFonts w:ascii="Segoe UI" w:hAnsi="Segoe UI" w:cs="Segoe UI"/>
        </w:rPr>
      </w:pPr>
      <w:bookmarkStart w:id="58" w:name="_Toc23932432"/>
      <w:r w:rsidRPr="005F788B">
        <w:rPr>
          <w:rFonts w:ascii="Segoe UI" w:hAnsi="Segoe UI" w:cs="Segoe UI"/>
        </w:rPr>
        <w:t>Compensated Absences Liability Fund</w:t>
      </w:r>
      <w:bookmarkEnd w:id="58"/>
      <w:r w:rsidRPr="005F788B">
        <w:rPr>
          <w:rFonts w:ascii="Segoe UI" w:hAnsi="Segoe UI" w:cs="Segoe UI"/>
        </w:rPr>
        <w:t xml:space="preserve"> </w:t>
      </w:r>
    </w:p>
    <w:p w14:paraId="32101867" w14:textId="77777777" w:rsidR="004A4DB4" w:rsidRPr="005F788B" w:rsidRDefault="004A4DB4" w:rsidP="00CB3819">
      <w:pPr>
        <w:rPr>
          <w:rFonts w:ascii="Segoe UI" w:hAnsi="Segoe UI" w:cs="Segoe UI"/>
        </w:rPr>
      </w:pPr>
    </w:p>
    <w:p w14:paraId="32101868" w14:textId="77777777" w:rsidR="00C9143A" w:rsidRPr="005F788B" w:rsidRDefault="00C9143A" w:rsidP="004A4DB4">
      <w:pPr>
        <w:ind w:left="360"/>
        <w:rPr>
          <w:rFonts w:ascii="Segoe UI" w:hAnsi="Segoe UI" w:cs="Segoe UI"/>
        </w:rPr>
      </w:pPr>
      <w:r w:rsidRPr="005F788B">
        <w:rPr>
          <w:rFonts w:ascii="Segoe UI" w:hAnsi="Segoe UI" w:cs="Segoe UI"/>
        </w:rPr>
        <w:t>The Compensated Absences Liability Fund is organized under the provisions of Chapter 39.34 Interlocal Cooperation Act for the purpose of managing leave payouts. Membership is established by execution of an agreement between the District and each local school district.</w:t>
      </w:r>
      <w:r w:rsidR="00BF2BC0" w:rsidRPr="005F788B">
        <w:rPr>
          <w:rFonts w:ascii="Segoe UI" w:hAnsi="Segoe UI" w:cs="Segoe UI"/>
        </w:rPr>
        <w:t xml:space="preserve"> </w:t>
      </w:r>
      <w:r w:rsidRPr="005F788B">
        <w:rPr>
          <w:rFonts w:ascii="Segoe UI" w:hAnsi="Segoe UI" w:cs="Segoe UI"/>
        </w:rPr>
        <w:t>The District is also a member of the Fund.</w:t>
      </w:r>
    </w:p>
    <w:p w14:paraId="32101869" w14:textId="77777777" w:rsidR="00C9143A" w:rsidRPr="005F788B" w:rsidRDefault="00C9143A" w:rsidP="00CB3819">
      <w:pPr>
        <w:rPr>
          <w:rFonts w:ascii="Segoe UI" w:hAnsi="Segoe UI" w:cs="Segoe UI"/>
        </w:rPr>
      </w:pPr>
    </w:p>
    <w:p w14:paraId="3210186A" w14:textId="6186001A" w:rsidR="00C9143A" w:rsidRPr="005F788B" w:rsidRDefault="00C9143A" w:rsidP="004A4DB4">
      <w:pPr>
        <w:ind w:left="360"/>
        <w:rPr>
          <w:rFonts w:ascii="Segoe UI" w:hAnsi="Segoe UI" w:cs="Segoe UI"/>
        </w:rPr>
      </w:pPr>
      <w:r w:rsidRPr="005F788B">
        <w:rPr>
          <w:rFonts w:ascii="Segoe UI" w:hAnsi="Segoe UI" w:cs="Segoe UI"/>
        </w:rPr>
        <w:t>For fiscal year 20</w:t>
      </w:r>
      <w:r w:rsidR="00293CCB" w:rsidRPr="005F788B">
        <w:rPr>
          <w:rFonts w:ascii="Segoe UI" w:hAnsi="Segoe UI" w:cs="Segoe UI"/>
          <w:highlight w:val="lightGray"/>
        </w:rPr>
        <w:t>1</w:t>
      </w:r>
      <w:r w:rsidR="0040615C">
        <w:rPr>
          <w:rFonts w:ascii="Segoe UI" w:hAnsi="Segoe UI" w:cs="Segoe UI"/>
          <w:highlight w:val="lightGray"/>
        </w:rPr>
        <w:t>9</w:t>
      </w:r>
      <w:r w:rsidR="00293CCB" w:rsidRPr="005F788B">
        <w:rPr>
          <w:rFonts w:ascii="Segoe UI" w:hAnsi="Segoe UI" w:cs="Segoe UI"/>
        </w:rPr>
        <w:t xml:space="preserve">, </w:t>
      </w:r>
      <w:r w:rsidRPr="005F788B">
        <w:rPr>
          <w:rFonts w:ascii="Segoe UI" w:hAnsi="Segoe UI" w:cs="Segoe UI"/>
        </w:rPr>
        <w:t xml:space="preserve">there are </w:t>
      </w:r>
      <w:r w:rsidR="00A00DB1" w:rsidRPr="005F788B">
        <w:rPr>
          <w:rFonts w:ascii="Segoe UI" w:hAnsi="Segoe UI" w:cs="Segoe UI"/>
          <w:i/>
        </w:rPr>
        <w:t>[</w:t>
      </w:r>
      <w:r w:rsidRPr="005F788B">
        <w:rPr>
          <w:rFonts w:ascii="Segoe UI" w:hAnsi="Segoe UI" w:cs="Segoe UI"/>
          <w:i/>
          <w:highlight w:val="lightGray"/>
        </w:rPr>
        <w:t>#</w:t>
      </w:r>
      <w:r w:rsidR="00A00DB1" w:rsidRPr="005F788B">
        <w:rPr>
          <w:rFonts w:ascii="Segoe UI" w:hAnsi="Segoe UI" w:cs="Segoe UI"/>
          <w:i/>
        </w:rPr>
        <w:t>]</w:t>
      </w:r>
      <w:r w:rsidRPr="005F788B">
        <w:rPr>
          <w:rFonts w:ascii="Segoe UI" w:hAnsi="Segoe UI" w:cs="Segoe UI"/>
        </w:rPr>
        <w:t xml:space="preserve"> members in the Fund including </w:t>
      </w:r>
      <w:r w:rsidR="00A00DB1" w:rsidRPr="005F788B">
        <w:rPr>
          <w:rFonts w:ascii="Segoe UI" w:hAnsi="Segoe UI" w:cs="Segoe UI"/>
          <w:i/>
          <w:highlight w:val="lightGray"/>
        </w:rPr>
        <w:t>[</w:t>
      </w:r>
      <w:r w:rsidRPr="005F788B">
        <w:rPr>
          <w:rFonts w:ascii="Segoe UI" w:hAnsi="Segoe UI" w:cs="Segoe UI"/>
          <w:i/>
          <w:highlight w:val="lightGray"/>
        </w:rPr>
        <w:t>#</w:t>
      </w:r>
      <w:r w:rsidR="00A00DB1" w:rsidRPr="005F788B">
        <w:rPr>
          <w:rFonts w:ascii="Segoe UI" w:hAnsi="Segoe UI" w:cs="Segoe UI"/>
          <w:i/>
        </w:rPr>
        <w:t>]</w:t>
      </w:r>
      <w:r w:rsidRPr="005F788B">
        <w:rPr>
          <w:rFonts w:ascii="Segoe UI" w:hAnsi="Segoe UI" w:cs="Segoe UI"/>
        </w:rPr>
        <w:t xml:space="preserve"> participating school districts. The Fund allows members to accumulate dedicated funds for payment of leave related to sick leave and vacation leave buy out at retirement and certain other instances. Payroll contributions are made to the Fund at the time leave is earned to reserve assets for expenditures. Coverage is on an “occurrence” basis. Expenditures of leave taken during employment continue to be recorded when paid.</w:t>
      </w:r>
    </w:p>
    <w:p w14:paraId="3210186B" w14:textId="77777777" w:rsidR="00C9143A" w:rsidRPr="005F788B" w:rsidRDefault="00C9143A" w:rsidP="004A4DB4">
      <w:pPr>
        <w:ind w:left="360"/>
        <w:rPr>
          <w:rFonts w:ascii="Segoe UI" w:hAnsi="Segoe UI" w:cs="Segoe UI"/>
        </w:rPr>
      </w:pPr>
    </w:p>
    <w:p w14:paraId="3210186C" w14:textId="6CBEDA68" w:rsidR="00C9143A" w:rsidRPr="005F788B" w:rsidRDefault="00C9143A" w:rsidP="004A4DB4">
      <w:pPr>
        <w:ind w:left="360"/>
        <w:rPr>
          <w:rFonts w:ascii="Segoe UI" w:hAnsi="Segoe UI" w:cs="Segoe UI"/>
        </w:rPr>
      </w:pPr>
      <w:r w:rsidRPr="005F788B">
        <w:rPr>
          <w:rFonts w:ascii="Segoe UI" w:hAnsi="Segoe UI" w:cs="Segoe UI"/>
        </w:rPr>
        <w:t>The District contributes to the Compensated Absences Liability Pool for liabilities relating to sick leave and vacation leave cash outs. As of August 31, 20</w:t>
      </w:r>
      <w:r w:rsidR="00293CCB" w:rsidRPr="005F788B">
        <w:rPr>
          <w:rFonts w:ascii="Segoe UI" w:hAnsi="Segoe UI" w:cs="Segoe UI"/>
          <w:highlight w:val="lightGray"/>
        </w:rPr>
        <w:t>1</w:t>
      </w:r>
      <w:r w:rsidR="0040615C">
        <w:rPr>
          <w:rFonts w:ascii="Segoe UI" w:hAnsi="Segoe UI" w:cs="Segoe UI"/>
          <w:highlight w:val="lightGray"/>
        </w:rPr>
        <w:t>9</w:t>
      </w:r>
      <w:r w:rsidR="00293CCB" w:rsidRPr="005F788B">
        <w:rPr>
          <w:rFonts w:ascii="Segoe UI" w:hAnsi="Segoe UI" w:cs="Segoe UI"/>
        </w:rPr>
        <w:t xml:space="preserve">, </w:t>
      </w:r>
      <w:r w:rsidRPr="005F788B">
        <w:rPr>
          <w:rFonts w:ascii="Segoe UI" w:hAnsi="Segoe UI" w:cs="Segoe UI"/>
        </w:rPr>
        <w:t>the District’s total compensated absences balance in the pool was $</w:t>
      </w:r>
      <w:r w:rsidRPr="005F788B">
        <w:rPr>
          <w:rFonts w:ascii="Segoe UI" w:hAnsi="Segoe UI" w:cs="Segoe UI"/>
          <w:highlight w:val="lightGray"/>
        </w:rPr>
        <w:t>_______________</w:t>
      </w:r>
      <w:r w:rsidRPr="005F788B">
        <w:rPr>
          <w:rFonts w:ascii="Segoe UI" w:hAnsi="Segoe UI" w:cs="Segoe UI"/>
        </w:rPr>
        <w:t xml:space="preserve">. </w:t>
      </w:r>
      <w:r w:rsidR="00A00DB1" w:rsidRPr="005F788B">
        <w:rPr>
          <w:rFonts w:ascii="Segoe UI" w:hAnsi="Segoe UI" w:cs="Segoe UI"/>
        </w:rPr>
        <w:t>[</w:t>
      </w:r>
      <w:r w:rsidRPr="005F788B">
        <w:rPr>
          <w:rFonts w:ascii="Segoe UI" w:hAnsi="Segoe UI" w:cs="Segoe UI"/>
          <w:highlight w:val="lightGray"/>
        </w:rPr>
        <w:t>The District considers these liabilities fully funded and therefore does not report them in the statement of net position.</w:t>
      </w:r>
      <w:r w:rsidR="00A00DB1" w:rsidRPr="005F788B">
        <w:rPr>
          <w:rFonts w:ascii="Segoe UI" w:hAnsi="Segoe UI" w:cs="Segoe UI"/>
          <w:highlight w:val="lightGray"/>
        </w:rPr>
        <w:t>]</w:t>
      </w:r>
      <w:r w:rsidRPr="005F788B">
        <w:rPr>
          <w:rFonts w:ascii="Segoe UI" w:hAnsi="Segoe UI" w:cs="Segoe UI"/>
          <w:highlight w:val="lightGray"/>
        </w:rPr>
        <w:t xml:space="preserve"> </w:t>
      </w:r>
      <w:r w:rsidR="00A00DB1" w:rsidRPr="005F788B">
        <w:rPr>
          <w:rFonts w:ascii="Segoe UI" w:hAnsi="Segoe UI" w:cs="Segoe UI"/>
          <w:b/>
          <w:i/>
          <w:highlight w:val="lightGray"/>
        </w:rPr>
        <w:t>[</w:t>
      </w:r>
      <w:r w:rsidRPr="005F788B">
        <w:rPr>
          <w:rFonts w:ascii="Segoe UI" w:hAnsi="Segoe UI" w:cs="Segoe UI"/>
          <w:b/>
          <w:i/>
          <w:highlight w:val="lightGray"/>
        </w:rPr>
        <w:t>or</w:t>
      </w:r>
      <w:r w:rsidR="00A00DB1" w:rsidRPr="005F788B">
        <w:rPr>
          <w:rFonts w:ascii="Segoe UI" w:hAnsi="Segoe UI" w:cs="Segoe UI"/>
          <w:b/>
          <w:i/>
          <w:highlight w:val="lightGray"/>
        </w:rPr>
        <w:t>]</w:t>
      </w:r>
      <w:r w:rsidRPr="005F788B">
        <w:rPr>
          <w:rFonts w:ascii="Segoe UI" w:hAnsi="Segoe UI" w:cs="Segoe UI"/>
          <w:b/>
          <w:i/>
          <w:highlight w:val="lightGray"/>
        </w:rPr>
        <w:t xml:space="preserve"> </w:t>
      </w:r>
      <w:r w:rsidR="00A00DB1" w:rsidRPr="005F788B">
        <w:rPr>
          <w:rFonts w:ascii="Segoe UI" w:hAnsi="Segoe UI" w:cs="Segoe UI"/>
          <w:highlight w:val="lightGray"/>
        </w:rPr>
        <w:t>[</w:t>
      </w:r>
      <w:r w:rsidRPr="005F788B">
        <w:rPr>
          <w:rFonts w:ascii="Segoe UI" w:hAnsi="Segoe UI" w:cs="Segoe UI"/>
          <w:highlight w:val="lightGray"/>
        </w:rPr>
        <w:t>The District only reports the balance of the liabilities that are not fully funded by the pool in the statement of net position.</w:t>
      </w:r>
      <w:r w:rsidR="00A00DB1" w:rsidRPr="005F788B">
        <w:rPr>
          <w:rFonts w:ascii="Segoe UI" w:hAnsi="Segoe UI" w:cs="Segoe UI"/>
          <w:highlight w:val="lightGray"/>
        </w:rPr>
        <w:t>]</w:t>
      </w:r>
    </w:p>
    <w:p w14:paraId="3210186D" w14:textId="77777777" w:rsidR="00C9143A" w:rsidRPr="005F788B" w:rsidRDefault="00C9143A" w:rsidP="00CB3819">
      <w:pPr>
        <w:rPr>
          <w:rFonts w:ascii="Segoe UI" w:hAnsi="Segoe UI" w:cs="Segoe UI"/>
        </w:rPr>
      </w:pPr>
    </w:p>
    <w:p w14:paraId="3210186E" w14:textId="77777777" w:rsidR="00C9143A" w:rsidRPr="005F788B" w:rsidRDefault="00C9143A" w:rsidP="004A4DB4">
      <w:pPr>
        <w:ind w:left="360"/>
        <w:rPr>
          <w:rFonts w:ascii="Segoe UI" w:hAnsi="Segoe UI" w:cs="Segoe UI"/>
        </w:rPr>
      </w:pPr>
      <w:r w:rsidRPr="005F788B">
        <w:rPr>
          <w:rFonts w:ascii="Segoe UI" w:hAnsi="Segoe UI" w:cs="Segoe UI"/>
        </w:rPr>
        <w:t>Changes for the fiscal year are summarized below.</w:t>
      </w:r>
    </w:p>
    <w:p w14:paraId="3210186F" w14:textId="77777777" w:rsidR="004A4DB4" w:rsidRPr="005F788B" w:rsidRDefault="004A4DB4" w:rsidP="004A4DB4">
      <w:pPr>
        <w:ind w:left="360"/>
        <w:rPr>
          <w:rFonts w:ascii="Segoe UI" w:hAnsi="Segoe UI" w:cs="Segoe UI"/>
        </w:rPr>
      </w:pPr>
    </w:p>
    <w:tbl>
      <w:tblPr>
        <w:tblStyle w:val="TableGrid"/>
        <w:tblW w:w="0" w:type="auto"/>
        <w:jc w:val="center"/>
        <w:tblLook w:val="04A0" w:firstRow="1" w:lastRow="0" w:firstColumn="1" w:lastColumn="0" w:noHBand="0" w:noVBand="1"/>
        <w:tblCaption w:val="Risk Pool with Undivided Interest"/>
      </w:tblPr>
      <w:tblGrid>
        <w:gridCol w:w="4865"/>
        <w:gridCol w:w="1988"/>
        <w:gridCol w:w="1890"/>
      </w:tblGrid>
      <w:tr w:rsidR="006D2E5E" w:rsidRPr="005F788B" w14:paraId="32101873" w14:textId="77777777" w:rsidTr="00967CC6">
        <w:trPr>
          <w:tblHeader/>
          <w:jc w:val="center"/>
        </w:trPr>
        <w:tc>
          <w:tcPr>
            <w:tcW w:w="48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101870" w14:textId="77777777" w:rsidR="00C9143A" w:rsidRPr="005F788B" w:rsidRDefault="00C9143A" w:rsidP="00CB3819">
            <w:pPr>
              <w:rPr>
                <w:rFonts w:ascii="Segoe UI" w:hAnsi="Segoe UI" w:cs="Segoe UI"/>
              </w:rPr>
            </w:pPr>
          </w:p>
        </w:tc>
        <w:tc>
          <w:tcPr>
            <w:tcW w:w="1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101871" w14:textId="77777777" w:rsidR="00C9143A" w:rsidRPr="005F788B" w:rsidRDefault="00C9143A" w:rsidP="00CB3819">
            <w:pPr>
              <w:rPr>
                <w:rFonts w:ascii="Segoe UI" w:hAnsi="Segoe UI" w:cs="Segoe UI"/>
              </w:rPr>
            </w:pP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101872" w14:textId="70CDB65F" w:rsidR="00C9143A" w:rsidRPr="005F788B" w:rsidRDefault="00C9143A" w:rsidP="0040615C">
            <w:pPr>
              <w:jc w:val="center"/>
              <w:rPr>
                <w:rFonts w:ascii="Segoe UI" w:hAnsi="Segoe UI" w:cs="Segoe UI"/>
              </w:rPr>
            </w:pPr>
            <w:r w:rsidRPr="005F788B">
              <w:rPr>
                <w:rFonts w:ascii="Segoe UI" w:hAnsi="Segoe UI" w:cs="Segoe UI"/>
              </w:rPr>
              <w:t>Balance at 8/31/20</w:t>
            </w:r>
            <w:r w:rsidR="00293CCB" w:rsidRPr="005F788B">
              <w:rPr>
                <w:rFonts w:ascii="Segoe UI" w:hAnsi="Segoe UI" w:cs="Segoe UI"/>
              </w:rPr>
              <w:t>1</w:t>
            </w:r>
            <w:r w:rsidR="0040615C">
              <w:rPr>
                <w:rFonts w:ascii="Segoe UI" w:hAnsi="Segoe UI" w:cs="Segoe UI"/>
              </w:rPr>
              <w:t>9</w:t>
            </w:r>
          </w:p>
        </w:tc>
      </w:tr>
      <w:tr w:rsidR="006D2E5E" w:rsidRPr="005F788B" w14:paraId="32101877" w14:textId="77777777" w:rsidTr="00C9143A">
        <w:trPr>
          <w:jc w:val="center"/>
        </w:trPr>
        <w:tc>
          <w:tcPr>
            <w:tcW w:w="4865" w:type="dxa"/>
            <w:tcBorders>
              <w:top w:val="single" w:sz="4" w:space="0" w:color="auto"/>
              <w:left w:val="single" w:sz="4" w:space="0" w:color="auto"/>
              <w:bottom w:val="single" w:sz="4" w:space="0" w:color="auto"/>
              <w:right w:val="single" w:sz="4" w:space="0" w:color="auto"/>
            </w:tcBorders>
            <w:hideMark/>
          </w:tcPr>
          <w:p w14:paraId="32101874" w14:textId="77777777" w:rsidR="00C9143A" w:rsidRPr="005F788B" w:rsidRDefault="00816B62" w:rsidP="00816B62">
            <w:pPr>
              <w:rPr>
                <w:rFonts w:ascii="Segoe UI" w:hAnsi="Segoe UI" w:cs="Segoe UI"/>
              </w:rPr>
            </w:pPr>
            <w:r w:rsidRPr="005F788B">
              <w:rPr>
                <w:rFonts w:ascii="Segoe UI" w:hAnsi="Segoe UI" w:cs="Segoe UI"/>
              </w:rPr>
              <w:t>Beginning Long-t</w:t>
            </w:r>
            <w:r w:rsidR="00C9143A" w:rsidRPr="005F788B">
              <w:rPr>
                <w:rFonts w:ascii="Segoe UI" w:hAnsi="Segoe UI" w:cs="Segoe UI"/>
              </w:rPr>
              <w:t xml:space="preserve">erm </w:t>
            </w:r>
            <w:r w:rsidRPr="005F788B">
              <w:rPr>
                <w:rFonts w:ascii="Segoe UI" w:hAnsi="Segoe UI" w:cs="Segoe UI"/>
              </w:rPr>
              <w:t>L</w:t>
            </w:r>
            <w:r w:rsidR="00C9143A" w:rsidRPr="005F788B">
              <w:rPr>
                <w:rFonts w:ascii="Segoe UI" w:hAnsi="Segoe UI" w:cs="Segoe UI"/>
              </w:rPr>
              <w:t>iability</w:t>
            </w:r>
          </w:p>
        </w:tc>
        <w:tc>
          <w:tcPr>
            <w:tcW w:w="1988" w:type="dxa"/>
            <w:tcBorders>
              <w:top w:val="single" w:sz="4" w:space="0" w:color="auto"/>
              <w:left w:val="single" w:sz="4" w:space="0" w:color="auto"/>
              <w:bottom w:val="single" w:sz="4" w:space="0" w:color="auto"/>
              <w:right w:val="single" w:sz="4" w:space="0" w:color="auto"/>
            </w:tcBorders>
          </w:tcPr>
          <w:p w14:paraId="32101875" w14:textId="77777777" w:rsidR="00C9143A" w:rsidRPr="005F788B" w:rsidRDefault="00C9143A" w:rsidP="00CB3819">
            <w:pPr>
              <w:rPr>
                <w:rFonts w:ascii="Segoe UI" w:hAnsi="Segoe UI" w:cs="Segoe UI"/>
              </w:rPr>
            </w:pPr>
          </w:p>
        </w:tc>
        <w:tc>
          <w:tcPr>
            <w:tcW w:w="1890" w:type="dxa"/>
            <w:tcBorders>
              <w:top w:val="single" w:sz="4" w:space="0" w:color="auto"/>
              <w:left w:val="single" w:sz="4" w:space="0" w:color="auto"/>
              <w:bottom w:val="single" w:sz="4" w:space="0" w:color="auto"/>
              <w:right w:val="single" w:sz="4" w:space="0" w:color="auto"/>
            </w:tcBorders>
            <w:hideMark/>
          </w:tcPr>
          <w:p w14:paraId="32101876" w14:textId="77777777" w:rsidR="00C9143A" w:rsidRPr="005F788B" w:rsidRDefault="00C9143A" w:rsidP="00CB3819">
            <w:pPr>
              <w:rPr>
                <w:rFonts w:ascii="Segoe UI" w:hAnsi="Segoe UI" w:cs="Segoe UI"/>
              </w:rPr>
            </w:pPr>
            <w:r w:rsidRPr="005F788B">
              <w:rPr>
                <w:rFonts w:ascii="Segoe UI" w:hAnsi="Segoe UI" w:cs="Segoe UI"/>
              </w:rPr>
              <w:t>$</w:t>
            </w:r>
          </w:p>
        </w:tc>
      </w:tr>
      <w:tr w:rsidR="006D2E5E" w:rsidRPr="005F788B" w14:paraId="3210187B" w14:textId="77777777" w:rsidTr="00C9143A">
        <w:trPr>
          <w:jc w:val="center"/>
        </w:trPr>
        <w:tc>
          <w:tcPr>
            <w:tcW w:w="4865" w:type="dxa"/>
            <w:tcBorders>
              <w:top w:val="single" w:sz="4" w:space="0" w:color="auto"/>
              <w:left w:val="single" w:sz="4" w:space="0" w:color="auto"/>
              <w:bottom w:val="single" w:sz="4" w:space="0" w:color="auto"/>
              <w:right w:val="single" w:sz="4" w:space="0" w:color="auto"/>
            </w:tcBorders>
          </w:tcPr>
          <w:p w14:paraId="32101878" w14:textId="77777777" w:rsidR="00C9143A" w:rsidRPr="005F788B" w:rsidRDefault="00C9143A" w:rsidP="00CB3819">
            <w:pPr>
              <w:rPr>
                <w:rFonts w:ascii="Segoe UI" w:hAnsi="Segoe UI" w:cs="Segoe UI"/>
              </w:rPr>
            </w:pPr>
          </w:p>
        </w:tc>
        <w:tc>
          <w:tcPr>
            <w:tcW w:w="1988" w:type="dxa"/>
            <w:tcBorders>
              <w:top w:val="single" w:sz="4" w:space="0" w:color="auto"/>
              <w:left w:val="single" w:sz="4" w:space="0" w:color="auto"/>
              <w:bottom w:val="single" w:sz="4" w:space="0" w:color="auto"/>
              <w:right w:val="single" w:sz="4" w:space="0" w:color="auto"/>
            </w:tcBorders>
          </w:tcPr>
          <w:p w14:paraId="32101879" w14:textId="77777777" w:rsidR="00C9143A" w:rsidRPr="005F788B" w:rsidRDefault="00C9143A" w:rsidP="00CB3819">
            <w:pPr>
              <w:rPr>
                <w:rFonts w:ascii="Segoe UI" w:hAnsi="Segoe UI" w:cs="Segoe UI"/>
              </w:rPr>
            </w:pPr>
          </w:p>
        </w:tc>
        <w:tc>
          <w:tcPr>
            <w:tcW w:w="1890" w:type="dxa"/>
            <w:tcBorders>
              <w:top w:val="single" w:sz="4" w:space="0" w:color="auto"/>
              <w:left w:val="single" w:sz="4" w:space="0" w:color="auto"/>
              <w:bottom w:val="single" w:sz="4" w:space="0" w:color="auto"/>
              <w:right w:val="single" w:sz="4" w:space="0" w:color="auto"/>
            </w:tcBorders>
          </w:tcPr>
          <w:p w14:paraId="3210187A" w14:textId="77777777" w:rsidR="00C9143A" w:rsidRPr="005F788B" w:rsidRDefault="00C9143A" w:rsidP="00CB3819">
            <w:pPr>
              <w:rPr>
                <w:rFonts w:ascii="Segoe UI" w:hAnsi="Segoe UI" w:cs="Segoe UI"/>
              </w:rPr>
            </w:pPr>
          </w:p>
        </w:tc>
      </w:tr>
      <w:tr w:rsidR="006D2E5E" w:rsidRPr="005F788B" w14:paraId="3210187F" w14:textId="77777777" w:rsidTr="00C9143A">
        <w:trPr>
          <w:jc w:val="center"/>
        </w:trPr>
        <w:tc>
          <w:tcPr>
            <w:tcW w:w="4865" w:type="dxa"/>
            <w:tcBorders>
              <w:top w:val="single" w:sz="4" w:space="0" w:color="auto"/>
              <w:left w:val="single" w:sz="4" w:space="0" w:color="auto"/>
              <w:bottom w:val="single" w:sz="4" w:space="0" w:color="auto"/>
              <w:right w:val="single" w:sz="4" w:space="0" w:color="auto"/>
            </w:tcBorders>
            <w:hideMark/>
          </w:tcPr>
          <w:p w14:paraId="3210187C" w14:textId="77777777" w:rsidR="00C9143A" w:rsidRPr="005F788B" w:rsidRDefault="00C9143A" w:rsidP="00816B62">
            <w:pPr>
              <w:rPr>
                <w:rFonts w:ascii="Segoe UI" w:hAnsi="Segoe UI" w:cs="Segoe UI"/>
              </w:rPr>
            </w:pPr>
            <w:r w:rsidRPr="005F788B">
              <w:rPr>
                <w:rFonts w:ascii="Segoe UI" w:hAnsi="Segoe UI" w:cs="Segoe UI"/>
              </w:rPr>
              <w:t xml:space="preserve">Beginning Pool </w:t>
            </w:r>
            <w:r w:rsidR="00816B62" w:rsidRPr="005F788B">
              <w:rPr>
                <w:rFonts w:ascii="Segoe UI" w:hAnsi="Segoe UI" w:cs="Segoe UI"/>
              </w:rPr>
              <w:t>B</w:t>
            </w:r>
            <w:r w:rsidRPr="005F788B">
              <w:rPr>
                <w:rFonts w:ascii="Segoe UI" w:hAnsi="Segoe UI" w:cs="Segoe UI"/>
              </w:rPr>
              <w:t>alance</w:t>
            </w:r>
          </w:p>
        </w:tc>
        <w:tc>
          <w:tcPr>
            <w:tcW w:w="1988" w:type="dxa"/>
            <w:tcBorders>
              <w:top w:val="single" w:sz="4" w:space="0" w:color="auto"/>
              <w:left w:val="single" w:sz="4" w:space="0" w:color="auto"/>
              <w:bottom w:val="single" w:sz="4" w:space="0" w:color="auto"/>
              <w:right w:val="single" w:sz="4" w:space="0" w:color="auto"/>
            </w:tcBorders>
            <w:hideMark/>
          </w:tcPr>
          <w:p w14:paraId="3210187D" w14:textId="77777777" w:rsidR="00C9143A" w:rsidRPr="005F788B" w:rsidRDefault="00C9143A" w:rsidP="00CB3819">
            <w:pPr>
              <w:rPr>
                <w:rFonts w:ascii="Segoe UI" w:hAnsi="Segoe UI" w:cs="Segoe UI"/>
              </w:rPr>
            </w:pPr>
            <w:r w:rsidRPr="005F788B">
              <w:rPr>
                <w:rFonts w:ascii="Segoe UI" w:hAnsi="Segoe UI" w:cs="Segoe UI"/>
              </w:rPr>
              <w:t>$</w:t>
            </w:r>
          </w:p>
        </w:tc>
        <w:tc>
          <w:tcPr>
            <w:tcW w:w="1890" w:type="dxa"/>
            <w:tcBorders>
              <w:top w:val="single" w:sz="4" w:space="0" w:color="auto"/>
              <w:left w:val="single" w:sz="4" w:space="0" w:color="auto"/>
              <w:bottom w:val="single" w:sz="4" w:space="0" w:color="auto"/>
              <w:right w:val="single" w:sz="4" w:space="0" w:color="auto"/>
            </w:tcBorders>
          </w:tcPr>
          <w:p w14:paraId="3210187E" w14:textId="77777777" w:rsidR="00C9143A" w:rsidRPr="005F788B" w:rsidRDefault="00C9143A" w:rsidP="00CB3819">
            <w:pPr>
              <w:rPr>
                <w:rFonts w:ascii="Segoe UI" w:hAnsi="Segoe UI" w:cs="Segoe UI"/>
              </w:rPr>
            </w:pPr>
          </w:p>
        </w:tc>
      </w:tr>
      <w:tr w:rsidR="006D2E5E" w:rsidRPr="005F788B" w14:paraId="32101883" w14:textId="77777777" w:rsidTr="00C9143A">
        <w:trPr>
          <w:jc w:val="center"/>
        </w:trPr>
        <w:tc>
          <w:tcPr>
            <w:tcW w:w="4865" w:type="dxa"/>
            <w:tcBorders>
              <w:top w:val="single" w:sz="4" w:space="0" w:color="auto"/>
              <w:left w:val="single" w:sz="4" w:space="0" w:color="auto"/>
              <w:bottom w:val="single" w:sz="4" w:space="0" w:color="auto"/>
              <w:right w:val="single" w:sz="4" w:space="0" w:color="auto"/>
            </w:tcBorders>
            <w:hideMark/>
          </w:tcPr>
          <w:p w14:paraId="32101880" w14:textId="77777777" w:rsidR="00C9143A" w:rsidRPr="005F788B" w:rsidRDefault="00C9143A" w:rsidP="00CB3819">
            <w:pPr>
              <w:rPr>
                <w:rFonts w:ascii="Segoe UI" w:hAnsi="Segoe UI" w:cs="Segoe UI"/>
              </w:rPr>
            </w:pPr>
            <w:r w:rsidRPr="005F788B">
              <w:rPr>
                <w:rFonts w:ascii="Segoe UI" w:hAnsi="Segoe UI" w:cs="Segoe UI"/>
              </w:rPr>
              <w:t>Payments to Pool</w:t>
            </w:r>
          </w:p>
        </w:tc>
        <w:tc>
          <w:tcPr>
            <w:tcW w:w="1988" w:type="dxa"/>
            <w:tcBorders>
              <w:top w:val="single" w:sz="4" w:space="0" w:color="auto"/>
              <w:left w:val="single" w:sz="4" w:space="0" w:color="auto"/>
              <w:bottom w:val="single" w:sz="4" w:space="0" w:color="auto"/>
              <w:right w:val="single" w:sz="4" w:space="0" w:color="auto"/>
            </w:tcBorders>
            <w:hideMark/>
          </w:tcPr>
          <w:p w14:paraId="32101881" w14:textId="77777777" w:rsidR="00C9143A" w:rsidRPr="005F788B" w:rsidRDefault="00C9143A" w:rsidP="00CB3819">
            <w:pPr>
              <w:rPr>
                <w:rFonts w:ascii="Segoe UI" w:hAnsi="Segoe UI" w:cs="Segoe UI"/>
              </w:rPr>
            </w:pPr>
            <w:r w:rsidRPr="005F788B">
              <w:rPr>
                <w:rFonts w:ascii="Segoe UI" w:hAnsi="Segoe UI" w:cs="Segoe UI"/>
              </w:rPr>
              <w:t>$</w:t>
            </w:r>
          </w:p>
        </w:tc>
        <w:tc>
          <w:tcPr>
            <w:tcW w:w="1890" w:type="dxa"/>
            <w:tcBorders>
              <w:top w:val="single" w:sz="4" w:space="0" w:color="auto"/>
              <w:left w:val="single" w:sz="4" w:space="0" w:color="auto"/>
              <w:bottom w:val="single" w:sz="4" w:space="0" w:color="auto"/>
              <w:right w:val="single" w:sz="4" w:space="0" w:color="auto"/>
            </w:tcBorders>
          </w:tcPr>
          <w:p w14:paraId="32101882" w14:textId="77777777" w:rsidR="00C9143A" w:rsidRPr="005F788B" w:rsidRDefault="00C9143A" w:rsidP="00CB3819">
            <w:pPr>
              <w:rPr>
                <w:rFonts w:ascii="Segoe UI" w:hAnsi="Segoe UI" w:cs="Segoe UI"/>
              </w:rPr>
            </w:pPr>
          </w:p>
        </w:tc>
      </w:tr>
      <w:tr w:rsidR="006D2E5E" w:rsidRPr="005F788B" w14:paraId="32101887" w14:textId="77777777" w:rsidTr="00C9143A">
        <w:trPr>
          <w:jc w:val="center"/>
        </w:trPr>
        <w:tc>
          <w:tcPr>
            <w:tcW w:w="4865" w:type="dxa"/>
            <w:tcBorders>
              <w:top w:val="single" w:sz="4" w:space="0" w:color="auto"/>
              <w:left w:val="single" w:sz="4" w:space="0" w:color="auto"/>
              <w:bottom w:val="single" w:sz="4" w:space="0" w:color="auto"/>
              <w:right w:val="single" w:sz="4" w:space="0" w:color="auto"/>
            </w:tcBorders>
            <w:hideMark/>
          </w:tcPr>
          <w:p w14:paraId="32101884" w14:textId="77777777" w:rsidR="00C9143A" w:rsidRPr="005F788B" w:rsidRDefault="00C9143A" w:rsidP="00CB3819">
            <w:pPr>
              <w:rPr>
                <w:rFonts w:ascii="Segoe UI" w:hAnsi="Segoe UI" w:cs="Segoe UI"/>
              </w:rPr>
            </w:pPr>
            <w:r w:rsidRPr="005F788B">
              <w:rPr>
                <w:rFonts w:ascii="Segoe UI" w:hAnsi="Segoe UI" w:cs="Segoe UI"/>
              </w:rPr>
              <w:t>Interest</w:t>
            </w:r>
          </w:p>
        </w:tc>
        <w:tc>
          <w:tcPr>
            <w:tcW w:w="1988" w:type="dxa"/>
            <w:tcBorders>
              <w:top w:val="single" w:sz="4" w:space="0" w:color="auto"/>
              <w:left w:val="single" w:sz="4" w:space="0" w:color="auto"/>
              <w:bottom w:val="single" w:sz="4" w:space="0" w:color="auto"/>
              <w:right w:val="single" w:sz="4" w:space="0" w:color="auto"/>
            </w:tcBorders>
            <w:hideMark/>
          </w:tcPr>
          <w:p w14:paraId="32101885" w14:textId="77777777" w:rsidR="00C9143A" w:rsidRPr="005F788B" w:rsidRDefault="00C9143A" w:rsidP="00CB3819">
            <w:pPr>
              <w:rPr>
                <w:rFonts w:ascii="Segoe UI" w:hAnsi="Segoe UI" w:cs="Segoe UI"/>
              </w:rPr>
            </w:pPr>
            <w:r w:rsidRPr="005F788B">
              <w:rPr>
                <w:rFonts w:ascii="Segoe UI" w:hAnsi="Segoe UI" w:cs="Segoe UI"/>
              </w:rPr>
              <w:t>$</w:t>
            </w:r>
          </w:p>
        </w:tc>
        <w:tc>
          <w:tcPr>
            <w:tcW w:w="1890" w:type="dxa"/>
            <w:tcBorders>
              <w:top w:val="single" w:sz="4" w:space="0" w:color="auto"/>
              <w:left w:val="single" w:sz="4" w:space="0" w:color="auto"/>
              <w:bottom w:val="single" w:sz="4" w:space="0" w:color="auto"/>
              <w:right w:val="single" w:sz="4" w:space="0" w:color="auto"/>
            </w:tcBorders>
          </w:tcPr>
          <w:p w14:paraId="32101886" w14:textId="77777777" w:rsidR="00C9143A" w:rsidRPr="005F788B" w:rsidRDefault="00C9143A" w:rsidP="00CB3819">
            <w:pPr>
              <w:rPr>
                <w:rFonts w:ascii="Segoe UI" w:hAnsi="Segoe UI" w:cs="Segoe UI"/>
              </w:rPr>
            </w:pPr>
          </w:p>
        </w:tc>
      </w:tr>
      <w:tr w:rsidR="006D2E5E" w:rsidRPr="005F788B" w14:paraId="3210188B" w14:textId="77777777" w:rsidTr="00C9143A">
        <w:trPr>
          <w:jc w:val="center"/>
        </w:trPr>
        <w:tc>
          <w:tcPr>
            <w:tcW w:w="4865" w:type="dxa"/>
            <w:tcBorders>
              <w:top w:val="single" w:sz="4" w:space="0" w:color="auto"/>
              <w:left w:val="single" w:sz="4" w:space="0" w:color="auto"/>
              <w:bottom w:val="single" w:sz="4" w:space="0" w:color="auto"/>
              <w:right w:val="single" w:sz="4" w:space="0" w:color="auto"/>
            </w:tcBorders>
            <w:hideMark/>
          </w:tcPr>
          <w:p w14:paraId="32101888" w14:textId="77777777" w:rsidR="00C9143A" w:rsidRPr="005F788B" w:rsidRDefault="00C9143A" w:rsidP="00CB3819">
            <w:pPr>
              <w:rPr>
                <w:rFonts w:ascii="Segoe UI" w:hAnsi="Segoe UI" w:cs="Segoe UI"/>
              </w:rPr>
            </w:pPr>
            <w:r w:rsidRPr="005F788B">
              <w:rPr>
                <w:rFonts w:ascii="Segoe UI" w:hAnsi="Segoe UI" w:cs="Segoe UI"/>
              </w:rPr>
              <w:t>Withdrawals from Pool</w:t>
            </w:r>
          </w:p>
        </w:tc>
        <w:tc>
          <w:tcPr>
            <w:tcW w:w="1988" w:type="dxa"/>
            <w:tcBorders>
              <w:top w:val="single" w:sz="4" w:space="0" w:color="auto"/>
              <w:left w:val="single" w:sz="4" w:space="0" w:color="auto"/>
              <w:bottom w:val="single" w:sz="4" w:space="0" w:color="auto"/>
              <w:right w:val="single" w:sz="4" w:space="0" w:color="auto"/>
            </w:tcBorders>
            <w:hideMark/>
          </w:tcPr>
          <w:p w14:paraId="32101889" w14:textId="77777777" w:rsidR="00C9143A" w:rsidRPr="005F788B" w:rsidRDefault="00816B62" w:rsidP="00816B62">
            <w:pPr>
              <w:tabs>
                <w:tab w:val="left" w:pos="1620"/>
              </w:tabs>
              <w:rPr>
                <w:rFonts w:ascii="Segoe UI" w:hAnsi="Segoe UI" w:cs="Segoe UI"/>
              </w:rPr>
            </w:pPr>
            <w:r w:rsidRPr="005F788B">
              <w:rPr>
                <w:rFonts w:ascii="Segoe UI" w:hAnsi="Segoe UI" w:cs="Segoe UI"/>
              </w:rPr>
              <w:t>(</w:t>
            </w:r>
            <w:r w:rsidR="00C9143A" w:rsidRPr="005F788B">
              <w:rPr>
                <w:rFonts w:ascii="Segoe UI" w:hAnsi="Segoe UI" w:cs="Segoe UI"/>
              </w:rPr>
              <w:t>$</w:t>
            </w:r>
            <w:r w:rsidRPr="005F788B">
              <w:rPr>
                <w:rFonts w:ascii="Segoe UI" w:hAnsi="Segoe UI" w:cs="Segoe UI"/>
              </w:rPr>
              <w:t xml:space="preserve">                   )</w:t>
            </w:r>
          </w:p>
        </w:tc>
        <w:tc>
          <w:tcPr>
            <w:tcW w:w="1890" w:type="dxa"/>
            <w:tcBorders>
              <w:top w:val="single" w:sz="4" w:space="0" w:color="auto"/>
              <w:left w:val="single" w:sz="4" w:space="0" w:color="auto"/>
              <w:bottom w:val="single" w:sz="4" w:space="0" w:color="auto"/>
              <w:right w:val="single" w:sz="4" w:space="0" w:color="auto"/>
            </w:tcBorders>
          </w:tcPr>
          <w:p w14:paraId="3210188A" w14:textId="77777777" w:rsidR="00C9143A" w:rsidRPr="005F788B" w:rsidRDefault="00C9143A" w:rsidP="00CB3819">
            <w:pPr>
              <w:rPr>
                <w:rFonts w:ascii="Segoe UI" w:hAnsi="Segoe UI" w:cs="Segoe UI"/>
              </w:rPr>
            </w:pPr>
          </w:p>
        </w:tc>
      </w:tr>
      <w:tr w:rsidR="006D2E5E" w:rsidRPr="005F788B" w14:paraId="3210188F" w14:textId="77777777" w:rsidTr="00C9143A">
        <w:trPr>
          <w:jc w:val="center"/>
        </w:trPr>
        <w:tc>
          <w:tcPr>
            <w:tcW w:w="4865" w:type="dxa"/>
            <w:tcBorders>
              <w:top w:val="single" w:sz="4" w:space="0" w:color="auto"/>
              <w:left w:val="single" w:sz="4" w:space="0" w:color="auto"/>
              <w:bottom w:val="single" w:sz="4" w:space="0" w:color="auto"/>
              <w:right w:val="single" w:sz="4" w:space="0" w:color="auto"/>
            </w:tcBorders>
            <w:hideMark/>
          </w:tcPr>
          <w:p w14:paraId="3210188C" w14:textId="77777777" w:rsidR="00C9143A" w:rsidRPr="005F788B" w:rsidRDefault="00C9143A" w:rsidP="00CB3819">
            <w:pPr>
              <w:rPr>
                <w:rFonts w:ascii="Segoe UI" w:hAnsi="Segoe UI" w:cs="Segoe UI"/>
              </w:rPr>
            </w:pPr>
            <w:r w:rsidRPr="005F788B">
              <w:rPr>
                <w:rFonts w:ascii="Segoe UI" w:hAnsi="Segoe UI" w:cs="Segoe UI"/>
              </w:rPr>
              <w:t>Less Ending Pool Balance</w:t>
            </w:r>
          </w:p>
        </w:tc>
        <w:tc>
          <w:tcPr>
            <w:tcW w:w="1988" w:type="dxa"/>
            <w:tcBorders>
              <w:top w:val="single" w:sz="4" w:space="0" w:color="auto"/>
              <w:left w:val="single" w:sz="4" w:space="0" w:color="auto"/>
              <w:bottom w:val="single" w:sz="4" w:space="0" w:color="auto"/>
              <w:right w:val="single" w:sz="4" w:space="0" w:color="auto"/>
            </w:tcBorders>
          </w:tcPr>
          <w:p w14:paraId="3210188D" w14:textId="77777777" w:rsidR="00C9143A" w:rsidRPr="005F788B" w:rsidRDefault="00C9143A" w:rsidP="00CB3819">
            <w:pPr>
              <w:rPr>
                <w:rFonts w:ascii="Segoe UI" w:hAnsi="Segoe UI" w:cs="Segoe UI"/>
              </w:rPr>
            </w:pPr>
          </w:p>
        </w:tc>
        <w:tc>
          <w:tcPr>
            <w:tcW w:w="1890" w:type="dxa"/>
            <w:tcBorders>
              <w:top w:val="single" w:sz="4" w:space="0" w:color="auto"/>
              <w:left w:val="single" w:sz="4" w:space="0" w:color="auto"/>
              <w:bottom w:val="single" w:sz="4" w:space="0" w:color="auto"/>
              <w:right w:val="single" w:sz="4" w:space="0" w:color="auto"/>
            </w:tcBorders>
            <w:hideMark/>
          </w:tcPr>
          <w:p w14:paraId="3210188E" w14:textId="77777777" w:rsidR="00C9143A" w:rsidRPr="005F788B" w:rsidRDefault="00C9143A" w:rsidP="00CB3819">
            <w:pPr>
              <w:rPr>
                <w:rFonts w:ascii="Segoe UI" w:hAnsi="Segoe UI" w:cs="Segoe UI"/>
              </w:rPr>
            </w:pPr>
            <w:r w:rsidRPr="005F788B">
              <w:rPr>
                <w:rFonts w:ascii="Segoe UI" w:hAnsi="Segoe UI" w:cs="Segoe UI"/>
              </w:rPr>
              <w:t>$</w:t>
            </w:r>
          </w:p>
        </w:tc>
      </w:tr>
      <w:tr w:rsidR="006D2E5E" w:rsidRPr="005F788B" w14:paraId="32101893" w14:textId="77777777" w:rsidTr="00C9143A">
        <w:trPr>
          <w:jc w:val="center"/>
        </w:trPr>
        <w:tc>
          <w:tcPr>
            <w:tcW w:w="4865" w:type="dxa"/>
            <w:tcBorders>
              <w:top w:val="single" w:sz="4" w:space="0" w:color="auto"/>
              <w:left w:val="single" w:sz="4" w:space="0" w:color="auto"/>
              <w:bottom w:val="single" w:sz="4" w:space="0" w:color="auto"/>
              <w:right w:val="single" w:sz="4" w:space="0" w:color="auto"/>
            </w:tcBorders>
            <w:hideMark/>
          </w:tcPr>
          <w:p w14:paraId="32101890" w14:textId="77777777" w:rsidR="00C9143A" w:rsidRPr="005F788B" w:rsidRDefault="00C9143A" w:rsidP="00816B62">
            <w:pPr>
              <w:rPr>
                <w:rFonts w:ascii="Segoe UI" w:hAnsi="Segoe UI" w:cs="Segoe UI"/>
              </w:rPr>
            </w:pPr>
            <w:r w:rsidRPr="005F788B">
              <w:rPr>
                <w:rFonts w:ascii="Segoe UI" w:hAnsi="Segoe UI" w:cs="Segoe UI"/>
              </w:rPr>
              <w:t>Increase (</w:t>
            </w:r>
            <w:r w:rsidR="00816B62" w:rsidRPr="005F788B">
              <w:rPr>
                <w:rFonts w:ascii="Segoe UI" w:hAnsi="Segoe UI" w:cs="Segoe UI"/>
              </w:rPr>
              <w:t>D</w:t>
            </w:r>
            <w:r w:rsidRPr="005F788B">
              <w:rPr>
                <w:rFonts w:ascii="Segoe UI" w:hAnsi="Segoe UI" w:cs="Segoe UI"/>
              </w:rPr>
              <w:t xml:space="preserve">ecrease) to </w:t>
            </w:r>
            <w:r w:rsidR="00816B62" w:rsidRPr="005F788B">
              <w:rPr>
                <w:rFonts w:ascii="Segoe UI" w:hAnsi="Segoe UI" w:cs="Segoe UI"/>
              </w:rPr>
              <w:t>E</w:t>
            </w:r>
            <w:r w:rsidRPr="005F788B">
              <w:rPr>
                <w:rFonts w:ascii="Segoe UI" w:hAnsi="Segoe UI" w:cs="Segoe UI"/>
              </w:rPr>
              <w:t xml:space="preserve">stimates of </w:t>
            </w:r>
            <w:r w:rsidR="00816B62" w:rsidRPr="005F788B">
              <w:rPr>
                <w:rFonts w:ascii="Segoe UI" w:hAnsi="Segoe UI" w:cs="Segoe UI"/>
              </w:rPr>
              <w:t>L</w:t>
            </w:r>
            <w:r w:rsidRPr="005F788B">
              <w:rPr>
                <w:rFonts w:ascii="Segoe UI" w:hAnsi="Segoe UI" w:cs="Segoe UI"/>
              </w:rPr>
              <w:t xml:space="preserve">ong-term </w:t>
            </w:r>
            <w:r w:rsidR="00816B62" w:rsidRPr="005F788B">
              <w:rPr>
                <w:rFonts w:ascii="Segoe UI" w:hAnsi="Segoe UI" w:cs="Segoe UI"/>
              </w:rPr>
              <w:t>L</w:t>
            </w:r>
            <w:r w:rsidRPr="005F788B">
              <w:rPr>
                <w:rFonts w:ascii="Segoe UI" w:hAnsi="Segoe UI" w:cs="Segoe UI"/>
              </w:rPr>
              <w:t>iability</w:t>
            </w:r>
          </w:p>
        </w:tc>
        <w:tc>
          <w:tcPr>
            <w:tcW w:w="1988" w:type="dxa"/>
            <w:tcBorders>
              <w:top w:val="single" w:sz="4" w:space="0" w:color="auto"/>
              <w:left w:val="single" w:sz="4" w:space="0" w:color="auto"/>
              <w:bottom w:val="single" w:sz="4" w:space="0" w:color="auto"/>
              <w:right w:val="single" w:sz="4" w:space="0" w:color="auto"/>
            </w:tcBorders>
          </w:tcPr>
          <w:p w14:paraId="32101891" w14:textId="77777777" w:rsidR="00C9143A" w:rsidRPr="005F788B" w:rsidRDefault="00C9143A" w:rsidP="00CB3819">
            <w:pPr>
              <w:rPr>
                <w:rFonts w:ascii="Segoe UI" w:hAnsi="Segoe UI" w:cs="Segoe UI"/>
              </w:rPr>
            </w:pPr>
          </w:p>
        </w:tc>
        <w:tc>
          <w:tcPr>
            <w:tcW w:w="1890" w:type="dxa"/>
            <w:tcBorders>
              <w:top w:val="single" w:sz="4" w:space="0" w:color="auto"/>
              <w:left w:val="single" w:sz="4" w:space="0" w:color="auto"/>
              <w:bottom w:val="single" w:sz="4" w:space="0" w:color="auto"/>
              <w:right w:val="single" w:sz="4" w:space="0" w:color="auto"/>
            </w:tcBorders>
            <w:hideMark/>
          </w:tcPr>
          <w:p w14:paraId="32101892" w14:textId="77777777" w:rsidR="00C9143A" w:rsidRPr="005F788B" w:rsidRDefault="00C9143A" w:rsidP="00CB3819">
            <w:pPr>
              <w:rPr>
                <w:rFonts w:ascii="Segoe UI" w:hAnsi="Segoe UI" w:cs="Segoe UI"/>
              </w:rPr>
            </w:pPr>
            <w:r w:rsidRPr="005F788B">
              <w:rPr>
                <w:rFonts w:ascii="Segoe UI" w:hAnsi="Segoe UI" w:cs="Segoe UI"/>
              </w:rPr>
              <w:t>$</w:t>
            </w:r>
          </w:p>
        </w:tc>
      </w:tr>
      <w:tr w:rsidR="006D2E5E" w:rsidRPr="005F788B" w14:paraId="32101897" w14:textId="77777777" w:rsidTr="00C9143A">
        <w:trPr>
          <w:jc w:val="center"/>
        </w:trPr>
        <w:tc>
          <w:tcPr>
            <w:tcW w:w="4865" w:type="dxa"/>
            <w:tcBorders>
              <w:top w:val="single" w:sz="4" w:space="0" w:color="auto"/>
              <w:left w:val="single" w:sz="4" w:space="0" w:color="auto"/>
              <w:bottom w:val="single" w:sz="4" w:space="0" w:color="auto"/>
              <w:right w:val="single" w:sz="4" w:space="0" w:color="auto"/>
            </w:tcBorders>
            <w:hideMark/>
          </w:tcPr>
          <w:p w14:paraId="32101894" w14:textId="77777777" w:rsidR="00C9143A" w:rsidRPr="005F788B" w:rsidRDefault="00C9143A" w:rsidP="00816B62">
            <w:pPr>
              <w:rPr>
                <w:rFonts w:ascii="Segoe UI" w:hAnsi="Segoe UI" w:cs="Segoe UI"/>
              </w:rPr>
            </w:pPr>
            <w:r w:rsidRPr="005F788B">
              <w:rPr>
                <w:rFonts w:ascii="Segoe UI" w:hAnsi="Segoe UI" w:cs="Segoe UI"/>
              </w:rPr>
              <w:t xml:space="preserve">Ending </w:t>
            </w:r>
            <w:r w:rsidR="00816B62" w:rsidRPr="005F788B">
              <w:rPr>
                <w:rFonts w:ascii="Segoe UI" w:hAnsi="Segoe UI" w:cs="Segoe UI"/>
              </w:rPr>
              <w:t>U</w:t>
            </w:r>
            <w:r w:rsidRPr="005F788B">
              <w:rPr>
                <w:rFonts w:ascii="Segoe UI" w:hAnsi="Segoe UI" w:cs="Segoe UI"/>
              </w:rPr>
              <w:t xml:space="preserve">nfunded </w:t>
            </w:r>
            <w:r w:rsidR="00816B62" w:rsidRPr="005F788B">
              <w:rPr>
                <w:rFonts w:ascii="Segoe UI" w:hAnsi="Segoe UI" w:cs="Segoe UI"/>
              </w:rPr>
              <w:t>L</w:t>
            </w:r>
            <w:r w:rsidRPr="005F788B">
              <w:rPr>
                <w:rFonts w:ascii="Segoe UI" w:hAnsi="Segoe UI" w:cs="Segoe UI"/>
              </w:rPr>
              <w:t>iability</w:t>
            </w:r>
          </w:p>
        </w:tc>
        <w:tc>
          <w:tcPr>
            <w:tcW w:w="1988" w:type="dxa"/>
            <w:tcBorders>
              <w:top w:val="single" w:sz="4" w:space="0" w:color="auto"/>
              <w:left w:val="single" w:sz="4" w:space="0" w:color="auto"/>
              <w:bottom w:val="single" w:sz="4" w:space="0" w:color="auto"/>
              <w:right w:val="single" w:sz="4" w:space="0" w:color="auto"/>
            </w:tcBorders>
          </w:tcPr>
          <w:p w14:paraId="32101895" w14:textId="77777777" w:rsidR="00C9143A" w:rsidRPr="005F788B" w:rsidRDefault="00C9143A" w:rsidP="00CB3819">
            <w:pPr>
              <w:rPr>
                <w:rFonts w:ascii="Segoe UI" w:hAnsi="Segoe UI" w:cs="Segoe UI"/>
              </w:rPr>
            </w:pPr>
          </w:p>
        </w:tc>
        <w:tc>
          <w:tcPr>
            <w:tcW w:w="1890" w:type="dxa"/>
            <w:tcBorders>
              <w:top w:val="single" w:sz="4" w:space="0" w:color="auto"/>
              <w:left w:val="single" w:sz="4" w:space="0" w:color="auto"/>
              <w:bottom w:val="single" w:sz="4" w:space="0" w:color="auto"/>
              <w:right w:val="single" w:sz="4" w:space="0" w:color="auto"/>
            </w:tcBorders>
            <w:hideMark/>
          </w:tcPr>
          <w:p w14:paraId="32101896" w14:textId="77777777" w:rsidR="00C9143A" w:rsidRPr="005F788B" w:rsidRDefault="00C9143A" w:rsidP="00CB3819">
            <w:pPr>
              <w:rPr>
                <w:rFonts w:ascii="Segoe UI" w:hAnsi="Segoe UI" w:cs="Segoe UI"/>
              </w:rPr>
            </w:pPr>
            <w:r w:rsidRPr="005F788B">
              <w:rPr>
                <w:rFonts w:ascii="Segoe UI" w:hAnsi="Segoe UI" w:cs="Segoe UI"/>
              </w:rPr>
              <w:t>$</w:t>
            </w:r>
          </w:p>
        </w:tc>
      </w:tr>
    </w:tbl>
    <w:p w14:paraId="32101898" w14:textId="77777777" w:rsidR="00C9143A" w:rsidRPr="005F788B" w:rsidRDefault="00C9143A" w:rsidP="00CB3819">
      <w:pPr>
        <w:rPr>
          <w:rFonts w:ascii="Segoe UI" w:hAnsi="Segoe UI" w:cs="Segoe UI"/>
        </w:rPr>
      </w:pPr>
    </w:p>
    <w:p w14:paraId="32101899" w14:textId="77777777" w:rsidR="00F535CE" w:rsidRPr="005F788B" w:rsidRDefault="00F535CE" w:rsidP="004A4DB4">
      <w:pPr>
        <w:pStyle w:val="Heading2"/>
        <w:rPr>
          <w:rFonts w:ascii="Segoe UI" w:hAnsi="Segoe UI" w:cs="Segoe UI"/>
        </w:rPr>
      </w:pPr>
      <w:r w:rsidRPr="005F788B">
        <w:rPr>
          <w:rFonts w:ascii="Segoe UI" w:hAnsi="Segoe UI" w:cs="Segoe UI"/>
        </w:rPr>
        <w:br w:type="page"/>
      </w:r>
    </w:p>
    <w:p w14:paraId="3210189A" w14:textId="1EDA5E9D" w:rsidR="00C9143A" w:rsidRPr="005F788B" w:rsidRDefault="004A4DB4" w:rsidP="004A4DB4">
      <w:pPr>
        <w:pStyle w:val="Heading2"/>
        <w:rPr>
          <w:rFonts w:ascii="Segoe UI" w:hAnsi="Segoe UI" w:cs="Segoe UI"/>
        </w:rPr>
      </w:pPr>
      <w:bookmarkStart w:id="59" w:name="_Toc23932433"/>
      <w:r w:rsidRPr="005F788B">
        <w:rPr>
          <w:rFonts w:ascii="Segoe UI" w:hAnsi="Segoe UI" w:cs="Segoe UI"/>
        </w:rPr>
        <w:lastRenderedPageBreak/>
        <w:t>Note 1</w:t>
      </w:r>
      <w:r w:rsidR="003D733E">
        <w:rPr>
          <w:rFonts w:ascii="Segoe UI" w:hAnsi="Segoe UI" w:cs="Segoe UI"/>
        </w:rPr>
        <w:t>3</w:t>
      </w:r>
      <w:r w:rsidRPr="005F788B">
        <w:rPr>
          <w:rFonts w:ascii="Segoe UI" w:hAnsi="Segoe UI" w:cs="Segoe UI"/>
        </w:rPr>
        <w:t xml:space="preserve">: </w:t>
      </w:r>
      <w:r w:rsidR="00C9143A" w:rsidRPr="005F788B">
        <w:rPr>
          <w:rFonts w:ascii="Segoe UI" w:hAnsi="Segoe UI" w:cs="Segoe UI"/>
        </w:rPr>
        <w:t>INVESTMENT IN JOINT VENTURE</w:t>
      </w:r>
      <w:bookmarkEnd w:id="59"/>
    </w:p>
    <w:p w14:paraId="3210189B" w14:textId="77777777" w:rsidR="004A4DB4" w:rsidRPr="005F788B" w:rsidRDefault="004A4DB4" w:rsidP="004A4DB4">
      <w:pPr>
        <w:rPr>
          <w:rFonts w:ascii="Segoe UI" w:hAnsi="Segoe UI" w:cs="Segoe UI"/>
        </w:rPr>
      </w:pPr>
    </w:p>
    <w:p w14:paraId="3210189C" w14:textId="77777777" w:rsidR="00C9143A" w:rsidRPr="005F788B" w:rsidRDefault="00C9143A" w:rsidP="004A4DB4">
      <w:pPr>
        <w:pStyle w:val="Heading3"/>
        <w:rPr>
          <w:rFonts w:ascii="Segoe UI" w:hAnsi="Segoe UI" w:cs="Segoe UI"/>
        </w:rPr>
      </w:pPr>
      <w:bookmarkStart w:id="60" w:name="_Toc23932434"/>
      <w:r w:rsidRPr="005F788B">
        <w:rPr>
          <w:rFonts w:ascii="Segoe UI" w:hAnsi="Segoe UI" w:cs="Segoe UI"/>
        </w:rPr>
        <w:t>Washington S</w:t>
      </w:r>
      <w:r w:rsidR="00BF2BC0" w:rsidRPr="005F788B">
        <w:rPr>
          <w:rFonts w:ascii="Segoe UI" w:hAnsi="Segoe UI" w:cs="Segoe UI"/>
        </w:rPr>
        <w:t>chool</w:t>
      </w:r>
      <w:r w:rsidRPr="005F788B">
        <w:rPr>
          <w:rFonts w:ascii="Segoe UI" w:hAnsi="Segoe UI" w:cs="Segoe UI"/>
        </w:rPr>
        <w:t xml:space="preserve"> Information Processing Cooperative</w:t>
      </w:r>
      <w:bookmarkEnd w:id="60"/>
    </w:p>
    <w:p w14:paraId="3210189D" w14:textId="77777777" w:rsidR="004A4DB4" w:rsidRPr="005F788B" w:rsidRDefault="004A4DB4" w:rsidP="00CB3819">
      <w:pPr>
        <w:rPr>
          <w:rFonts w:ascii="Segoe UI" w:hAnsi="Segoe UI" w:cs="Segoe UI"/>
        </w:rPr>
      </w:pPr>
    </w:p>
    <w:p w14:paraId="3210189E" w14:textId="0F84B6C8" w:rsidR="00C9143A" w:rsidRPr="005F788B" w:rsidRDefault="00C9143A" w:rsidP="004A4DB4">
      <w:pPr>
        <w:ind w:left="360"/>
        <w:rPr>
          <w:rFonts w:ascii="Segoe UI" w:hAnsi="Segoe UI" w:cs="Segoe UI"/>
        </w:rPr>
      </w:pPr>
      <w:r w:rsidRPr="005F788B">
        <w:rPr>
          <w:rFonts w:ascii="Segoe UI" w:hAnsi="Segoe UI" w:cs="Segoe UI"/>
        </w:rPr>
        <w:t>The District is a member of the Washington</w:t>
      </w:r>
      <w:r w:rsidR="00BF2BC0" w:rsidRPr="005F788B">
        <w:rPr>
          <w:rFonts w:ascii="Segoe UI" w:hAnsi="Segoe UI" w:cs="Segoe UI"/>
        </w:rPr>
        <w:t xml:space="preserve"> School</w:t>
      </w:r>
      <w:r w:rsidRPr="005F788B">
        <w:rPr>
          <w:rFonts w:ascii="Segoe UI" w:hAnsi="Segoe UI" w:cs="Segoe UI"/>
        </w:rPr>
        <w:t xml:space="preserve"> Information Processing Cooperative</w:t>
      </w:r>
      <w:r w:rsidR="00D737BF" w:rsidRPr="005F788B">
        <w:rPr>
          <w:rFonts w:ascii="Segoe UI" w:hAnsi="Segoe UI" w:cs="Segoe UI"/>
        </w:rPr>
        <w:t xml:space="preserve"> (WSIPC)</w:t>
      </w:r>
      <w:r w:rsidRPr="005F788B">
        <w:rPr>
          <w:rFonts w:ascii="Segoe UI" w:hAnsi="Segoe UI" w:cs="Segoe UI"/>
        </w:rPr>
        <w:t>. The WSIPC Board of Directors consists of a member of each the nine Educational Service Districts in the state</w:t>
      </w:r>
      <w:r w:rsidR="00D737BF" w:rsidRPr="005F788B">
        <w:rPr>
          <w:rFonts w:ascii="Segoe UI" w:hAnsi="Segoe UI" w:cs="Segoe UI"/>
        </w:rPr>
        <w:t>, sharing equally in the joint venture</w:t>
      </w:r>
      <w:r w:rsidRPr="005F788B">
        <w:rPr>
          <w:rFonts w:ascii="Segoe UI" w:hAnsi="Segoe UI" w:cs="Segoe UI"/>
        </w:rPr>
        <w:t xml:space="preserve">. </w:t>
      </w:r>
      <w:r w:rsidR="00D737BF" w:rsidRPr="005F788B">
        <w:rPr>
          <w:rFonts w:ascii="Segoe UI" w:hAnsi="Segoe UI" w:cs="Segoe UI"/>
        </w:rPr>
        <w:t xml:space="preserve">Educational Service District No. </w:t>
      </w:r>
      <w:r w:rsidRPr="005F788B">
        <w:rPr>
          <w:rFonts w:ascii="Segoe UI" w:hAnsi="Segoe UI" w:cs="Segoe UI"/>
        </w:rPr>
        <w:t>123 is the fiscal agent of the joint venture and answers directly to the WSIPC Board of Directors in financial matters.</w:t>
      </w:r>
    </w:p>
    <w:p w14:paraId="3210189F" w14:textId="77777777" w:rsidR="00C9143A" w:rsidRPr="005F788B" w:rsidRDefault="00C9143A" w:rsidP="00CB3819">
      <w:pPr>
        <w:rPr>
          <w:rFonts w:ascii="Segoe UI" w:hAnsi="Segoe UI" w:cs="Segoe UI"/>
        </w:rPr>
      </w:pPr>
    </w:p>
    <w:p w14:paraId="321018A0" w14:textId="1A2EB1AB" w:rsidR="00C9143A" w:rsidRPr="005F788B" w:rsidRDefault="00C9143A" w:rsidP="004A4DB4">
      <w:pPr>
        <w:ind w:left="360"/>
        <w:rPr>
          <w:rFonts w:ascii="Segoe UI" w:hAnsi="Segoe UI" w:cs="Segoe UI"/>
        </w:rPr>
      </w:pPr>
      <w:r w:rsidRPr="005F788B">
        <w:rPr>
          <w:rFonts w:ascii="Segoe UI" w:hAnsi="Segoe UI" w:cs="Segoe UI"/>
        </w:rPr>
        <w:t>Condensed fi</w:t>
      </w:r>
      <w:r w:rsidR="00744E00" w:rsidRPr="005F788B">
        <w:rPr>
          <w:rFonts w:ascii="Segoe UI" w:hAnsi="Segoe UI" w:cs="Segoe UI"/>
        </w:rPr>
        <w:t>nancial information of the j</w:t>
      </w:r>
      <w:r w:rsidRPr="005F788B">
        <w:rPr>
          <w:rFonts w:ascii="Segoe UI" w:hAnsi="Segoe UI" w:cs="Segoe UI"/>
        </w:rPr>
        <w:t xml:space="preserve">oint </w:t>
      </w:r>
      <w:r w:rsidR="00744E00" w:rsidRPr="005F788B">
        <w:rPr>
          <w:rFonts w:ascii="Segoe UI" w:hAnsi="Segoe UI" w:cs="Segoe UI"/>
        </w:rPr>
        <w:t>v</w:t>
      </w:r>
      <w:r w:rsidRPr="005F788B">
        <w:rPr>
          <w:rFonts w:ascii="Segoe UI" w:hAnsi="Segoe UI" w:cs="Segoe UI"/>
        </w:rPr>
        <w:t>enture for the fiscal year ended August 31, 20</w:t>
      </w:r>
      <w:r w:rsidR="00D737BF" w:rsidRPr="005F788B">
        <w:rPr>
          <w:rFonts w:ascii="Segoe UI" w:hAnsi="Segoe UI" w:cs="Segoe UI"/>
          <w:highlight w:val="lightGray"/>
        </w:rPr>
        <w:t>1</w:t>
      </w:r>
      <w:r w:rsidR="0040615C">
        <w:rPr>
          <w:rFonts w:ascii="Segoe UI" w:hAnsi="Segoe UI" w:cs="Segoe UI"/>
          <w:highlight w:val="lightGray"/>
        </w:rPr>
        <w:t>9</w:t>
      </w:r>
      <w:r w:rsidR="00744E00" w:rsidRPr="005F788B">
        <w:rPr>
          <w:rFonts w:ascii="Segoe UI" w:hAnsi="Segoe UI" w:cs="Segoe UI"/>
        </w:rPr>
        <w:t>,</w:t>
      </w:r>
      <w:r w:rsidRPr="005F788B">
        <w:rPr>
          <w:rFonts w:ascii="Segoe UI" w:hAnsi="Segoe UI" w:cs="Segoe UI"/>
        </w:rPr>
        <w:t xml:space="preserve"> is as follows:</w:t>
      </w:r>
    </w:p>
    <w:p w14:paraId="321018A1" w14:textId="77777777" w:rsidR="004A4DB4" w:rsidRPr="005F788B" w:rsidRDefault="004A4DB4">
      <w:pPr>
        <w:rPr>
          <w:rFonts w:ascii="Segoe UI" w:hAnsi="Segoe UI" w:cs="Segoe UI"/>
        </w:rPr>
      </w:pPr>
    </w:p>
    <w:tbl>
      <w:tblPr>
        <w:tblStyle w:val="TableGrid"/>
        <w:tblW w:w="0" w:type="auto"/>
        <w:jc w:val="center"/>
        <w:tblLook w:val="04A0" w:firstRow="1" w:lastRow="0" w:firstColumn="1" w:lastColumn="0" w:noHBand="0" w:noVBand="1"/>
        <w:tblCaption w:val="WSIPC Joint Venture"/>
      </w:tblPr>
      <w:tblGrid>
        <w:gridCol w:w="6697"/>
        <w:gridCol w:w="1800"/>
      </w:tblGrid>
      <w:tr w:rsidR="006D2E5E" w:rsidRPr="005F788B" w14:paraId="321018A4" w14:textId="77777777" w:rsidTr="00967CC6">
        <w:trPr>
          <w:tblHeader/>
          <w:jc w:val="center"/>
        </w:trPr>
        <w:tc>
          <w:tcPr>
            <w:tcW w:w="6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EDFAE" w14:textId="77777777" w:rsidR="00C9143A" w:rsidRPr="005F788B" w:rsidRDefault="00C9143A" w:rsidP="00CB3819">
            <w:pPr>
              <w:rPr>
                <w:rFonts w:ascii="Segoe UI" w:hAnsi="Segoe UI" w:cs="Segoe UI"/>
              </w:rPr>
            </w:pPr>
            <w:r w:rsidRPr="005F788B">
              <w:rPr>
                <w:rFonts w:ascii="Segoe UI" w:hAnsi="Segoe UI" w:cs="Segoe UI"/>
              </w:rPr>
              <w:t>Condensed Financial Statements</w:t>
            </w:r>
          </w:p>
          <w:p w14:paraId="321018A2" w14:textId="5943C7FD" w:rsidR="00D737BF" w:rsidRPr="005F788B" w:rsidRDefault="00D737BF" w:rsidP="00CB3819">
            <w:pPr>
              <w:rPr>
                <w:rFonts w:ascii="Segoe UI" w:hAnsi="Segoe UI" w:cs="Segoe UI"/>
                <w:i/>
              </w:rPr>
            </w:pPr>
            <w:r w:rsidRPr="005F788B">
              <w:rPr>
                <w:rFonts w:ascii="Segoe UI" w:hAnsi="Segoe UI" w:cs="Segoe UI"/>
                <w:i/>
              </w:rPr>
              <w:t>Unaudited</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018A3" w14:textId="77777777" w:rsidR="00C9143A" w:rsidRPr="005F788B" w:rsidRDefault="00C9143A" w:rsidP="008059FE">
            <w:pPr>
              <w:jc w:val="center"/>
              <w:rPr>
                <w:rFonts w:ascii="Segoe UI" w:hAnsi="Segoe UI" w:cs="Segoe UI"/>
              </w:rPr>
            </w:pPr>
            <w:r w:rsidRPr="005F788B">
              <w:rPr>
                <w:rFonts w:ascii="Segoe UI" w:hAnsi="Segoe UI" w:cs="Segoe UI"/>
              </w:rPr>
              <w:t>Amount</w:t>
            </w:r>
          </w:p>
        </w:tc>
      </w:tr>
      <w:tr w:rsidR="006D2E5E" w:rsidRPr="005F788B" w14:paraId="321018A7" w14:textId="77777777" w:rsidTr="00505A09">
        <w:trPr>
          <w:jc w:val="center"/>
        </w:trPr>
        <w:tc>
          <w:tcPr>
            <w:tcW w:w="6697" w:type="dxa"/>
            <w:tcBorders>
              <w:top w:val="single" w:sz="4" w:space="0" w:color="auto"/>
              <w:left w:val="single" w:sz="4" w:space="0" w:color="auto"/>
              <w:bottom w:val="single" w:sz="4" w:space="0" w:color="auto"/>
              <w:right w:val="single" w:sz="4" w:space="0" w:color="auto"/>
            </w:tcBorders>
            <w:hideMark/>
          </w:tcPr>
          <w:p w14:paraId="321018A5" w14:textId="77777777" w:rsidR="00C9143A" w:rsidRPr="005F788B" w:rsidRDefault="00C9143A" w:rsidP="00CB3819">
            <w:pPr>
              <w:rPr>
                <w:rFonts w:ascii="Segoe UI" w:hAnsi="Segoe UI" w:cs="Segoe UI"/>
              </w:rPr>
            </w:pPr>
            <w:r w:rsidRPr="005F788B">
              <w:rPr>
                <w:rFonts w:ascii="Segoe UI" w:hAnsi="Segoe UI" w:cs="Segoe UI"/>
              </w:rPr>
              <w:t>Assets</w:t>
            </w:r>
          </w:p>
        </w:tc>
        <w:tc>
          <w:tcPr>
            <w:tcW w:w="1800" w:type="dxa"/>
            <w:tcBorders>
              <w:top w:val="single" w:sz="4" w:space="0" w:color="auto"/>
              <w:left w:val="single" w:sz="4" w:space="0" w:color="auto"/>
              <w:bottom w:val="single" w:sz="4" w:space="0" w:color="auto"/>
              <w:right w:val="single" w:sz="4" w:space="0" w:color="auto"/>
            </w:tcBorders>
          </w:tcPr>
          <w:p w14:paraId="321018A6" w14:textId="77777777" w:rsidR="00C9143A" w:rsidRPr="005F788B" w:rsidRDefault="00C9143A" w:rsidP="00CB3819">
            <w:pPr>
              <w:rPr>
                <w:rFonts w:ascii="Segoe UI" w:hAnsi="Segoe UI" w:cs="Segoe UI"/>
              </w:rPr>
            </w:pPr>
          </w:p>
        </w:tc>
      </w:tr>
      <w:tr w:rsidR="006D2E5E" w:rsidRPr="005F788B" w14:paraId="321018AA" w14:textId="77777777" w:rsidTr="00505A09">
        <w:trPr>
          <w:jc w:val="center"/>
        </w:trPr>
        <w:tc>
          <w:tcPr>
            <w:tcW w:w="6697" w:type="dxa"/>
            <w:tcBorders>
              <w:top w:val="single" w:sz="4" w:space="0" w:color="auto"/>
              <w:left w:val="single" w:sz="4" w:space="0" w:color="auto"/>
              <w:bottom w:val="single" w:sz="4" w:space="0" w:color="auto"/>
              <w:right w:val="single" w:sz="4" w:space="0" w:color="auto"/>
            </w:tcBorders>
            <w:hideMark/>
          </w:tcPr>
          <w:p w14:paraId="321018A8" w14:textId="77777777" w:rsidR="00C9143A" w:rsidRPr="005F788B" w:rsidRDefault="00C9143A" w:rsidP="00CB3819">
            <w:pPr>
              <w:rPr>
                <w:rFonts w:ascii="Segoe UI" w:hAnsi="Segoe UI" w:cs="Segoe UI"/>
              </w:rPr>
            </w:pPr>
            <w:r w:rsidRPr="005F788B">
              <w:rPr>
                <w:rFonts w:ascii="Segoe UI" w:hAnsi="Segoe UI" w:cs="Segoe UI"/>
              </w:rPr>
              <w:tab/>
              <w:t>Current Assets</w:t>
            </w:r>
          </w:p>
        </w:tc>
        <w:tc>
          <w:tcPr>
            <w:tcW w:w="1800" w:type="dxa"/>
            <w:tcBorders>
              <w:top w:val="single" w:sz="4" w:space="0" w:color="auto"/>
              <w:left w:val="single" w:sz="4" w:space="0" w:color="auto"/>
              <w:bottom w:val="single" w:sz="4" w:space="0" w:color="auto"/>
              <w:right w:val="single" w:sz="4" w:space="0" w:color="auto"/>
            </w:tcBorders>
          </w:tcPr>
          <w:p w14:paraId="321018A9" w14:textId="048591C0" w:rsidR="00C9143A" w:rsidRPr="005F788B" w:rsidRDefault="00505A09" w:rsidP="00CB3819">
            <w:pPr>
              <w:rPr>
                <w:rFonts w:ascii="Segoe UI" w:hAnsi="Segoe UI" w:cs="Segoe UI"/>
              </w:rPr>
            </w:pPr>
            <w:r w:rsidRPr="005F788B">
              <w:rPr>
                <w:rFonts w:ascii="Segoe UI" w:hAnsi="Segoe UI" w:cs="Segoe UI"/>
              </w:rPr>
              <w:t>$</w:t>
            </w:r>
          </w:p>
        </w:tc>
      </w:tr>
      <w:tr w:rsidR="006D2E5E" w:rsidRPr="005F788B" w14:paraId="321018AD" w14:textId="77777777" w:rsidTr="00505A09">
        <w:trPr>
          <w:jc w:val="center"/>
        </w:trPr>
        <w:tc>
          <w:tcPr>
            <w:tcW w:w="6697" w:type="dxa"/>
            <w:tcBorders>
              <w:top w:val="single" w:sz="4" w:space="0" w:color="auto"/>
              <w:left w:val="single" w:sz="4" w:space="0" w:color="auto"/>
              <w:bottom w:val="single" w:sz="4" w:space="0" w:color="auto"/>
              <w:right w:val="single" w:sz="4" w:space="0" w:color="auto"/>
            </w:tcBorders>
            <w:hideMark/>
          </w:tcPr>
          <w:p w14:paraId="321018AB" w14:textId="77777777" w:rsidR="00C9143A" w:rsidRPr="005F788B" w:rsidRDefault="00C9143A" w:rsidP="00CB3819">
            <w:pPr>
              <w:rPr>
                <w:rFonts w:ascii="Segoe UI" w:hAnsi="Segoe UI" w:cs="Segoe UI"/>
              </w:rPr>
            </w:pPr>
            <w:r w:rsidRPr="005F788B">
              <w:rPr>
                <w:rFonts w:ascii="Segoe UI" w:hAnsi="Segoe UI" w:cs="Segoe UI"/>
              </w:rPr>
              <w:tab/>
              <w:t>Non-Current Assets</w:t>
            </w:r>
          </w:p>
        </w:tc>
        <w:tc>
          <w:tcPr>
            <w:tcW w:w="1800" w:type="dxa"/>
            <w:tcBorders>
              <w:top w:val="single" w:sz="4" w:space="0" w:color="auto"/>
              <w:left w:val="single" w:sz="4" w:space="0" w:color="auto"/>
              <w:bottom w:val="single" w:sz="4" w:space="0" w:color="auto"/>
              <w:right w:val="single" w:sz="4" w:space="0" w:color="auto"/>
            </w:tcBorders>
          </w:tcPr>
          <w:p w14:paraId="321018AC" w14:textId="77777777" w:rsidR="00C9143A" w:rsidRPr="005F788B" w:rsidRDefault="00C9143A" w:rsidP="00CB3819">
            <w:pPr>
              <w:rPr>
                <w:rFonts w:ascii="Segoe UI" w:hAnsi="Segoe UI" w:cs="Segoe UI"/>
              </w:rPr>
            </w:pPr>
          </w:p>
        </w:tc>
      </w:tr>
      <w:tr w:rsidR="006D2E5E" w:rsidRPr="005F788B" w14:paraId="321018B0" w14:textId="77777777" w:rsidTr="00505A09">
        <w:trPr>
          <w:jc w:val="center"/>
        </w:trPr>
        <w:tc>
          <w:tcPr>
            <w:tcW w:w="6697" w:type="dxa"/>
            <w:tcBorders>
              <w:top w:val="single" w:sz="4" w:space="0" w:color="auto"/>
              <w:left w:val="single" w:sz="4" w:space="0" w:color="auto"/>
              <w:bottom w:val="single" w:sz="12" w:space="0" w:color="auto"/>
              <w:right w:val="single" w:sz="4" w:space="0" w:color="auto"/>
            </w:tcBorders>
            <w:hideMark/>
          </w:tcPr>
          <w:p w14:paraId="321018AE" w14:textId="234E3B39" w:rsidR="00C9143A" w:rsidRPr="005F788B" w:rsidRDefault="00C9143A" w:rsidP="00D737BF">
            <w:pPr>
              <w:rPr>
                <w:rFonts w:ascii="Segoe UI" w:hAnsi="Segoe UI" w:cs="Segoe UI"/>
              </w:rPr>
            </w:pPr>
            <w:r w:rsidRPr="005F788B">
              <w:rPr>
                <w:rFonts w:ascii="Segoe UI" w:hAnsi="Segoe UI" w:cs="Segoe UI"/>
              </w:rPr>
              <w:tab/>
            </w:r>
            <w:r w:rsidR="00D737BF" w:rsidRPr="005F788B">
              <w:rPr>
                <w:rFonts w:ascii="Segoe UI" w:hAnsi="Segoe UI" w:cs="Segoe UI"/>
              </w:rPr>
              <w:t>Deferred Outflows</w:t>
            </w:r>
          </w:p>
        </w:tc>
        <w:tc>
          <w:tcPr>
            <w:tcW w:w="1800" w:type="dxa"/>
            <w:tcBorders>
              <w:top w:val="single" w:sz="4" w:space="0" w:color="auto"/>
              <w:left w:val="single" w:sz="4" w:space="0" w:color="auto"/>
              <w:bottom w:val="single" w:sz="12" w:space="0" w:color="auto"/>
              <w:right w:val="single" w:sz="4" w:space="0" w:color="auto"/>
            </w:tcBorders>
          </w:tcPr>
          <w:p w14:paraId="321018AF" w14:textId="77777777" w:rsidR="00C9143A" w:rsidRPr="005F788B" w:rsidRDefault="00C9143A" w:rsidP="00CB3819">
            <w:pPr>
              <w:rPr>
                <w:rFonts w:ascii="Segoe UI" w:hAnsi="Segoe UI" w:cs="Segoe UI"/>
              </w:rPr>
            </w:pPr>
          </w:p>
        </w:tc>
      </w:tr>
      <w:tr w:rsidR="006D2E5E" w:rsidRPr="005F788B" w14:paraId="321018B3" w14:textId="77777777" w:rsidTr="00505A09">
        <w:trPr>
          <w:jc w:val="center"/>
        </w:trPr>
        <w:tc>
          <w:tcPr>
            <w:tcW w:w="6697" w:type="dxa"/>
            <w:tcBorders>
              <w:top w:val="single" w:sz="12" w:space="0" w:color="auto"/>
              <w:left w:val="single" w:sz="4" w:space="0" w:color="auto"/>
              <w:bottom w:val="double" w:sz="4" w:space="0" w:color="auto"/>
              <w:right w:val="single" w:sz="4" w:space="0" w:color="auto"/>
            </w:tcBorders>
            <w:hideMark/>
          </w:tcPr>
          <w:p w14:paraId="321018B1" w14:textId="7A3A681E" w:rsidR="00C9143A" w:rsidRPr="005F788B" w:rsidRDefault="00C9143A" w:rsidP="00CB3819">
            <w:pPr>
              <w:rPr>
                <w:rFonts w:ascii="Segoe UI" w:hAnsi="Segoe UI" w:cs="Segoe UI"/>
              </w:rPr>
            </w:pPr>
            <w:r w:rsidRPr="005F788B">
              <w:rPr>
                <w:rFonts w:ascii="Segoe UI" w:hAnsi="Segoe UI" w:cs="Segoe UI"/>
              </w:rPr>
              <w:t>Total Assets</w:t>
            </w:r>
            <w:r w:rsidR="00D737BF" w:rsidRPr="005F788B">
              <w:rPr>
                <w:rFonts w:ascii="Segoe UI" w:hAnsi="Segoe UI" w:cs="Segoe UI"/>
              </w:rPr>
              <w:t xml:space="preserve"> </w:t>
            </w:r>
            <w:r w:rsidR="00C76290" w:rsidRPr="005F788B">
              <w:rPr>
                <w:rFonts w:ascii="Segoe UI" w:hAnsi="Segoe UI" w:cs="Segoe UI"/>
              </w:rPr>
              <w:t>and</w:t>
            </w:r>
            <w:r w:rsidR="00D737BF" w:rsidRPr="005F788B">
              <w:rPr>
                <w:rFonts w:ascii="Segoe UI" w:hAnsi="Segoe UI" w:cs="Segoe UI"/>
              </w:rPr>
              <w:t xml:space="preserve"> Deferred Outflows</w:t>
            </w:r>
          </w:p>
        </w:tc>
        <w:tc>
          <w:tcPr>
            <w:tcW w:w="1800" w:type="dxa"/>
            <w:tcBorders>
              <w:top w:val="single" w:sz="12" w:space="0" w:color="auto"/>
              <w:left w:val="single" w:sz="4" w:space="0" w:color="auto"/>
              <w:bottom w:val="double" w:sz="4" w:space="0" w:color="auto"/>
              <w:right w:val="single" w:sz="4" w:space="0" w:color="auto"/>
            </w:tcBorders>
          </w:tcPr>
          <w:p w14:paraId="321018B2" w14:textId="00E4E42E" w:rsidR="00C9143A" w:rsidRPr="005F788B" w:rsidRDefault="00505A09" w:rsidP="00CB3819">
            <w:pPr>
              <w:rPr>
                <w:rFonts w:ascii="Segoe UI" w:hAnsi="Segoe UI" w:cs="Segoe UI"/>
              </w:rPr>
            </w:pPr>
            <w:r w:rsidRPr="005F788B">
              <w:rPr>
                <w:rFonts w:ascii="Segoe UI" w:hAnsi="Segoe UI" w:cs="Segoe UI"/>
              </w:rPr>
              <w:t>$</w:t>
            </w:r>
          </w:p>
        </w:tc>
      </w:tr>
      <w:tr w:rsidR="006D2E5E" w:rsidRPr="005F788B" w14:paraId="321018B6" w14:textId="77777777" w:rsidTr="00505A09">
        <w:trPr>
          <w:jc w:val="center"/>
        </w:trPr>
        <w:tc>
          <w:tcPr>
            <w:tcW w:w="6697" w:type="dxa"/>
            <w:tcBorders>
              <w:top w:val="double" w:sz="4" w:space="0" w:color="auto"/>
              <w:left w:val="single" w:sz="4" w:space="0" w:color="auto"/>
              <w:bottom w:val="single" w:sz="4" w:space="0" w:color="auto"/>
              <w:right w:val="single" w:sz="4" w:space="0" w:color="auto"/>
            </w:tcBorders>
            <w:hideMark/>
          </w:tcPr>
          <w:p w14:paraId="321018B4" w14:textId="77777777" w:rsidR="00C9143A" w:rsidRPr="005F788B" w:rsidRDefault="00C9143A" w:rsidP="00CB3819">
            <w:pPr>
              <w:rPr>
                <w:rFonts w:ascii="Segoe UI" w:hAnsi="Segoe UI" w:cs="Segoe UI"/>
              </w:rPr>
            </w:pPr>
            <w:r w:rsidRPr="005F788B">
              <w:rPr>
                <w:rFonts w:ascii="Segoe UI" w:hAnsi="Segoe UI" w:cs="Segoe UI"/>
              </w:rPr>
              <w:t>Liabilities and Joint Venture Capital</w:t>
            </w:r>
          </w:p>
        </w:tc>
        <w:tc>
          <w:tcPr>
            <w:tcW w:w="1800" w:type="dxa"/>
            <w:tcBorders>
              <w:top w:val="double" w:sz="4" w:space="0" w:color="auto"/>
              <w:left w:val="single" w:sz="4" w:space="0" w:color="auto"/>
              <w:bottom w:val="single" w:sz="4" w:space="0" w:color="auto"/>
              <w:right w:val="single" w:sz="4" w:space="0" w:color="auto"/>
            </w:tcBorders>
          </w:tcPr>
          <w:p w14:paraId="321018B5" w14:textId="12FA02B3" w:rsidR="00C9143A" w:rsidRPr="005F788B" w:rsidRDefault="00C9143A" w:rsidP="00CB3819">
            <w:pPr>
              <w:rPr>
                <w:rFonts w:ascii="Segoe UI" w:hAnsi="Segoe UI" w:cs="Segoe UI"/>
              </w:rPr>
            </w:pPr>
          </w:p>
        </w:tc>
      </w:tr>
      <w:tr w:rsidR="006D2E5E" w:rsidRPr="005F788B" w14:paraId="321018B9" w14:textId="77777777" w:rsidTr="00505A09">
        <w:trPr>
          <w:jc w:val="center"/>
        </w:trPr>
        <w:tc>
          <w:tcPr>
            <w:tcW w:w="6697" w:type="dxa"/>
            <w:tcBorders>
              <w:top w:val="single" w:sz="4" w:space="0" w:color="auto"/>
              <w:left w:val="single" w:sz="4" w:space="0" w:color="auto"/>
              <w:bottom w:val="single" w:sz="4" w:space="0" w:color="auto"/>
              <w:right w:val="single" w:sz="4" w:space="0" w:color="auto"/>
            </w:tcBorders>
            <w:hideMark/>
          </w:tcPr>
          <w:p w14:paraId="321018B7" w14:textId="2DB94B60" w:rsidR="00C9143A" w:rsidRPr="005F788B" w:rsidRDefault="00C9143A" w:rsidP="00CB3819">
            <w:pPr>
              <w:rPr>
                <w:rFonts w:ascii="Segoe UI" w:hAnsi="Segoe UI" w:cs="Segoe UI"/>
              </w:rPr>
            </w:pPr>
            <w:r w:rsidRPr="005F788B">
              <w:rPr>
                <w:rFonts w:ascii="Segoe UI" w:hAnsi="Segoe UI" w:cs="Segoe UI"/>
              </w:rPr>
              <w:tab/>
              <w:t xml:space="preserve">Current </w:t>
            </w:r>
            <w:r w:rsidR="00505A09" w:rsidRPr="005F788B">
              <w:rPr>
                <w:rFonts w:ascii="Segoe UI" w:hAnsi="Segoe UI" w:cs="Segoe UI"/>
              </w:rPr>
              <w:t xml:space="preserve"> </w:t>
            </w:r>
            <w:r w:rsidR="00C76290" w:rsidRPr="005F788B">
              <w:rPr>
                <w:rFonts w:ascii="Segoe UI" w:hAnsi="Segoe UI" w:cs="Segoe UI"/>
              </w:rPr>
              <w:t>and</w:t>
            </w:r>
            <w:r w:rsidR="00505A09" w:rsidRPr="005F788B">
              <w:rPr>
                <w:rFonts w:ascii="Segoe UI" w:hAnsi="Segoe UI" w:cs="Segoe UI"/>
              </w:rPr>
              <w:t xml:space="preserve"> Noncurrent </w:t>
            </w:r>
            <w:r w:rsidRPr="005F788B">
              <w:rPr>
                <w:rFonts w:ascii="Segoe UI" w:hAnsi="Segoe UI" w:cs="Segoe UI"/>
              </w:rPr>
              <w:t>Liabilities</w:t>
            </w:r>
          </w:p>
        </w:tc>
        <w:tc>
          <w:tcPr>
            <w:tcW w:w="1800" w:type="dxa"/>
            <w:tcBorders>
              <w:top w:val="single" w:sz="4" w:space="0" w:color="auto"/>
              <w:left w:val="single" w:sz="4" w:space="0" w:color="auto"/>
              <w:bottom w:val="single" w:sz="4" w:space="0" w:color="auto"/>
              <w:right w:val="single" w:sz="4" w:space="0" w:color="auto"/>
            </w:tcBorders>
          </w:tcPr>
          <w:p w14:paraId="321018B8" w14:textId="62267553" w:rsidR="00C9143A" w:rsidRPr="005F788B" w:rsidRDefault="00505A09" w:rsidP="00CB3819">
            <w:pPr>
              <w:rPr>
                <w:rFonts w:ascii="Segoe UI" w:hAnsi="Segoe UI" w:cs="Segoe UI"/>
              </w:rPr>
            </w:pPr>
            <w:r w:rsidRPr="005F788B">
              <w:rPr>
                <w:rFonts w:ascii="Segoe UI" w:hAnsi="Segoe UI" w:cs="Segoe UI"/>
              </w:rPr>
              <w:t>$</w:t>
            </w:r>
          </w:p>
        </w:tc>
      </w:tr>
      <w:tr w:rsidR="006D2E5E" w:rsidRPr="005F788B" w14:paraId="07C24440" w14:textId="77777777" w:rsidTr="00505A09">
        <w:trPr>
          <w:jc w:val="center"/>
        </w:trPr>
        <w:tc>
          <w:tcPr>
            <w:tcW w:w="6697" w:type="dxa"/>
            <w:tcBorders>
              <w:top w:val="single" w:sz="4" w:space="0" w:color="auto"/>
              <w:left w:val="single" w:sz="4" w:space="0" w:color="auto"/>
              <w:bottom w:val="single" w:sz="4" w:space="0" w:color="auto"/>
              <w:right w:val="single" w:sz="4" w:space="0" w:color="auto"/>
            </w:tcBorders>
          </w:tcPr>
          <w:p w14:paraId="0D7E9C91" w14:textId="274FFDEE" w:rsidR="00505A09" w:rsidRPr="005F788B" w:rsidRDefault="00505A09" w:rsidP="00CB3819">
            <w:pPr>
              <w:rPr>
                <w:rFonts w:ascii="Segoe UI" w:hAnsi="Segoe UI" w:cs="Segoe UI"/>
              </w:rPr>
            </w:pPr>
            <w:r w:rsidRPr="005F788B">
              <w:rPr>
                <w:rFonts w:ascii="Segoe UI" w:hAnsi="Segoe UI" w:cs="Segoe UI"/>
              </w:rPr>
              <w:t xml:space="preserve">            Net Pension Liability</w:t>
            </w:r>
          </w:p>
        </w:tc>
        <w:tc>
          <w:tcPr>
            <w:tcW w:w="1800" w:type="dxa"/>
            <w:tcBorders>
              <w:top w:val="single" w:sz="4" w:space="0" w:color="auto"/>
              <w:left w:val="single" w:sz="4" w:space="0" w:color="auto"/>
              <w:bottom w:val="single" w:sz="4" w:space="0" w:color="auto"/>
              <w:right w:val="single" w:sz="4" w:space="0" w:color="auto"/>
            </w:tcBorders>
          </w:tcPr>
          <w:p w14:paraId="4D491548" w14:textId="77777777" w:rsidR="00505A09" w:rsidRPr="005F788B" w:rsidRDefault="00505A09" w:rsidP="00CB3819">
            <w:pPr>
              <w:rPr>
                <w:rFonts w:ascii="Segoe UI" w:hAnsi="Segoe UI" w:cs="Segoe UI"/>
              </w:rPr>
            </w:pPr>
          </w:p>
        </w:tc>
      </w:tr>
      <w:tr w:rsidR="006D2E5E" w:rsidRPr="005F788B" w14:paraId="4C645276" w14:textId="77777777" w:rsidTr="00505A09">
        <w:trPr>
          <w:jc w:val="center"/>
        </w:trPr>
        <w:tc>
          <w:tcPr>
            <w:tcW w:w="6697" w:type="dxa"/>
            <w:tcBorders>
              <w:top w:val="single" w:sz="4" w:space="0" w:color="auto"/>
              <w:left w:val="single" w:sz="4" w:space="0" w:color="auto"/>
              <w:bottom w:val="single" w:sz="4" w:space="0" w:color="auto"/>
              <w:right w:val="single" w:sz="4" w:space="0" w:color="auto"/>
            </w:tcBorders>
          </w:tcPr>
          <w:p w14:paraId="7F90D6D1" w14:textId="36146BCA" w:rsidR="00505A09" w:rsidRPr="005F788B" w:rsidRDefault="00505A09" w:rsidP="00CB3819">
            <w:pPr>
              <w:rPr>
                <w:rFonts w:ascii="Segoe UI" w:hAnsi="Segoe UI" w:cs="Segoe UI"/>
              </w:rPr>
            </w:pPr>
            <w:r w:rsidRPr="005F788B">
              <w:rPr>
                <w:rFonts w:ascii="Segoe UI" w:hAnsi="Segoe UI" w:cs="Segoe UI"/>
              </w:rPr>
              <w:t xml:space="preserve">            Net OPEB Liability</w:t>
            </w:r>
          </w:p>
        </w:tc>
        <w:tc>
          <w:tcPr>
            <w:tcW w:w="1800" w:type="dxa"/>
            <w:tcBorders>
              <w:top w:val="single" w:sz="4" w:space="0" w:color="auto"/>
              <w:left w:val="single" w:sz="4" w:space="0" w:color="auto"/>
              <w:bottom w:val="single" w:sz="4" w:space="0" w:color="auto"/>
              <w:right w:val="single" w:sz="4" w:space="0" w:color="auto"/>
            </w:tcBorders>
          </w:tcPr>
          <w:p w14:paraId="728DFE5E" w14:textId="77777777" w:rsidR="00505A09" w:rsidRPr="005F788B" w:rsidRDefault="00505A09" w:rsidP="00CB3819">
            <w:pPr>
              <w:rPr>
                <w:rFonts w:ascii="Segoe UI" w:hAnsi="Segoe UI" w:cs="Segoe UI"/>
              </w:rPr>
            </w:pPr>
          </w:p>
        </w:tc>
      </w:tr>
      <w:tr w:rsidR="006D2E5E" w:rsidRPr="005F788B" w14:paraId="4362EA80" w14:textId="77777777" w:rsidTr="00505A09">
        <w:trPr>
          <w:jc w:val="center"/>
        </w:trPr>
        <w:tc>
          <w:tcPr>
            <w:tcW w:w="6697" w:type="dxa"/>
            <w:tcBorders>
              <w:top w:val="single" w:sz="4" w:space="0" w:color="auto"/>
              <w:left w:val="single" w:sz="4" w:space="0" w:color="auto"/>
              <w:bottom w:val="single" w:sz="4" w:space="0" w:color="auto"/>
              <w:right w:val="single" w:sz="4" w:space="0" w:color="auto"/>
            </w:tcBorders>
          </w:tcPr>
          <w:p w14:paraId="7F596D30" w14:textId="11B4A4F8" w:rsidR="00505A09" w:rsidRPr="005F788B" w:rsidRDefault="00505A09" w:rsidP="00CB3819">
            <w:pPr>
              <w:rPr>
                <w:rFonts w:ascii="Segoe UI" w:hAnsi="Segoe UI" w:cs="Segoe UI"/>
              </w:rPr>
            </w:pPr>
            <w:r w:rsidRPr="005F788B">
              <w:rPr>
                <w:rFonts w:ascii="Segoe UI" w:hAnsi="Segoe UI" w:cs="Segoe UI"/>
              </w:rPr>
              <w:t xml:space="preserve">             Deferred Inflows</w:t>
            </w:r>
          </w:p>
        </w:tc>
        <w:tc>
          <w:tcPr>
            <w:tcW w:w="1800" w:type="dxa"/>
            <w:tcBorders>
              <w:top w:val="single" w:sz="4" w:space="0" w:color="auto"/>
              <w:left w:val="single" w:sz="4" w:space="0" w:color="auto"/>
              <w:bottom w:val="single" w:sz="4" w:space="0" w:color="auto"/>
              <w:right w:val="single" w:sz="4" w:space="0" w:color="auto"/>
            </w:tcBorders>
          </w:tcPr>
          <w:p w14:paraId="24BEB643" w14:textId="77777777" w:rsidR="00505A09" w:rsidRPr="005F788B" w:rsidRDefault="00505A09" w:rsidP="00CB3819">
            <w:pPr>
              <w:rPr>
                <w:rFonts w:ascii="Segoe UI" w:hAnsi="Segoe UI" w:cs="Segoe UI"/>
              </w:rPr>
            </w:pPr>
          </w:p>
        </w:tc>
      </w:tr>
      <w:tr w:rsidR="006D2E5E" w:rsidRPr="005F788B" w14:paraId="321018BC" w14:textId="77777777" w:rsidTr="00505A09">
        <w:trPr>
          <w:jc w:val="center"/>
        </w:trPr>
        <w:tc>
          <w:tcPr>
            <w:tcW w:w="6697" w:type="dxa"/>
            <w:tcBorders>
              <w:top w:val="single" w:sz="4" w:space="0" w:color="auto"/>
              <w:left w:val="single" w:sz="4" w:space="0" w:color="auto"/>
              <w:bottom w:val="single" w:sz="12" w:space="0" w:color="auto"/>
              <w:right w:val="single" w:sz="4" w:space="0" w:color="auto"/>
            </w:tcBorders>
            <w:hideMark/>
          </w:tcPr>
          <w:p w14:paraId="321018BA" w14:textId="77777777" w:rsidR="00C9143A" w:rsidRPr="005F788B" w:rsidRDefault="00C9143A" w:rsidP="00CB3819">
            <w:pPr>
              <w:rPr>
                <w:rFonts w:ascii="Segoe UI" w:hAnsi="Segoe UI" w:cs="Segoe UI"/>
              </w:rPr>
            </w:pPr>
            <w:r w:rsidRPr="005F788B">
              <w:rPr>
                <w:rFonts w:ascii="Segoe UI" w:hAnsi="Segoe UI" w:cs="Segoe UI"/>
              </w:rPr>
              <w:tab/>
              <w:t>Investment in Joint Venture</w:t>
            </w:r>
          </w:p>
        </w:tc>
        <w:tc>
          <w:tcPr>
            <w:tcW w:w="1800" w:type="dxa"/>
            <w:tcBorders>
              <w:top w:val="single" w:sz="4" w:space="0" w:color="auto"/>
              <w:left w:val="single" w:sz="4" w:space="0" w:color="auto"/>
              <w:bottom w:val="single" w:sz="12" w:space="0" w:color="auto"/>
              <w:right w:val="single" w:sz="4" w:space="0" w:color="auto"/>
            </w:tcBorders>
          </w:tcPr>
          <w:p w14:paraId="321018BB" w14:textId="77777777" w:rsidR="00C9143A" w:rsidRPr="005F788B" w:rsidRDefault="00C9143A" w:rsidP="00CB3819">
            <w:pPr>
              <w:rPr>
                <w:rFonts w:ascii="Segoe UI" w:hAnsi="Segoe UI" w:cs="Segoe UI"/>
              </w:rPr>
            </w:pPr>
          </w:p>
        </w:tc>
      </w:tr>
      <w:tr w:rsidR="006D2E5E" w:rsidRPr="005F788B" w14:paraId="321018BF" w14:textId="77777777" w:rsidTr="00505A09">
        <w:trPr>
          <w:jc w:val="center"/>
        </w:trPr>
        <w:tc>
          <w:tcPr>
            <w:tcW w:w="6697" w:type="dxa"/>
            <w:tcBorders>
              <w:top w:val="single" w:sz="12" w:space="0" w:color="auto"/>
              <w:left w:val="single" w:sz="4" w:space="0" w:color="auto"/>
              <w:bottom w:val="double" w:sz="4" w:space="0" w:color="auto"/>
              <w:right w:val="single" w:sz="4" w:space="0" w:color="auto"/>
            </w:tcBorders>
            <w:hideMark/>
          </w:tcPr>
          <w:p w14:paraId="321018BD" w14:textId="411756F3" w:rsidR="00C9143A" w:rsidRPr="005F788B" w:rsidRDefault="00C9143A" w:rsidP="00CB3819">
            <w:pPr>
              <w:rPr>
                <w:rFonts w:ascii="Segoe UI" w:hAnsi="Segoe UI" w:cs="Segoe UI"/>
              </w:rPr>
            </w:pPr>
            <w:r w:rsidRPr="005F788B">
              <w:rPr>
                <w:rFonts w:ascii="Segoe UI" w:hAnsi="Segoe UI" w:cs="Segoe UI"/>
              </w:rPr>
              <w:t>Total Liabilities</w:t>
            </w:r>
            <w:r w:rsidR="00505A09" w:rsidRPr="005F788B">
              <w:rPr>
                <w:rFonts w:ascii="Segoe UI" w:hAnsi="Segoe UI" w:cs="Segoe UI"/>
              </w:rPr>
              <w:t>, Deferred Inflows</w:t>
            </w:r>
            <w:r w:rsidRPr="005F788B">
              <w:rPr>
                <w:rFonts w:ascii="Segoe UI" w:hAnsi="Segoe UI" w:cs="Segoe UI"/>
              </w:rPr>
              <w:t xml:space="preserve"> and Joint Venture Capital</w:t>
            </w:r>
          </w:p>
        </w:tc>
        <w:tc>
          <w:tcPr>
            <w:tcW w:w="1800" w:type="dxa"/>
            <w:tcBorders>
              <w:top w:val="single" w:sz="12" w:space="0" w:color="auto"/>
              <w:left w:val="single" w:sz="4" w:space="0" w:color="auto"/>
              <w:bottom w:val="double" w:sz="4" w:space="0" w:color="auto"/>
              <w:right w:val="single" w:sz="4" w:space="0" w:color="auto"/>
            </w:tcBorders>
          </w:tcPr>
          <w:p w14:paraId="321018BE" w14:textId="362ADE70" w:rsidR="00C9143A" w:rsidRPr="005F788B" w:rsidRDefault="00505A09" w:rsidP="00CB3819">
            <w:pPr>
              <w:rPr>
                <w:rFonts w:ascii="Segoe UI" w:hAnsi="Segoe UI" w:cs="Segoe UI"/>
              </w:rPr>
            </w:pPr>
            <w:r w:rsidRPr="005F788B">
              <w:rPr>
                <w:rFonts w:ascii="Segoe UI" w:hAnsi="Segoe UI" w:cs="Segoe UI"/>
              </w:rPr>
              <w:t>$</w:t>
            </w:r>
          </w:p>
        </w:tc>
      </w:tr>
      <w:tr w:rsidR="006D2E5E" w:rsidRPr="005F788B" w14:paraId="321018C2" w14:textId="77777777" w:rsidTr="00505A09">
        <w:trPr>
          <w:jc w:val="center"/>
        </w:trPr>
        <w:tc>
          <w:tcPr>
            <w:tcW w:w="6697" w:type="dxa"/>
            <w:tcBorders>
              <w:top w:val="double" w:sz="4" w:space="0" w:color="auto"/>
              <w:left w:val="single" w:sz="4" w:space="0" w:color="auto"/>
              <w:bottom w:val="single" w:sz="4" w:space="0" w:color="auto"/>
              <w:right w:val="single" w:sz="4" w:space="0" w:color="auto"/>
            </w:tcBorders>
            <w:hideMark/>
          </w:tcPr>
          <w:p w14:paraId="321018C0" w14:textId="77777777" w:rsidR="00C9143A" w:rsidRPr="005F788B" w:rsidRDefault="00C9143A" w:rsidP="00CB3819">
            <w:pPr>
              <w:rPr>
                <w:rFonts w:ascii="Segoe UI" w:hAnsi="Segoe UI" w:cs="Segoe UI"/>
              </w:rPr>
            </w:pPr>
            <w:r w:rsidRPr="005F788B">
              <w:rPr>
                <w:rFonts w:ascii="Segoe UI" w:hAnsi="Segoe UI" w:cs="Segoe UI"/>
              </w:rPr>
              <w:t>Operating Revenues</w:t>
            </w:r>
          </w:p>
        </w:tc>
        <w:tc>
          <w:tcPr>
            <w:tcW w:w="1800" w:type="dxa"/>
            <w:tcBorders>
              <w:top w:val="double" w:sz="4" w:space="0" w:color="auto"/>
              <w:left w:val="single" w:sz="4" w:space="0" w:color="auto"/>
              <w:bottom w:val="single" w:sz="4" w:space="0" w:color="auto"/>
              <w:right w:val="single" w:sz="4" w:space="0" w:color="auto"/>
            </w:tcBorders>
          </w:tcPr>
          <w:p w14:paraId="321018C1" w14:textId="43FF2113" w:rsidR="00C9143A" w:rsidRPr="005F788B" w:rsidRDefault="00505A09" w:rsidP="00CB3819">
            <w:pPr>
              <w:rPr>
                <w:rFonts w:ascii="Segoe UI" w:hAnsi="Segoe UI" w:cs="Segoe UI"/>
              </w:rPr>
            </w:pPr>
            <w:r w:rsidRPr="005F788B">
              <w:rPr>
                <w:rFonts w:ascii="Segoe UI" w:hAnsi="Segoe UI" w:cs="Segoe UI"/>
              </w:rPr>
              <w:t>$</w:t>
            </w:r>
          </w:p>
        </w:tc>
      </w:tr>
      <w:tr w:rsidR="006D2E5E" w:rsidRPr="005F788B" w14:paraId="290DB671" w14:textId="77777777" w:rsidTr="00505A09">
        <w:trPr>
          <w:jc w:val="center"/>
        </w:trPr>
        <w:tc>
          <w:tcPr>
            <w:tcW w:w="6697" w:type="dxa"/>
            <w:tcBorders>
              <w:top w:val="single" w:sz="4" w:space="0" w:color="auto"/>
              <w:left w:val="single" w:sz="4" w:space="0" w:color="auto"/>
              <w:bottom w:val="single" w:sz="4" w:space="0" w:color="auto"/>
              <w:right w:val="single" w:sz="4" w:space="0" w:color="auto"/>
            </w:tcBorders>
          </w:tcPr>
          <w:p w14:paraId="65E59B76" w14:textId="21DF260F" w:rsidR="00505A09" w:rsidRPr="005F788B" w:rsidRDefault="00505A09" w:rsidP="00694A19">
            <w:pPr>
              <w:rPr>
                <w:rFonts w:ascii="Segoe UI" w:hAnsi="Segoe UI" w:cs="Segoe UI"/>
              </w:rPr>
            </w:pPr>
            <w:r w:rsidRPr="005F788B">
              <w:rPr>
                <w:rFonts w:ascii="Segoe UI" w:hAnsi="Segoe UI" w:cs="Segoe UI"/>
              </w:rPr>
              <w:t>Plus</w:t>
            </w:r>
            <w:r w:rsidR="00694A19" w:rsidRPr="005F788B">
              <w:rPr>
                <w:rFonts w:ascii="Segoe UI" w:hAnsi="Segoe UI" w:cs="Segoe UI"/>
              </w:rPr>
              <w:t xml:space="preserve"> or </w:t>
            </w:r>
            <w:r w:rsidRPr="005F788B">
              <w:rPr>
                <w:rFonts w:ascii="Segoe UI" w:hAnsi="Segoe UI" w:cs="Segoe UI"/>
              </w:rPr>
              <w:t>Minus: Other Income</w:t>
            </w:r>
            <w:r w:rsidR="00694A19" w:rsidRPr="005F788B">
              <w:rPr>
                <w:rFonts w:ascii="Segoe UI" w:hAnsi="Segoe UI" w:cs="Segoe UI"/>
              </w:rPr>
              <w:t xml:space="preserve"> or </w:t>
            </w:r>
            <w:r w:rsidRPr="005F788B">
              <w:rPr>
                <w:rFonts w:ascii="Segoe UI" w:hAnsi="Segoe UI" w:cs="Segoe UI"/>
              </w:rPr>
              <w:t>Expense (Net)</w:t>
            </w:r>
          </w:p>
        </w:tc>
        <w:tc>
          <w:tcPr>
            <w:tcW w:w="1800" w:type="dxa"/>
            <w:tcBorders>
              <w:top w:val="single" w:sz="4" w:space="0" w:color="auto"/>
              <w:left w:val="single" w:sz="4" w:space="0" w:color="auto"/>
              <w:bottom w:val="single" w:sz="4" w:space="0" w:color="auto"/>
              <w:right w:val="single" w:sz="4" w:space="0" w:color="auto"/>
            </w:tcBorders>
          </w:tcPr>
          <w:p w14:paraId="3489E472" w14:textId="77777777" w:rsidR="00505A09" w:rsidRPr="005F788B" w:rsidRDefault="00505A09" w:rsidP="00CB3819">
            <w:pPr>
              <w:rPr>
                <w:rFonts w:ascii="Segoe UI" w:hAnsi="Segoe UI" w:cs="Segoe UI"/>
              </w:rPr>
            </w:pPr>
          </w:p>
        </w:tc>
      </w:tr>
      <w:tr w:rsidR="006D2E5E" w:rsidRPr="005F788B" w14:paraId="321018C5" w14:textId="77777777" w:rsidTr="00293CCB">
        <w:trPr>
          <w:jc w:val="center"/>
        </w:trPr>
        <w:tc>
          <w:tcPr>
            <w:tcW w:w="6697" w:type="dxa"/>
            <w:tcBorders>
              <w:top w:val="single" w:sz="4" w:space="0" w:color="auto"/>
              <w:left w:val="single" w:sz="4" w:space="0" w:color="auto"/>
              <w:bottom w:val="single" w:sz="12" w:space="0" w:color="auto"/>
              <w:right w:val="single" w:sz="4" w:space="0" w:color="auto"/>
            </w:tcBorders>
            <w:hideMark/>
          </w:tcPr>
          <w:p w14:paraId="321018C3" w14:textId="2B39E84D" w:rsidR="00C9143A" w:rsidRPr="005F788B" w:rsidRDefault="00C9143A" w:rsidP="00CB3819">
            <w:pPr>
              <w:rPr>
                <w:rFonts w:ascii="Segoe UI" w:hAnsi="Segoe UI" w:cs="Segoe UI"/>
              </w:rPr>
            </w:pPr>
            <w:r w:rsidRPr="005F788B">
              <w:rPr>
                <w:rFonts w:ascii="Segoe UI" w:hAnsi="Segoe UI" w:cs="Segoe UI"/>
              </w:rPr>
              <w:t>Less</w:t>
            </w:r>
            <w:r w:rsidR="00505A09" w:rsidRPr="005F788B">
              <w:rPr>
                <w:rFonts w:ascii="Segoe UI" w:hAnsi="Segoe UI" w:cs="Segoe UI"/>
              </w:rPr>
              <w:t>:</w:t>
            </w:r>
            <w:r w:rsidRPr="005F788B">
              <w:rPr>
                <w:rFonts w:ascii="Segoe UI" w:hAnsi="Segoe UI" w:cs="Segoe UI"/>
              </w:rPr>
              <w:t xml:space="preserve"> Operating Expenses</w:t>
            </w:r>
          </w:p>
        </w:tc>
        <w:tc>
          <w:tcPr>
            <w:tcW w:w="1800" w:type="dxa"/>
            <w:tcBorders>
              <w:top w:val="single" w:sz="4" w:space="0" w:color="auto"/>
              <w:left w:val="single" w:sz="4" w:space="0" w:color="auto"/>
              <w:bottom w:val="single" w:sz="12" w:space="0" w:color="auto"/>
              <w:right w:val="single" w:sz="4" w:space="0" w:color="auto"/>
            </w:tcBorders>
          </w:tcPr>
          <w:p w14:paraId="321018C4" w14:textId="77777777" w:rsidR="00C9143A" w:rsidRPr="005F788B" w:rsidRDefault="00C9143A" w:rsidP="00CB3819">
            <w:pPr>
              <w:rPr>
                <w:rFonts w:ascii="Segoe UI" w:hAnsi="Segoe UI" w:cs="Segoe UI"/>
              </w:rPr>
            </w:pPr>
          </w:p>
        </w:tc>
      </w:tr>
      <w:tr w:rsidR="006D2E5E" w:rsidRPr="005F788B" w14:paraId="321018C8" w14:textId="77777777" w:rsidTr="00505A09">
        <w:trPr>
          <w:jc w:val="center"/>
        </w:trPr>
        <w:tc>
          <w:tcPr>
            <w:tcW w:w="6697" w:type="dxa"/>
            <w:tcBorders>
              <w:top w:val="single" w:sz="12" w:space="0" w:color="auto"/>
              <w:left w:val="single" w:sz="4" w:space="0" w:color="auto"/>
              <w:bottom w:val="double" w:sz="4" w:space="0" w:color="auto"/>
              <w:right w:val="single" w:sz="4" w:space="0" w:color="auto"/>
            </w:tcBorders>
            <w:hideMark/>
          </w:tcPr>
          <w:p w14:paraId="321018C6" w14:textId="77777777" w:rsidR="00C9143A" w:rsidRPr="005F788B" w:rsidRDefault="00C9143A" w:rsidP="00CB3819">
            <w:pPr>
              <w:rPr>
                <w:rFonts w:ascii="Segoe UI" w:hAnsi="Segoe UI" w:cs="Segoe UI"/>
              </w:rPr>
            </w:pPr>
            <w:r w:rsidRPr="005F788B">
              <w:rPr>
                <w:rFonts w:ascii="Segoe UI" w:hAnsi="Segoe UI" w:cs="Segoe UI"/>
              </w:rPr>
              <w:tab/>
              <w:t>Net Income</w:t>
            </w:r>
          </w:p>
        </w:tc>
        <w:tc>
          <w:tcPr>
            <w:tcW w:w="1800" w:type="dxa"/>
            <w:tcBorders>
              <w:top w:val="single" w:sz="12" w:space="0" w:color="auto"/>
              <w:left w:val="single" w:sz="4" w:space="0" w:color="auto"/>
              <w:bottom w:val="double" w:sz="4" w:space="0" w:color="auto"/>
              <w:right w:val="single" w:sz="4" w:space="0" w:color="auto"/>
            </w:tcBorders>
          </w:tcPr>
          <w:p w14:paraId="321018C7" w14:textId="75D09AC2" w:rsidR="00C9143A" w:rsidRPr="005F788B" w:rsidRDefault="00505A09" w:rsidP="00CB3819">
            <w:pPr>
              <w:rPr>
                <w:rFonts w:ascii="Segoe UI" w:hAnsi="Segoe UI" w:cs="Segoe UI"/>
              </w:rPr>
            </w:pPr>
            <w:r w:rsidRPr="005F788B">
              <w:rPr>
                <w:rFonts w:ascii="Segoe UI" w:hAnsi="Segoe UI" w:cs="Segoe UI"/>
              </w:rPr>
              <w:t>$</w:t>
            </w:r>
          </w:p>
        </w:tc>
      </w:tr>
    </w:tbl>
    <w:p w14:paraId="321018C9" w14:textId="77777777" w:rsidR="00C9143A" w:rsidRPr="005F788B" w:rsidRDefault="00C9143A" w:rsidP="00CB3819">
      <w:pPr>
        <w:rPr>
          <w:rFonts w:ascii="Segoe UI" w:hAnsi="Segoe UI" w:cs="Segoe UI"/>
        </w:rPr>
      </w:pPr>
    </w:p>
    <w:p w14:paraId="39FC6541" w14:textId="4E963B79" w:rsidR="00293CCB" w:rsidRPr="005F788B" w:rsidRDefault="00293CCB" w:rsidP="00AD77B0">
      <w:pPr>
        <w:rPr>
          <w:rFonts w:ascii="Segoe UI" w:hAnsi="Segoe UI" w:cs="Segoe UI"/>
        </w:rPr>
      </w:pPr>
      <w:r w:rsidRPr="005F788B">
        <w:rPr>
          <w:rFonts w:ascii="Segoe UI" w:hAnsi="Segoe UI" w:cs="Segoe UI"/>
        </w:rPr>
        <w:t xml:space="preserve">WSIPC employees participate in the Washington state retirement system and report net pension liability under requirements of Government Accounting Standards Board Statement No. 68 Accounting and Financial Reporting for Pensions consistent with disclosures in Note </w:t>
      </w:r>
      <w:r w:rsidR="000802EC" w:rsidRPr="005F788B">
        <w:rPr>
          <w:rFonts w:ascii="Segoe UI" w:hAnsi="Segoe UI" w:cs="Segoe UI"/>
        </w:rPr>
        <w:t>6</w:t>
      </w:r>
      <w:r w:rsidRPr="005F788B">
        <w:rPr>
          <w:rFonts w:ascii="Segoe UI" w:hAnsi="Segoe UI" w:cs="Segoe UI"/>
        </w:rPr>
        <w:t xml:space="preserve"> to these financial statements. Further, </w:t>
      </w:r>
      <w:r w:rsidR="000802EC" w:rsidRPr="005F788B">
        <w:rPr>
          <w:rFonts w:ascii="Segoe UI" w:hAnsi="Segoe UI" w:cs="Segoe UI"/>
        </w:rPr>
        <w:t>other post-employment</w:t>
      </w:r>
      <w:r w:rsidRPr="005F788B">
        <w:rPr>
          <w:rFonts w:ascii="Segoe UI" w:hAnsi="Segoe UI" w:cs="Segoe UI"/>
        </w:rPr>
        <w:t xml:space="preserve"> insurance benefits</w:t>
      </w:r>
      <w:r w:rsidR="000802EC" w:rsidRPr="005F788B">
        <w:rPr>
          <w:rFonts w:ascii="Segoe UI" w:hAnsi="Segoe UI" w:cs="Segoe UI"/>
        </w:rPr>
        <w:t xml:space="preserve"> (OPEB) </w:t>
      </w:r>
      <w:r w:rsidRPr="005F788B">
        <w:rPr>
          <w:rFonts w:ascii="Segoe UI" w:hAnsi="Segoe UI" w:cs="Segoe UI"/>
        </w:rPr>
        <w:t xml:space="preserve">for WSIPC employees is provided through the Washington Health Care Authority and the net OPEB </w:t>
      </w:r>
      <w:r w:rsidR="000802EC" w:rsidRPr="005F788B">
        <w:rPr>
          <w:rFonts w:ascii="Segoe UI" w:hAnsi="Segoe UI" w:cs="Segoe UI"/>
        </w:rPr>
        <w:t xml:space="preserve">liability is reported under GASB No. 75 </w:t>
      </w:r>
      <w:r w:rsidR="000802EC" w:rsidRPr="005F788B">
        <w:rPr>
          <w:rFonts w:ascii="Segoe UI" w:hAnsi="Segoe UI" w:cs="Segoe UI"/>
        </w:rPr>
        <w:lastRenderedPageBreak/>
        <w:t>Accounting and Financial Reporting for Postemployment Benefits Other than Pensions, consistent with disclosures found in Note 7 to these statements.</w:t>
      </w:r>
    </w:p>
    <w:p w14:paraId="6320642D" w14:textId="5C596F28" w:rsidR="00293CCB" w:rsidRPr="005F788B" w:rsidRDefault="00293CCB" w:rsidP="00AD77B0">
      <w:pPr>
        <w:ind w:left="720"/>
        <w:rPr>
          <w:rFonts w:ascii="Segoe UI" w:hAnsi="Segoe UI" w:cs="Segoe UI"/>
        </w:rPr>
      </w:pPr>
    </w:p>
    <w:p w14:paraId="321018CA" w14:textId="4B00D210" w:rsidR="00C9143A" w:rsidRPr="005F788B" w:rsidRDefault="00C9143A" w:rsidP="00AD77B0">
      <w:pPr>
        <w:rPr>
          <w:rFonts w:ascii="Segoe UI" w:hAnsi="Segoe UI" w:cs="Segoe UI"/>
        </w:rPr>
      </w:pPr>
      <w:r w:rsidRPr="005F788B">
        <w:rPr>
          <w:rFonts w:ascii="Segoe UI" w:hAnsi="Segoe UI" w:cs="Segoe UI"/>
        </w:rPr>
        <w:t xml:space="preserve">The District’s share of the total Investment in the </w:t>
      </w:r>
      <w:r w:rsidR="00BF2BC0" w:rsidRPr="005F788B">
        <w:rPr>
          <w:rFonts w:ascii="Segoe UI" w:hAnsi="Segoe UI" w:cs="Segoe UI"/>
        </w:rPr>
        <w:t>j</w:t>
      </w:r>
      <w:r w:rsidRPr="005F788B">
        <w:rPr>
          <w:rFonts w:ascii="Segoe UI" w:hAnsi="Segoe UI" w:cs="Segoe UI"/>
        </w:rPr>
        <w:t xml:space="preserve">oint </w:t>
      </w:r>
      <w:r w:rsidR="00BF2BC0" w:rsidRPr="005F788B">
        <w:rPr>
          <w:rFonts w:ascii="Segoe UI" w:hAnsi="Segoe UI" w:cs="Segoe UI"/>
        </w:rPr>
        <w:t>v</w:t>
      </w:r>
      <w:r w:rsidRPr="005F788B">
        <w:rPr>
          <w:rFonts w:ascii="Segoe UI" w:hAnsi="Segoe UI" w:cs="Segoe UI"/>
        </w:rPr>
        <w:t>enture is $</w:t>
      </w:r>
      <w:r w:rsidRPr="005F788B">
        <w:rPr>
          <w:rFonts w:ascii="Segoe UI" w:hAnsi="Segoe UI" w:cs="Segoe UI"/>
          <w:highlight w:val="lightGray"/>
        </w:rPr>
        <w:t>_________________</w:t>
      </w:r>
      <w:r w:rsidR="00293CCB" w:rsidRPr="005F788B">
        <w:rPr>
          <w:rFonts w:ascii="Segoe UI" w:hAnsi="Segoe UI" w:cs="Segoe UI"/>
        </w:rPr>
        <w:t xml:space="preserve"> and is reported on the Statement of Net Position as a noncurrent asset</w:t>
      </w:r>
      <w:r w:rsidRPr="005F788B">
        <w:rPr>
          <w:rFonts w:ascii="Segoe UI" w:hAnsi="Segoe UI" w:cs="Segoe UI"/>
        </w:rPr>
        <w:t>. The District contributed $</w:t>
      </w:r>
      <w:r w:rsidRPr="005F788B">
        <w:rPr>
          <w:rFonts w:ascii="Segoe UI" w:hAnsi="Segoe UI" w:cs="Segoe UI"/>
          <w:highlight w:val="lightGray"/>
        </w:rPr>
        <w:t>________________</w:t>
      </w:r>
      <w:r w:rsidRPr="005F788B">
        <w:rPr>
          <w:rFonts w:ascii="Segoe UI" w:hAnsi="Segoe UI" w:cs="Segoe UI"/>
        </w:rPr>
        <w:t xml:space="preserve"> and $</w:t>
      </w:r>
      <w:r w:rsidRPr="005F788B">
        <w:rPr>
          <w:rFonts w:ascii="Segoe UI" w:hAnsi="Segoe UI" w:cs="Segoe UI"/>
          <w:highlight w:val="lightGray"/>
        </w:rPr>
        <w:t>_____________</w:t>
      </w:r>
      <w:r w:rsidRPr="005F788B">
        <w:rPr>
          <w:rFonts w:ascii="Segoe UI" w:hAnsi="Segoe UI" w:cs="Segoe UI"/>
        </w:rPr>
        <w:t xml:space="preserve">to the </w:t>
      </w:r>
      <w:r w:rsidR="00BF2BC0" w:rsidRPr="005F788B">
        <w:rPr>
          <w:rFonts w:ascii="Segoe UI" w:hAnsi="Segoe UI" w:cs="Segoe UI"/>
        </w:rPr>
        <w:t>j</w:t>
      </w:r>
      <w:r w:rsidRPr="005F788B">
        <w:rPr>
          <w:rFonts w:ascii="Segoe UI" w:hAnsi="Segoe UI" w:cs="Segoe UI"/>
        </w:rPr>
        <w:t xml:space="preserve">oint </w:t>
      </w:r>
      <w:r w:rsidR="00BF2BC0" w:rsidRPr="005F788B">
        <w:rPr>
          <w:rFonts w:ascii="Segoe UI" w:hAnsi="Segoe UI" w:cs="Segoe UI"/>
        </w:rPr>
        <w:t>v</w:t>
      </w:r>
      <w:r w:rsidRPr="005F788B">
        <w:rPr>
          <w:rFonts w:ascii="Segoe UI" w:hAnsi="Segoe UI" w:cs="Segoe UI"/>
        </w:rPr>
        <w:t>enture during 20</w:t>
      </w:r>
      <w:r w:rsidR="00505A09" w:rsidRPr="005F788B">
        <w:rPr>
          <w:rFonts w:ascii="Segoe UI" w:hAnsi="Segoe UI" w:cs="Segoe UI"/>
          <w:highlight w:val="lightGray"/>
        </w:rPr>
        <w:t>1</w:t>
      </w:r>
      <w:r w:rsidR="0040615C">
        <w:rPr>
          <w:rFonts w:ascii="Segoe UI" w:hAnsi="Segoe UI" w:cs="Segoe UI"/>
          <w:highlight w:val="lightGray"/>
        </w:rPr>
        <w:t>9</w:t>
      </w:r>
      <w:r w:rsidR="00694A19" w:rsidRPr="005F788B">
        <w:rPr>
          <w:rFonts w:ascii="Segoe UI" w:hAnsi="Segoe UI" w:cs="Segoe UI"/>
        </w:rPr>
        <w:t xml:space="preserve"> </w:t>
      </w:r>
      <w:r w:rsidRPr="005F788B">
        <w:rPr>
          <w:rFonts w:ascii="Segoe UI" w:hAnsi="Segoe UI" w:cs="Segoe UI"/>
        </w:rPr>
        <w:t>and 20</w:t>
      </w:r>
      <w:r w:rsidR="00505A09" w:rsidRPr="005F788B">
        <w:rPr>
          <w:rFonts w:ascii="Segoe UI" w:hAnsi="Segoe UI" w:cs="Segoe UI"/>
          <w:highlight w:val="lightGray"/>
        </w:rPr>
        <w:t>1</w:t>
      </w:r>
      <w:r w:rsidR="0040615C">
        <w:rPr>
          <w:rFonts w:ascii="Segoe UI" w:hAnsi="Segoe UI" w:cs="Segoe UI"/>
          <w:highlight w:val="lightGray"/>
        </w:rPr>
        <w:t>8</w:t>
      </w:r>
      <w:r w:rsidRPr="005F788B">
        <w:rPr>
          <w:rFonts w:ascii="Segoe UI" w:hAnsi="Segoe UI" w:cs="Segoe UI"/>
        </w:rPr>
        <w:t>, respectively. There were no distributions in 20</w:t>
      </w:r>
      <w:r w:rsidR="00505A09" w:rsidRPr="005F788B">
        <w:rPr>
          <w:rFonts w:ascii="Segoe UI" w:hAnsi="Segoe UI" w:cs="Segoe UI"/>
          <w:highlight w:val="lightGray"/>
        </w:rPr>
        <w:t>1</w:t>
      </w:r>
      <w:r w:rsidR="0040615C">
        <w:rPr>
          <w:rFonts w:ascii="Segoe UI" w:hAnsi="Segoe UI" w:cs="Segoe UI"/>
          <w:highlight w:val="lightGray"/>
        </w:rPr>
        <w:t>9</w:t>
      </w:r>
      <w:r w:rsidR="00505A09" w:rsidRPr="005F788B">
        <w:rPr>
          <w:rFonts w:ascii="Segoe UI" w:hAnsi="Segoe UI" w:cs="Segoe UI"/>
        </w:rPr>
        <w:t xml:space="preserve"> </w:t>
      </w:r>
      <w:r w:rsidRPr="005F788B">
        <w:rPr>
          <w:rFonts w:ascii="Segoe UI" w:hAnsi="Segoe UI" w:cs="Segoe UI"/>
        </w:rPr>
        <w:t>and 20</w:t>
      </w:r>
      <w:r w:rsidR="00505A09" w:rsidRPr="005F788B">
        <w:rPr>
          <w:rFonts w:ascii="Segoe UI" w:hAnsi="Segoe UI" w:cs="Segoe UI"/>
          <w:highlight w:val="lightGray"/>
        </w:rPr>
        <w:t>1</w:t>
      </w:r>
      <w:r w:rsidR="0040615C">
        <w:rPr>
          <w:rFonts w:ascii="Segoe UI" w:hAnsi="Segoe UI" w:cs="Segoe UI"/>
          <w:highlight w:val="lightGray"/>
        </w:rPr>
        <w:t>8</w:t>
      </w:r>
      <w:r w:rsidR="00505A09" w:rsidRPr="005F788B">
        <w:rPr>
          <w:rFonts w:ascii="Segoe UI" w:hAnsi="Segoe UI" w:cs="Segoe UI"/>
        </w:rPr>
        <w:t xml:space="preserve">. </w:t>
      </w:r>
      <w:r w:rsidR="00293CCB" w:rsidRPr="005F788B">
        <w:rPr>
          <w:rFonts w:ascii="Segoe UI" w:hAnsi="Segoe UI" w:cs="Segoe UI"/>
        </w:rPr>
        <w:t>The change in net position from fiscal year 20</w:t>
      </w:r>
      <w:r w:rsidR="00293CCB" w:rsidRPr="005F788B">
        <w:rPr>
          <w:rFonts w:ascii="Segoe UI" w:hAnsi="Segoe UI" w:cs="Segoe UI"/>
          <w:highlight w:val="lightGray"/>
        </w:rPr>
        <w:t>1</w:t>
      </w:r>
      <w:r w:rsidR="0040615C">
        <w:rPr>
          <w:rFonts w:ascii="Segoe UI" w:hAnsi="Segoe UI" w:cs="Segoe UI"/>
          <w:highlight w:val="lightGray"/>
        </w:rPr>
        <w:t>8</w:t>
      </w:r>
      <w:r w:rsidR="00293CCB" w:rsidRPr="005F788B">
        <w:rPr>
          <w:rFonts w:ascii="Segoe UI" w:hAnsi="Segoe UI" w:cs="Segoe UI"/>
        </w:rPr>
        <w:t xml:space="preserve"> to 20</w:t>
      </w:r>
      <w:r w:rsidR="00293CCB" w:rsidRPr="005F788B">
        <w:rPr>
          <w:rFonts w:ascii="Segoe UI" w:hAnsi="Segoe UI" w:cs="Segoe UI"/>
          <w:highlight w:val="lightGray"/>
        </w:rPr>
        <w:t>1</w:t>
      </w:r>
      <w:r w:rsidR="0040615C">
        <w:rPr>
          <w:rFonts w:ascii="Segoe UI" w:hAnsi="Segoe UI" w:cs="Segoe UI"/>
          <w:highlight w:val="lightGray"/>
        </w:rPr>
        <w:t>9</w:t>
      </w:r>
      <w:r w:rsidR="00293CCB" w:rsidRPr="005F788B">
        <w:rPr>
          <w:rFonts w:ascii="Segoe UI" w:hAnsi="Segoe UI" w:cs="Segoe UI"/>
        </w:rPr>
        <w:t xml:space="preserve"> is $</w:t>
      </w:r>
      <w:r w:rsidR="00293CCB" w:rsidRPr="005F788B">
        <w:rPr>
          <w:rFonts w:ascii="Segoe UI" w:hAnsi="Segoe UI" w:cs="Segoe UI"/>
          <w:highlight w:val="lightGray"/>
        </w:rPr>
        <w:t>______________</w:t>
      </w:r>
      <w:r w:rsidR="00293CCB" w:rsidRPr="005F788B">
        <w:rPr>
          <w:rFonts w:ascii="Segoe UI" w:hAnsi="Segoe UI" w:cs="Segoe UI"/>
        </w:rPr>
        <w:t xml:space="preserve"> has been reported on the Statement of Revenues, Expenses and Changes in Fund Net Position as non-operating </w:t>
      </w:r>
      <w:r w:rsidR="00293CCB" w:rsidRPr="005F788B">
        <w:rPr>
          <w:rFonts w:ascii="Segoe UI" w:hAnsi="Segoe UI" w:cs="Segoe UI"/>
          <w:highlight w:val="lightGray"/>
        </w:rPr>
        <w:t>revenue</w:t>
      </w:r>
      <w:r w:rsidR="00694A19" w:rsidRPr="005F788B">
        <w:rPr>
          <w:rFonts w:ascii="Segoe UI" w:hAnsi="Segoe UI" w:cs="Segoe UI"/>
          <w:highlight w:val="lightGray"/>
        </w:rPr>
        <w:t xml:space="preserve"> or </w:t>
      </w:r>
      <w:r w:rsidR="00293CCB" w:rsidRPr="005F788B">
        <w:rPr>
          <w:rFonts w:ascii="Segoe UI" w:hAnsi="Segoe UI" w:cs="Segoe UI"/>
          <w:highlight w:val="lightGray"/>
        </w:rPr>
        <w:t>expense</w:t>
      </w:r>
      <w:r w:rsidR="00293CCB" w:rsidRPr="005F788B">
        <w:rPr>
          <w:rFonts w:ascii="Segoe UI" w:hAnsi="Segoe UI" w:cs="Segoe UI"/>
        </w:rPr>
        <w:t xml:space="preserve">. </w:t>
      </w:r>
    </w:p>
    <w:p w14:paraId="589D819C" w14:textId="0F413BB5" w:rsidR="00505A09" w:rsidRPr="005F788B" w:rsidRDefault="00505A09" w:rsidP="00AD77B0">
      <w:pPr>
        <w:ind w:left="720"/>
        <w:rPr>
          <w:rFonts w:ascii="Segoe UI" w:hAnsi="Segoe UI" w:cs="Segoe UI"/>
        </w:rPr>
      </w:pPr>
    </w:p>
    <w:p w14:paraId="549C4560" w14:textId="0C360A8C" w:rsidR="00505A09" w:rsidRPr="005F788B" w:rsidRDefault="00505A09" w:rsidP="00AD77B0">
      <w:pPr>
        <w:ind w:left="720"/>
        <w:rPr>
          <w:rFonts w:ascii="Segoe UI" w:hAnsi="Segoe UI" w:cs="Segoe UI"/>
        </w:rPr>
      </w:pPr>
      <w:r w:rsidRPr="005F788B">
        <w:rPr>
          <w:rFonts w:ascii="Segoe UI" w:hAnsi="Segoe UI" w:cs="Segoe UI"/>
        </w:rPr>
        <w:t>The Net Investment in Joint venture balance in the Statement of Net Position is a restricted net position (see Note 10).</w:t>
      </w:r>
    </w:p>
    <w:p w14:paraId="103F4F11" w14:textId="71CED7E9" w:rsidR="00293CCB" w:rsidRPr="005F788B" w:rsidRDefault="00293CCB" w:rsidP="00AD77B0">
      <w:pPr>
        <w:ind w:left="720"/>
        <w:rPr>
          <w:rFonts w:ascii="Segoe UI" w:hAnsi="Segoe UI" w:cs="Segoe UI"/>
        </w:rPr>
      </w:pPr>
    </w:p>
    <w:p w14:paraId="273DF37E" w14:textId="7EE40076" w:rsidR="00293CCB" w:rsidRPr="005F788B" w:rsidRDefault="00293CCB" w:rsidP="00AD77B0">
      <w:pPr>
        <w:ind w:left="720"/>
        <w:rPr>
          <w:rFonts w:ascii="Segoe UI" w:hAnsi="Segoe UI" w:cs="Segoe UI"/>
        </w:rPr>
      </w:pPr>
      <w:r w:rsidRPr="005F788B">
        <w:rPr>
          <w:rFonts w:ascii="Segoe UI" w:hAnsi="Segoe UI" w:cs="Segoe UI"/>
        </w:rPr>
        <w:t>The financial statements for the joint venture may be obtained by contacting WSIPC at 2121 West Casino Road, Everett WA  98204-1472.</w:t>
      </w:r>
    </w:p>
    <w:p w14:paraId="321018CB" w14:textId="77777777" w:rsidR="00C9143A" w:rsidRPr="005F788B" w:rsidRDefault="00C9143A" w:rsidP="00CB3819">
      <w:pPr>
        <w:rPr>
          <w:rFonts w:ascii="Segoe UI" w:hAnsi="Segoe UI" w:cs="Segoe UI"/>
        </w:rPr>
      </w:pPr>
    </w:p>
    <w:p w14:paraId="321018CC" w14:textId="77777777" w:rsidR="00902898" w:rsidRPr="005F788B" w:rsidRDefault="00902898" w:rsidP="00CB3819">
      <w:pPr>
        <w:rPr>
          <w:rFonts w:ascii="Segoe UI" w:hAnsi="Segoe UI" w:cs="Segoe UI"/>
        </w:rPr>
      </w:pPr>
    </w:p>
    <w:p w14:paraId="321018CD" w14:textId="77777777" w:rsidR="00F535CE" w:rsidRPr="005F788B" w:rsidRDefault="00F535CE" w:rsidP="00D9689F">
      <w:pPr>
        <w:pStyle w:val="Heading2"/>
        <w:rPr>
          <w:rFonts w:ascii="Segoe UI" w:hAnsi="Segoe UI" w:cs="Segoe UI"/>
        </w:rPr>
      </w:pPr>
      <w:r w:rsidRPr="005F788B">
        <w:rPr>
          <w:rFonts w:ascii="Segoe UI" w:hAnsi="Segoe UI" w:cs="Segoe UI"/>
        </w:rPr>
        <w:br w:type="page"/>
      </w:r>
    </w:p>
    <w:p w14:paraId="321018CE" w14:textId="79877EB5" w:rsidR="00C9143A" w:rsidRPr="005F788B" w:rsidRDefault="00D9689F" w:rsidP="00D9689F">
      <w:pPr>
        <w:pStyle w:val="Heading2"/>
        <w:rPr>
          <w:rFonts w:ascii="Segoe UI" w:hAnsi="Segoe UI" w:cs="Segoe UI"/>
        </w:rPr>
      </w:pPr>
      <w:bookmarkStart w:id="61" w:name="_Toc23932435"/>
      <w:r w:rsidRPr="005F788B">
        <w:rPr>
          <w:rFonts w:ascii="Segoe UI" w:hAnsi="Segoe UI" w:cs="Segoe UI"/>
        </w:rPr>
        <w:lastRenderedPageBreak/>
        <w:t>Note 1</w:t>
      </w:r>
      <w:r w:rsidR="003D733E">
        <w:rPr>
          <w:rFonts w:ascii="Segoe UI" w:hAnsi="Segoe UI" w:cs="Segoe UI"/>
        </w:rPr>
        <w:t>4</w:t>
      </w:r>
      <w:r w:rsidRPr="005F788B">
        <w:rPr>
          <w:rFonts w:ascii="Segoe UI" w:hAnsi="Segoe UI" w:cs="Segoe UI"/>
        </w:rPr>
        <w:t xml:space="preserve">: </w:t>
      </w:r>
      <w:r w:rsidR="00C9143A" w:rsidRPr="005F788B">
        <w:rPr>
          <w:rFonts w:ascii="Segoe UI" w:hAnsi="Segoe UI" w:cs="Segoe UI"/>
        </w:rPr>
        <w:t>CONTINGENT LIABILITIES AND LITIGATIONS</w:t>
      </w:r>
      <w:bookmarkEnd w:id="61"/>
    </w:p>
    <w:p w14:paraId="321018CF" w14:textId="77777777" w:rsidR="00D9689F" w:rsidRPr="005F788B" w:rsidRDefault="00D9689F" w:rsidP="00D9689F">
      <w:pPr>
        <w:rPr>
          <w:rFonts w:ascii="Segoe UI" w:hAnsi="Segoe UI" w:cs="Segoe UI"/>
        </w:rPr>
      </w:pPr>
    </w:p>
    <w:p w14:paraId="321018D0" w14:textId="334B494D" w:rsidR="00C9143A" w:rsidRPr="005F788B" w:rsidRDefault="00A00DB1" w:rsidP="00CB3819">
      <w:pPr>
        <w:rPr>
          <w:rFonts w:ascii="Segoe UI" w:hAnsi="Segoe UI" w:cs="Segoe UI"/>
        </w:rPr>
      </w:pPr>
      <w:r w:rsidRPr="005F788B">
        <w:rPr>
          <w:rFonts w:ascii="Segoe UI" w:hAnsi="Segoe UI" w:cs="Segoe UI"/>
          <w:highlight w:val="lightGray"/>
        </w:rPr>
        <w:t>[</w:t>
      </w:r>
      <w:r w:rsidR="00C9143A" w:rsidRPr="005F788B">
        <w:rPr>
          <w:rFonts w:ascii="Segoe UI" w:hAnsi="Segoe UI" w:cs="Segoe UI"/>
          <w:highlight w:val="lightGray"/>
        </w:rPr>
        <w:t>No sample text provided. This section can be used to describe other material asset categories not covered in the notes</w:t>
      </w:r>
      <w:r w:rsidR="007C4C54" w:rsidRPr="005F788B">
        <w:rPr>
          <w:rFonts w:ascii="Segoe UI" w:hAnsi="Segoe UI" w:cs="Segoe UI"/>
          <w:highlight w:val="lightGray"/>
        </w:rPr>
        <w:t>.</w:t>
      </w:r>
      <w:r w:rsidRPr="005F788B">
        <w:rPr>
          <w:rFonts w:ascii="Segoe UI" w:hAnsi="Segoe UI" w:cs="Segoe UI"/>
          <w:highlight w:val="lightGray"/>
        </w:rPr>
        <w:t>]</w:t>
      </w:r>
    </w:p>
    <w:p w14:paraId="321018D1" w14:textId="77777777" w:rsidR="00C9143A" w:rsidRPr="005F788B" w:rsidRDefault="00C9143A" w:rsidP="00CB3819">
      <w:pPr>
        <w:rPr>
          <w:rFonts w:ascii="Segoe UI" w:hAnsi="Segoe UI" w:cs="Segoe UI"/>
        </w:rPr>
      </w:pPr>
    </w:p>
    <w:p w14:paraId="321018D2" w14:textId="77777777" w:rsidR="00F535CE" w:rsidRPr="005F788B" w:rsidRDefault="00F535CE" w:rsidP="00D9689F">
      <w:pPr>
        <w:pStyle w:val="Heading2"/>
        <w:rPr>
          <w:rFonts w:ascii="Segoe UI" w:hAnsi="Segoe UI" w:cs="Segoe UI"/>
        </w:rPr>
      </w:pPr>
      <w:r w:rsidRPr="005F788B">
        <w:rPr>
          <w:rFonts w:ascii="Segoe UI" w:hAnsi="Segoe UI" w:cs="Segoe UI"/>
        </w:rPr>
        <w:br w:type="page"/>
      </w:r>
    </w:p>
    <w:p w14:paraId="321018D3" w14:textId="6AD02E8B" w:rsidR="00C9143A" w:rsidRPr="005F788B" w:rsidRDefault="00D9689F" w:rsidP="00D9689F">
      <w:pPr>
        <w:pStyle w:val="Heading2"/>
        <w:rPr>
          <w:rFonts w:ascii="Segoe UI" w:hAnsi="Segoe UI" w:cs="Segoe UI"/>
        </w:rPr>
      </w:pPr>
      <w:bookmarkStart w:id="62" w:name="_Toc23932436"/>
      <w:r w:rsidRPr="005F788B">
        <w:rPr>
          <w:rFonts w:ascii="Segoe UI" w:hAnsi="Segoe UI" w:cs="Segoe UI"/>
        </w:rPr>
        <w:lastRenderedPageBreak/>
        <w:t>Note 1</w:t>
      </w:r>
      <w:r w:rsidR="003D733E">
        <w:rPr>
          <w:rFonts w:ascii="Segoe UI" w:hAnsi="Segoe UI" w:cs="Segoe UI"/>
        </w:rPr>
        <w:t>5</w:t>
      </w:r>
      <w:r w:rsidRPr="005F788B">
        <w:rPr>
          <w:rFonts w:ascii="Segoe UI" w:hAnsi="Segoe UI" w:cs="Segoe UI"/>
        </w:rPr>
        <w:t xml:space="preserve">: </w:t>
      </w:r>
      <w:r w:rsidR="00C9143A" w:rsidRPr="005F788B">
        <w:rPr>
          <w:rFonts w:ascii="Segoe UI" w:hAnsi="Segoe UI" w:cs="Segoe UI"/>
        </w:rPr>
        <w:t>OTHER DISCLOSURES</w:t>
      </w:r>
      <w:bookmarkEnd w:id="62"/>
    </w:p>
    <w:p w14:paraId="321018D4" w14:textId="77777777" w:rsidR="00D9689F" w:rsidRPr="005F788B" w:rsidRDefault="00D9689F" w:rsidP="00D9689F">
      <w:pPr>
        <w:rPr>
          <w:rFonts w:ascii="Segoe UI" w:hAnsi="Segoe UI" w:cs="Segoe UI"/>
        </w:rPr>
      </w:pPr>
    </w:p>
    <w:p w14:paraId="321018D5" w14:textId="5C201048" w:rsidR="00C9143A" w:rsidRPr="00AC7BF6" w:rsidRDefault="00AC7BF6" w:rsidP="00F05B3B">
      <w:pPr>
        <w:pStyle w:val="Heading3"/>
        <w:ind w:left="0"/>
        <w:rPr>
          <w:rFonts w:ascii="Segoe UI" w:hAnsi="Segoe UI" w:cs="Segoe UI"/>
        </w:rPr>
      </w:pPr>
      <w:bookmarkStart w:id="63" w:name="_Toc23932437"/>
      <w:r w:rsidRPr="00F05B3B">
        <w:rPr>
          <w:rFonts w:ascii="Segoe UI" w:hAnsi="Segoe UI" w:cs="Segoe UI"/>
          <w:sz w:val="28"/>
        </w:rPr>
        <w:t xml:space="preserve">Joint </w:t>
      </w:r>
      <w:r w:rsidR="00357BCC" w:rsidRPr="00F05B3B">
        <w:rPr>
          <w:rFonts w:ascii="Segoe UI" w:hAnsi="Segoe UI" w:cs="Segoe UI"/>
          <w:sz w:val="28"/>
        </w:rPr>
        <w:t>V</w:t>
      </w:r>
      <w:r w:rsidRPr="00F05B3B">
        <w:rPr>
          <w:rFonts w:ascii="Segoe UI" w:hAnsi="Segoe UI" w:cs="Segoe UI"/>
          <w:sz w:val="28"/>
        </w:rPr>
        <w:t xml:space="preserve">entures and </w:t>
      </w:r>
      <w:r w:rsidR="00357BCC" w:rsidRPr="00F05B3B">
        <w:rPr>
          <w:rFonts w:ascii="Segoe UI" w:hAnsi="Segoe UI" w:cs="Segoe UI"/>
          <w:sz w:val="28"/>
        </w:rPr>
        <w:t>J</w:t>
      </w:r>
      <w:r w:rsidRPr="00F05B3B">
        <w:rPr>
          <w:rFonts w:ascii="Segoe UI" w:hAnsi="Segoe UI" w:cs="Segoe UI"/>
          <w:sz w:val="28"/>
        </w:rPr>
        <w:t xml:space="preserve">ointly </w:t>
      </w:r>
      <w:r w:rsidR="00357BCC" w:rsidRPr="00F05B3B">
        <w:rPr>
          <w:rFonts w:ascii="Segoe UI" w:hAnsi="Segoe UI" w:cs="Segoe UI"/>
          <w:sz w:val="28"/>
        </w:rPr>
        <w:t>G</w:t>
      </w:r>
      <w:r w:rsidRPr="00F05B3B">
        <w:rPr>
          <w:rFonts w:ascii="Segoe UI" w:hAnsi="Segoe UI" w:cs="Segoe UI"/>
          <w:sz w:val="28"/>
        </w:rPr>
        <w:t xml:space="preserve">overned </w:t>
      </w:r>
      <w:r w:rsidR="00357BCC" w:rsidRPr="00F05B3B">
        <w:rPr>
          <w:rFonts w:ascii="Segoe UI" w:hAnsi="Segoe UI" w:cs="Segoe UI"/>
          <w:sz w:val="28"/>
        </w:rPr>
        <w:t>Organizations—</w:t>
      </w:r>
      <w:r w:rsidRPr="00F05B3B">
        <w:rPr>
          <w:rFonts w:ascii="Segoe UI" w:hAnsi="Segoe UI" w:cs="Segoe UI"/>
          <w:sz w:val="28"/>
        </w:rPr>
        <w:t xml:space="preserve">Component </w:t>
      </w:r>
      <w:r w:rsidR="00357BCC" w:rsidRPr="00F05B3B">
        <w:rPr>
          <w:rFonts w:ascii="Segoe UI" w:hAnsi="Segoe UI" w:cs="Segoe UI"/>
          <w:sz w:val="28"/>
        </w:rPr>
        <w:t>U</w:t>
      </w:r>
      <w:r w:rsidRPr="00F05B3B">
        <w:rPr>
          <w:rFonts w:ascii="Segoe UI" w:hAnsi="Segoe UI" w:cs="Segoe UI"/>
          <w:sz w:val="28"/>
        </w:rPr>
        <w:t>nits</w:t>
      </w:r>
      <w:bookmarkEnd w:id="63"/>
    </w:p>
    <w:p w14:paraId="321018D6" w14:textId="77777777" w:rsidR="00D9689F" w:rsidRPr="005F788B" w:rsidRDefault="00D9689F" w:rsidP="00D9689F">
      <w:pPr>
        <w:rPr>
          <w:rFonts w:ascii="Segoe UI" w:hAnsi="Segoe UI" w:cs="Segoe UI"/>
        </w:rPr>
      </w:pPr>
    </w:p>
    <w:p w14:paraId="090909AD" w14:textId="77777777" w:rsidR="00357BCC" w:rsidRPr="00F05B3B" w:rsidRDefault="00357BCC" w:rsidP="00F05B3B">
      <w:pPr>
        <w:ind w:left="360"/>
        <w:rPr>
          <w:rFonts w:ascii="Segoe UI" w:hAnsi="Segoe UI" w:cs="Segoe UI"/>
          <w:i/>
        </w:rPr>
      </w:pPr>
      <w:r w:rsidRPr="00F05B3B">
        <w:rPr>
          <w:rFonts w:ascii="Segoe UI" w:hAnsi="Segoe UI" w:cs="Segoe UI"/>
          <w:b/>
          <w:i/>
        </w:rPr>
        <w:t>Note to Preparer regarding Related Parties/Component Units</w:t>
      </w:r>
    </w:p>
    <w:p w14:paraId="3AC4EB3E" w14:textId="77777777" w:rsidR="00357BCC" w:rsidRPr="00F05B3B" w:rsidRDefault="00357BCC" w:rsidP="00F05B3B">
      <w:pPr>
        <w:ind w:left="360"/>
        <w:rPr>
          <w:rFonts w:ascii="Segoe UI" w:hAnsi="Segoe UI" w:cs="Segoe UI"/>
          <w:sz w:val="28"/>
        </w:rPr>
      </w:pPr>
    </w:p>
    <w:p w14:paraId="2F81889C" w14:textId="77777777" w:rsidR="00357BCC" w:rsidRPr="00F05B3B" w:rsidRDefault="00357BCC" w:rsidP="00F05B3B">
      <w:pPr>
        <w:ind w:left="360"/>
        <w:rPr>
          <w:rFonts w:ascii="Segoe UI" w:hAnsi="Segoe UI" w:cs="Segoe UI"/>
          <w:i/>
          <w:szCs w:val="22"/>
        </w:rPr>
      </w:pPr>
      <w:r w:rsidRPr="00F05B3B">
        <w:rPr>
          <w:rFonts w:ascii="Segoe UI" w:hAnsi="Segoe UI" w:cs="Segoe UI"/>
          <w:i/>
          <w:szCs w:val="22"/>
        </w:rPr>
        <w:t>If a district is engaged in significant related party transactions other than normal transactions conducted in the ordinary course of operations, the notes should disclose these details. Disclosure should include; the nature of the relationship(s) involved, a description of the transactions (including amounts), and amounts due from or to related parties as of the end of the school year.</w:t>
      </w:r>
    </w:p>
    <w:p w14:paraId="17628F68" w14:textId="77777777" w:rsidR="00357BCC" w:rsidRDefault="00357BCC" w:rsidP="00F05B3B">
      <w:pPr>
        <w:ind w:left="360"/>
        <w:rPr>
          <w:rFonts w:asciiTheme="minorHAnsi" w:hAnsiTheme="minorHAnsi" w:cstheme="minorHAnsi"/>
          <w:sz w:val="28"/>
        </w:rPr>
      </w:pPr>
    </w:p>
    <w:p w14:paraId="3B244E3E" w14:textId="77777777" w:rsidR="00357BCC" w:rsidRPr="00F05B3B" w:rsidRDefault="00357BCC" w:rsidP="00F05B3B">
      <w:pPr>
        <w:ind w:left="360"/>
        <w:rPr>
          <w:rFonts w:ascii="Segoe UI" w:hAnsi="Segoe UI" w:cs="Segoe UI"/>
          <w:i/>
          <w:szCs w:val="22"/>
          <w:u w:val="single"/>
        </w:rPr>
      </w:pPr>
      <w:r w:rsidRPr="00F05B3B">
        <w:rPr>
          <w:rFonts w:ascii="Segoe UI" w:hAnsi="Segoe UI" w:cs="Segoe UI"/>
          <w:i/>
          <w:szCs w:val="22"/>
          <w:u w:val="single"/>
        </w:rPr>
        <w:t>Component Units</w:t>
      </w:r>
    </w:p>
    <w:p w14:paraId="7ADA629B" w14:textId="77777777" w:rsidR="00357BCC" w:rsidRPr="00F05B3B" w:rsidRDefault="00357BCC" w:rsidP="00F05B3B">
      <w:pPr>
        <w:ind w:left="360"/>
        <w:rPr>
          <w:rFonts w:ascii="Segoe UI" w:eastAsiaTheme="minorHAnsi" w:hAnsi="Segoe UI" w:cs="Segoe UI"/>
          <w:i/>
          <w:szCs w:val="22"/>
        </w:rPr>
      </w:pPr>
      <w:r w:rsidRPr="00F05B3B">
        <w:rPr>
          <w:rFonts w:ascii="Segoe UI" w:eastAsiaTheme="minorHAnsi" w:hAnsi="Segoe UI" w:cs="Segoe UI"/>
          <w:i/>
          <w:szCs w:val="22"/>
        </w:rPr>
        <w:t>Certain organizations should be included in the district’s financial statements and/or notes because of the nature and significance of their relationship with the district. There are three basic tests to determine if an organization is a component unit.</w:t>
      </w:r>
    </w:p>
    <w:p w14:paraId="2705DC75" w14:textId="77777777" w:rsidR="00357BCC" w:rsidRPr="00F05B3B" w:rsidRDefault="00357BCC" w:rsidP="00F05B3B">
      <w:pPr>
        <w:pStyle w:val="ListParagraph"/>
        <w:numPr>
          <w:ilvl w:val="0"/>
          <w:numId w:val="16"/>
        </w:numPr>
        <w:contextualSpacing/>
        <w:rPr>
          <w:rFonts w:ascii="Segoe UI" w:eastAsiaTheme="minorHAnsi" w:hAnsi="Segoe UI" w:cs="Segoe UI"/>
          <w:i/>
          <w:szCs w:val="22"/>
        </w:rPr>
      </w:pPr>
      <w:r w:rsidRPr="00F05B3B">
        <w:rPr>
          <w:rFonts w:ascii="Segoe UI" w:eastAsiaTheme="minorHAnsi" w:hAnsi="Segoe UI" w:cs="Segoe UI"/>
          <w:i/>
          <w:szCs w:val="22"/>
        </w:rPr>
        <w:t>The resources of the organization are entirely or almost entirely for the direct benefit of the district.</w:t>
      </w:r>
    </w:p>
    <w:p w14:paraId="26E729A1" w14:textId="77777777" w:rsidR="00357BCC" w:rsidRPr="00F05B3B" w:rsidRDefault="00357BCC" w:rsidP="00F05B3B">
      <w:pPr>
        <w:pStyle w:val="ListParagraph"/>
        <w:numPr>
          <w:ilvl w:val="0"/>
          <w:numId w:val="16"/>
        </w:numPr>
        <w:contextualSpacing/>
        <w:rPr>
          <w:rFonts w:ascii="Segoe UI" w:eastAsiaTheme="minorHAnsi" w:hAnsi="Segoe UI" w:cs="Segoe UI"/>
          <w:i/>
          <w:szCs w:val="22"/>
        </w:rPr>
      </w:pPr>
      <w:r w:rsidRPr="00F05B3B">
        <w:rPr>
          <w:rFonts w:ascii="Segoe UI" w:eastAsiaTheme="minorHAnsi" w:hAnsi="Segoe UI" w:cs="Segoe UI"/>
          <w:i/>
          <w:szCs w:val="22"/>
        </w:rPr>
        <w:t>The district is entitled to or has direct access to a majority of the resources of the organization.</w:t>
      </w:r>
    </w:p>
    <w:p w14:paraId="0D34D704" w14:textId="77777777" w:rsidR="00357BCC" w:rsidRPr="00F05B3B" w:rsidRDefault="00357BCC" w:rsidP="00F05B3B">
      <w:pPr>
        <w:pStyle w:val="ListParagraph"/>
        <w:numPr>
          <w:ilvl w:val="0"/>
          <w:numId w:val="16"/>
        </w:numPr>
        <w:contextualSpacing/>
        <w:rPr>
          <w:rFonts w:ascii="Segoe UI" w:eastAsiaTheme="minorHAnsi" w:hAnsi="Segoe UI" w:cs="Segoe UI"/>
          <w:i/>
          <w:szCs w:val="22"/>
        </w:rPr>
      </w:pPr>
      <w:r w:rsidRPr="00F05B3B">
        <w:rPr>
          <w:rFonts w:ascii="Segoe UI" w:eastAsiaTheme="minorHAnsi" w:hAnsi="Segoe UI" w:cs="Segoe UI"/>
          <w:i/>
          <w:szCs w:val="22"/>
        </w:rPr>
        <w:t>The resources district is entitled to or has the ability to access from the organization are significant to the district.</w:t>
      </w:r>
    </w:p>
    <w:p w14:paraId="3F29598B" w14:textId="77777777" w:rsidR="00357BCC" w:rsidRPr="008F47D4" w:rsidRDefault="00357BCC" w:rsidP="00357BCC">
      <w:pPr>
        <w:ind w:left="720"/>
        <w:rPr>
          <w:rFonts w:asciiTheme="minorHAnsi" w:eastAsiaTheme="minorHAnsi" w:hAnsiTheme="minorHAnsi" w:cstheme="minorBidi"/>
          <w:i/>
          <w:szCs w:val="22"/>
        </w:rPr>
      </w:pPr>
    </w:p>
    <w:p w14:paraId="305CFFF7" w14:textId="77777777" w:rsidR="00357BCC" w:rsidRPr="00F05B3B" w:rsidRDefault="00357BCC" w:rsidP="00F05B3B">
      <w:pPr>
        <w:ind w:left="360"/>
        <w:rPr>
          <w:rFonts w:ascii="Segoe UI" w:eastAsiaTheme="minorHAnsi" w:hAnsi="Segoe UI" w:cs="Segoe UI"/>
          <w:i/>
          <w:szCs w:val="22"/>
          <w:u w:val="single"/>
        </w:rPr>
      </w:pPr>
      <w:r w:rsidRPr="00F05B3B">
        <w:rPr>
          <w:rFonts w:ascii="Segoe UI" w:eastAsiaTheme="minorHAnsi" w:hAnsi="Segoe UI" w:cs="Segoe UI"/>
          <w:i/>
          <w:szCs w:val="22"/>
          <w:u w:val="single"/>
        </w:rPr>
        <w:t>Examples of Component Units:</w:t>
      </w:r>
    </w:p>
    <w:p w14:paraId="7AD471BB" w14:textId="77777777" w:rsidR="00357BCC" w:rsidRPr="00F05B3B" w:rsidRDefault="00357BCC" w:rsidP="00F05B3B">
      <w:pPr>
        <w:ind w:left="360"/>
        <w:rPr>
          <w:rFonts w:ascii="Segoe UI" w:eastAsiaTheme="minorHAnsi" w:hAnsi="Segoe UI" w:cs="Segoe UI"/>
          <w:i/>
          <w:szCs w:val="22"/>
        </w:rPr>
      </w:pPr>
      <w:r w:rsidRPr="00F05B3B">
        <w:rPr>
          <w:rFonts w:ascii="Segoe UI" w:eastAsiaTheme="minorHAnsi" w:hAnsi="Segoe UI" w:cs="Segoe UI"/>
          <w:i/>
          <w:szCs w:val="22"/>
        </w:rPr>
        <w:t>Is a fund raising foundation a component unit?</w:t>
      </w:r>
    </w:p>
    <w:p w14:paraId="431C0C51" w14:textId="77777777" w:rsidR="00357BCC" w:rsidRPr="00F05B3B" w:rsidRDefault="00357BCC" w:rsidP="00F05B3B">
      <w:pPr>
        <w:ind w:left="360"/>
        <w:rPr>
          <w:rFonts w:ascii="Segoe UI" w:eastAsiaTheme="minorHAnsi" w:hAnsi="Segoe UI" w:cs="Segoe UI"/>
          <w:i/>
          <w:szCs w:val="22"/>
        </w:rPr>
      </w:pPr>
    </w:p>
    <w:p w14:paraId="26116328" w14:textId="77777777" w:rsidR="00357BCC" w:rsidRPr="00F05B3B" w:rsidRDefault="00357BCC" w:rsidP="00F05B3B">
      <w:pPr>
        <w:ind w:left="360"/>
        <w:rPr>
          <w:rFonts w:ascii="Segoe UI" w:eastAsiaTheme="minorHAnsi" w:hAnsi="Segoe UI" w:cs="Segoe UI"/>
          <w:i/>
          <w:szCs w:val="22"/>
        </w:rPr>
      </w:pPr>
      <w:r w:rsidRPr="00F05B3B">
        <w:rPr>
          <w:rFonts w:ascii="Segoe UI" w:eastAsiaTheme="minorHAnsi" w:hAnsi="Segoe UI" w:cs="Segoe UI"/>
          <w:i/>
          <w:szCs w:val="22"/>
        </w:rPr>
        <w:t>Typically, a foundation is a legally separate, tax-exempt organization whose bylaws solely provide financial support to the district. The foundation regularly makes a distribution directly to the district; however, these may or may not be significant to the district. The resources of the foundation are restricted for the benefit of the district and are significant to the foundation.</w:t>
      </w:r>
    </w:p>
    <w:p w14:paraId="0415C64F" w14:textId="77777777" w:rsidR="00357BCC" w:rsidRPr="00F05B3B" w:rsidRDefault="00357BCC" w:rsidP="00F05B3B">
      <w:pPr>
        <w:ind w:left="360"/>
        <w:rPr>
          <w:rFonts w:ascii="Segoe UI" w:eastAsiaTheme="minorHAnsi" w:hAnsi="Segoe UI" w:cs="Segoe UI"/>
          <w:i/>
          <w:szCs w:val="22"/>
        </w:rPr>
      </w:pPr>
    </w:p>
    <w:p w14:paraId="526570D5" w14:textId="022F5CAE" w:rsidR="00357BCC" w:rsidRDefault="00357BCC" w:rsidP="00F05B3B">
      <w:pPr>
        <w:ind w:left="360"/>
        <w:rPr>
          <w:rFonts w:ascii="Segoe UI" w:eastAsiaTheme="minorHAnsi" w:hAnsi="Segoe UI" w:cs="Segoe UI"/>
          <w:i/>
          <w:szCs w:val="22"/>
        </w:rPr>
      </w:pPr>
      <w:r w:rsidRPr="00F05B3B">
        <w:rPr>
          <w:rFonts w:ascii="Segoe UI" w:eastAsiaTheme="minorHAnsi" w:hAnsi="Segoe UI" w:cs="Segoe UI"/>
          <w:i/>
          <w:szCs w:val="22"/>
        </w:rPr>
        <w:t>This type of foundation might be considered a component unit of the district and should be discreetly presented in the district’s financial statements (GAAP) and a note disclosure made (for GAAP, OCBOA and cash basis). This is because the foundation’s bylaws satisfy the “direct benefit” and “entitlement/ability to access” and if the funds received by the district are significant to the district.</w:t>
      </w:r>
    </w:p>
    <w:p w14:paraId="6E033E4C" w14:textId="77777777" w:rsidR="00F722F9" w:rsidRPr="00F05B3B" w:rsidRDefault="00F722F9" w:rsidP="00F05B3B">
      <w:pPr>
        <w:ind w:left="360"/>
        <w:rPr>
          <w:rFonts w:ascii="Segoe UI" w:eastAsiaTheme="minorHAnsi" w:hAnsi="Segoe UI" w:cs="Segoe UI"/>
          <w:i/>
          <w:szCs w:val="22"/>
        </w:rPr>
      </w:pPr>
    </w:p>
    <w:p w14:paraId="3CD7BB2B" w14:textId="4F91F9B1" w:rsidR="00586245" w:rsidRDefault="00586245" w:rsidP="00357BCC">
      <w:pPr>
        <w:ind w:left="360"/>
        <w:rPr>
          <w:rFonts w:ascii="Segoe UI" w:hAnsi="Segoe UI" w:cs="Segoe UI"/>
        </w:rPr>
      </w:pPr>
    </w:p>
    <w:p w14:paraId="72863465" w14:textId="18F5C3FC" w:rsidR="00586245" w:rsidRPr="00F05B3B" w:rsidRDefault="00586245" w:rsidP="00F05B3B">
      <w:pPr>
        <w:ind w:left="360"/>
        <w:rPr>
          <w:rFonts w:ascii="Segoe UI" w:eastAsiaTheme="minorHAnsi" w:hAnsi="Segoe UI" w:cs="Segoe UI"/>
          <w:i/>
          <w:szCs w:val="22"/>
        </w:rPr>
      </w:pPr>
      <w:r w:rsidRPr="00F05B3B">
        <w:rPr>
          <w:rFonts w:ascii="Segoe UI" w:eastAsiaTheme="minorHAnsi" w:hAnsi="Segoe UI" w:cs="Segoe UI"/>
          <w:i/>
          <w:szCs w:val="22"/>
        </w:rPr>
        <w:lastRenderedPageBreak/>
        <w:t>The following flow chart can be used to determine if an organization is a component unit.</w:t>
      </w:r>
    </w:p>
    <w:p w14:paraId="276C640E" w14:textId="6C3F46C5" w:rsidR="00586245" w:rsidRDefault="00586245" w:rsidP="00586245">
      <w:pPr>
        <w:rPr>
          <w:rFonts w:asciiTheme="minorHAnsi" w:eastAsiaTheme="minorHAnsi" w:hAnsiTheme="minorHAnsi" w:cstheme="minorBidi"/>
          <w:i/>
          <w:szCs w:val="22"/>
        </w:rPr>
      </w:pPr>
    </w:p>
    <w:p w14:paraId="3F57A652" w14:textId="528AD6C5" w:rsidR="00586245" w:rsidRDefault="00F722F9" w:rsidP="00586245">
      <w:pPr>
        <w:rPr>
          <w:rFonts w:asciiTheme="minorHAnsi" w:eastAsiaTheme="minorHAnsi" w:hAnsiTheme="minorHAnsi" w:cstheme="minorBidi"/>
          <w:i/>
          <w:szCs w:val="22"/>
        </w:rPr>
      </w:pPr>
      <w:r>
        <w:rPr>
          <w:noProof/>
        </w:rPr>
        <w:drawing>
          <wp:anchor distT="0" distB="0" distL="0" distR="0" simplePos="0" relativeHeight="251659264" behindDoc="0" locked="0" layoutInCell="1" allowOverlap="1" wp14:anchorId="705F7417" wp14:editId="6BE83284">
            <wp:simplePos x="0" y="0"/>
            <wp:positionH relativeFrom="page">
              <wp:posOffset>1097280</wp:posOffset>
            </wp:positionH>
            <wp:positionV relativeFrom="page">
              <wp:posOffset>1520190</wp:posOffset>
            </wp:positionV>
            <wp:extent cx="5668010" cy="6217020"/>
            <wp:effectExtent l="0" t="0" r="8890" b="0"/>
            <wp:wrapNone/>
            <wp:docPr id="5" name="image3.png" title="Component Unit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669601" cy="6218765"/>
                    </a:xfrm>
                    <a:prstGeom prst="rect">
                      <a:avLst/>
                    </a:prstGeom>
                  </pic:spPr>
                </pic:pic>
              </a:graphicData>
            </a:graphic>
            <wp14:sizeRelH relativeFrom="margin">
              <wp14:pctWidth>0</wp14:pctWidth>
            </wp14:sizeRelH>
            <wp14:sizeRelV relativeFrom="margin">
              <wp14:pctHeight>0</wp14:pctHeight>
            </wp14:sizeRelV>
          </wp:anchor>
        </w:drawing>
      </w:r>
    </w:p>
    <w:p w14:paraId="26B57B18" w14:textId="76B30445" w:rsidR="00586245" w:rsidRDefault="00586245" w:rsidP="00586245">
      <w:pPr>
        <w:rPr>
          <w:rFonts w:asciiTheme="minorHAnsi" w:eastAsiaTheme="minorHAnsi" w:hAnsiTheme="minorHAnsi" w:cstheme="minorBidi"/>
          <w:i/>
          <w:szCs w:val="22"/>
        </w:rPr>
      </w:pPr>
    </w:p>
    <w:p w14:paraId="4CB7B58A" w14:textId="77777777" w:rsidR="00586245" w:rsidRDefault="00586245" w:rsidP="00586245">
      <w:pPr>
        <w:rPr>
          <w:rFonts w:asciiTheme="minorHAnsi" w:eastAsiaTheme="minorHAnsi" w:hAnsiTheme="minorHAnsi" w:cstheme="minorBidi"/>
          <w:i/>
          <w:szCs w:val="22"/>
        </w:rPr>
      </w:pPr>
    </w:p>
    <w:p w14:paraId="087DED83" w14:textId="0FA15D2F" w:rsidR="00586245" w:rsidRPr="002673D3" w:rsidRDefault="00586245" w:rsidP="00586245">
      <w:pPr>
        <w:rPr>
          <w:rFonts w:asciiTheme="minorHAnsi" w:eastAsiaTheme="minorHAnsi" w:hAnsiTheme="minorHAnsi" w:cstheme="minorBidi"/>
          <w:i/>
          <w:szCs w:val="22"/>
        </w:rPr>
      </w:pPr>
    </w:p>
    <w:p w14:paraId="620D6885" w14:textId="3C80981C" w:rsidR="00586245" w:rsidRDefault="00586245" w:rsidP="00586245">
      <w:pPr>
        <w:rPr>
          <w:rFonts w:asciiTheme="minorHAnsi" w:hAnsiTheme="minorHAnsi" w:cstheme="minorHAnsi"/>
          <w:i/>
        </w:rPr>
      </w:pPr>
    </w:p>
    <w:p w14:paraId="376F9D6B" w14:textId="566F80D0" w:rsidR="00586245" w:rsidRDefault="00586245" w:rsidP="00586245">
      <w:pPr>
        <w:rPr>
          <w:rFonts w:asciiTheme="minorHAnsi" w:hAnsiTheme="minorHAnsi" w:cstheme="minorHAnsi"/>
          <w:i/>
        </w:rPr>
      </w:pPr>
    </w:p>
    <w:p w14:paraId="4FF6E950" w14:textId="51A654F7" w:rsidR="00586245" w:rsidRDefault="00586245" w:rsidP="00586245">
      <w:pPr>
        <w:rPr>
          <w:rFonts w:asciiTheme="minorHAnsi" w:hAnsiTheme="minorHAnsi" w:cstheme="minorHAnsi"/>
          <w:i/>
        </w:rPr>
      </w:pPr>
    </w:p>
    <w:p w14:paraId="4E617AED" w14:textId="3FDCE50F" w:rsidR="00586245" w:rsidRDefault="00586245" w:rsidP="00586245">
      <w:pPr>
        <w:rPr>
          <w:rFonts w:asciiTheme="minorHAnsi" w:hAnsiTheme="minorHAnsi" w:cstheme="minorHAnsi"/>
          <w:i/>
        </w:rPr>
      </w:pPr>
    </w:p>
    <w:p w14:paraId="0CB5C046" w14:textId="46431D95" w:rsidR="00586245" w:rsidRDefault="00586245" w:rsidP="00586245">
      <w:pPr>
        <w:rPr>
          <w:rFonts w:asciiTheme="minorHAnsi" w:hAnsiTheme="minorHAnsi" w:cstheme="minorHAnsi"/>
          <w:i/>
        </w:rPr>
      </w:pPr>
    </w:p>
    <w:p w14:paraId="339DFFAB" w14:textId="4BB0A68A" w:rsidR="00586245" w:rsidRDefault="00586245" w:rsidP="00586245">
      <w:pPr>
        <w:rPr>
          <w:rFonts w:asciiTheme="minorHAnsi" w:hAnsiTheme="minorHAnsi" w:cstheme="minorHAnsi"/>
          <w:i/>
        </w:rPr>
      </w:pPr>
    </w:p>
    <w:p w14:paraId="4F660C7A" w14:textId="45CAEBE8" w:rsidR="00586245" w:rsidRDefault="00586245" w:rsidP="00586245">
      <w:pPr>
        <w:rPr>
          <w:rFonts w:asciiTheme="minorHAnsi" w:hAnsiTheme="minorHAnsi" w:cstheme="minorHAnsi"/>
          <w:i/>
        </w:rPr>
      </w:pPr>
    </w:p>
    <w:p w14:paraId="18F9777E" w14:textId="77777777" w:rsidR="00586245" w:rsidRDefault="00586245" w:rsidP="00586245">
      <w:pPr>
        <w:rPr>
          <w:rFonts w:asciiTheme="minorHAnsi" w:hAnsiTheme="minorHAnsi" w:cstheme="minorHAnsi"/>
          <w:i/>
        </w:rPr>
      </w:pPr>
    </w:p>
    <w:p w14:paraId="3569E814" w14:textId="77777777" w:rsidR="00586245" w:rsidRDefault="00586245" w:rsidP="00586245">
      <w:pPr>
        <w:rPr>
          <w:rFonts w:asciiTheme="minorHAnsi" w:hAnsiTheme="minorHAnsi" w:cstheme="minorHAnsi"/>
          <w:i/>
        </w:rPr>
      </w:pPr>
    </w:p>
    <w:p w14:paraId="3AF90FCC" w14:textId="77777777" w:rsidR="00586245" w:rsidRDefault="00586245" w:rsidP="00586245">
      <w:pPr>
        <w:rPr>
          <w:rFonts w:asciiTheme="minorHAnsi" w:hAnsiTheme="minorHAnsi" w:cstheme="minorHAnsi"/>
          <w:i/>
        </w:rPr>
      </w:pPr>
    </w:p>
    <w:p w14:paraId="7FDFD85A" w14:textId="77777777" w:rsidR="00586245" w:rsidRDefault="00586245" w:rsidP="00586245">
      <w:pPr>
        <w:rPr>
          <w:rFonts w:asciiTheme="minorHAnsi" w:hAnsiTheme="minorHAnsi" w:cstheme="minorHAnsi"/>
          <w:i/>
        </w:rPr>
      </w:pPr>
    </w:p>
    <w:p w14:paraId="497BED54" w14:textId="77777777" w:rsidR="00586245" w:rsidRDefault="00586245" w:rsidP="00586245">
      <w:pPr>
        <w:rPr>
          <w:rFonts w:asciiTheme="minorHAnsi" w:hAnsiTheme="minorHAnsi" w:cstheme="minorHAnsi"/>
          <w:i/>
        </w:rPr>
      </w:pPr>
    </w:p>
    <w:p w14:paraId="324C9A71" w14:textId="77777777" w:rsidR="00586245" w:rsidRDefault="00586245" w:rsidP="00586245">
      <w:pPr>
        <w:rPr>
          <w:rFonts w:asciiTheme="minorHAnsi" w:hAnsiTheme="minorHAnsi" w:cstheme="minorHAnsi"/>
          <w:i/>
        </w:rPr>
      </w:pPr>
    </w:p>
    <w:p w14:paraId="3FCD9C3F" w14:textId="77777777" w:rsidR="00586245" w:rsidRDefault="00586245" w:rsidP="00586245">
      <w:pPr>
        <w:rPr>
          <w:rFonts w:asciiTheme="minorHAnsi" w:hAnsiTheme="minorHAnsi" w:cstheme="minorHAnsi"/>
          <w:i/>
        </w:rPr>
      </w:pPr>
    </w:p>
    <w:p w14:paraId="4DEFE365" w14:textId="77777777" w:rsidR="00586245" w:rsidRDefault="00586245" w:rsidP="00586245">
      <w:pPr>
        <w:rPr>
          <w:rFonts w:asciiTheme="minorHAnsi" w:hAnsiTheme="minorHAnsi" w:cstheme="minorHAnsi"/>
          <w:i/>
        </w:rPr>
      </w:pPr>
    </w:p>
    <w:p w14:paraId="06F3709D" w14:textId="77777777" w:rsidR="00586245" w:rsidRDefault="00586245" w:rsidP="00586245">
      <w:pPr>
        <w:rPr>
          <w:rFonts w:asciiTheme="minorHAnsi" w:hAnsiTheme="minorHAnsi" w:cstheme="minorHAnsi"/>
          <w:i/>
        </w:rPr>
      </w:pPr>
    </w:p>
    <w:p w14:paraId="4433DF1F" w14:textId="77777777" w:rsidR="00586245" w:rsidRDefault="00586245" w:rsidP="00586245">
      <w:pPr>
        <w:rPr>
          <w:rFonts w:asciiTheme="minorHAnsi" w:hAnsiTheme="minorHAnsi" w:cstheme="minorHAnsi"/>
          <w:i/>
        </w:rPr>
      </w:pPr>
    </w:p>
    <w:p w14:paraId="150388EC" w14:textId="77777777" w:rsidR="00586245" w:rsidRDefault="00586245" w:rsidP="00586245">
      <w:pPr>
        <w:rPr>
          <w:rFonts w:asciiTheme="minorHAnsi" w:hAnsiTheme="minorHAnsi" w:cstheme="minorHAnsi"/>
          <w:i/>
        </w:rPr>
      </w:pPr>
    </w:p>
    <w:p w14:paraId="43A88559" w14:textId="77777777" w:rsidR="00586245" w:rsidRDefault="00586245" w:rsidP="00586245">
      <w:pPr>
        <w:rPr>
          <w:rFonts w:asciiTheme="minorHAnsi" w:hAnsiTheme="minorHAnsi" w:cstheme="minorHAnsi"/>
          <w:i/>
        </w:rPr>
      </w:pPr>
    </w:p>
    <w:p w14:paraId="33108957" w14:textId="77777777" w:rsidR="00586245" w:rsidRDefault="00586245" w:rsidP="00586245">
      <w:pPr>
        <w:rPr>
          <w:rFonts w:asciiTheme="minorHAnsi" w:hAnsiTheme="minorHAnsi" w:cstheme="minorHAnsi"/>
          <w:i/>
        </w:rPr>
      </w:pPr>
    </w:p>
    <w:p w14:paraId="1C719890" w14:textId="77777777" w:rsidR="00586245" w:rsidRDefault="00586245" w:rsidP="00586245">
      <w:pPr>
        <w:rPr>
          <w:rFonts w:asciiTheme="minorHAnsi" w:hAnsiTheme="minorHAnsi" w:cstheme="minorHAnsi"/>
          <w:i/>
        </w:rPr>
      </w:pPr>
    </w:p>
    <w:p w14:paraId="4CF68A81" w14:textId="77777777" w:rsidR="00586245" w:rsidRDefault="00586245" w:rsidP="00586245">
      <w:pPr>
        <w:rPr>
          <w:rFonts w:asciiTheme="minorHAnsi" w:hAnsiTheme="minorHAnsi" w:cstheme="minorHAnsi"/>
          <w:i/>
        </w:rPr>
      </w:pPr>
    </w:p>
    <w:p w14:paraId="292C4790" w14:textId="77777777" w:rsidR="00586245" w:rsidRDefault="00586245" w:rsidP="00586245">
      <w:pPr>
        <w:rPr>
          <w:rFonts w:asciiTheme="minorHAnsi" w:hAnsiTheme="minorHAnsi" w:cstheme="minorHAnsi"/>
          <w:i/>
        </w:rPr>
      </w:pPr>
    </w:p>
    <w:p w14:paraId="22C22AD8" w14:textId="77777777" w:rsidR="00586245" w:rsidRDefault="00586245" w:rsidP="00586245">
      <w:pPr>
        <w:rPr>
          <w:rFonts w:asciiTheme="minorHAnsi" w:hAnsiTheme="minorHAnsi" w:cstheme="minorHAnsi"/>
          <w:i/>
        </w:rPr>
      </w:pPr>
    </w:p>
    <w:p w14:paraId="0DF2578B" w14:textId="77777777" w:rsidR="00586245" w:rsidRDefault="00586245" w:rsidP="00586245">
      <w:pPr>
        <w:rPr>
          <w:rFonts w:asciiTheme="minorHAnsi" w:hAnsiTheme="minorHAnsi" w:cstheme="minorHAnsi"/>
          <w:i/>
        </w:rPr>
      </w:pPr>
    </w:p>
    <w:p w14:paraId="25153661" w14:textId="77777777" w:rsidR="00586245" w:rsidRDefault="00586245" w:rsidP="00586245">
      <w:pPr>
        <w:rPr>
          <w:rFonts w:asciiTheme="minorHAnsi" w:hAnsiTheme="minorHAnsi" w:cstheme="minorHAnsi"/>
          <w:i/>
        </w:rPr>
      </w:pPr>
    </w:p>
    <w:p w14:paraId="39D3FAA2" w14:textId="77777777" w:rsidR="00586245" w:rsidRDefault="00586245" w:rsidP="00586245">
      <w:pPr>
        <w:rPr>
          <w:rFonts w:asciiTheme="minorHAnsi" w:hAnsiTheme="minorHAnsi" w:cstheme="minorHAnsi"/>
          <w:i/>
        </w:rPr>
      </w:pPr>
    </w:p>
    <w:p w14:paraId="1442F910" w14:textId="77777777" w:rsidR="00586245" w:rsidRDefault="00586245" w:rsidP="00586245">
      <w:pPr>
        <w:spacing w:before="91" w:line="244" w:lineRule="auto"/>
        <w:ind w:right="106"/>
        <w:jc w:val="both"/>
        <w:rPr>
          <w:rFonts w:asciiTheme="minorHAnsi" w:hAnsiTheme="minorHAnsi" w:cstheme="minorHAnsi"/>
          <w:b/>
          <w:i/>
          <w:szCs w:val="22"/>
        </w:rPr>
      </w:pPr>
    </w:p>
    <w:p w14:paraId="685996FA" w14:textId="77777777" w:rsidR="00586245" w:rsidRDefault="00586245" w:rsidP="00586245">
      <w:pPr>
        <w:spacing w:before="91" w:line="244" w:lineRule="auto"/>
        <w:ind w:right="106"/>
        <w:jc w:val="both"/>
        <w:rPr>
          <w:rFonts w:asciiTheme="minorHAnsi" w:hAnsiTheme="minorHAnsi" w:cstheme="minorHAnsi"/>
          <w:b/>
          <w:i/>
          <w:szCs w:val="22"/>
        </w:rPr>
      </w:pPr>
    </w:p>
    <w:p w14:paraId="5001EF8D" w14:textId="77777777" w:rsidR="00586245" w:rsidRDefault="00586245" w:rsidP="00586245">
      <w:pPr>
        <w:spacing w:before="91" w:line="244" w:lineRule="auto"/>
        <w:ind w:right="106"/>
        <w:jc w:val="both"/>
        <w:rPr>
          <w:rFonts w:asciiTheme="minorHAnsi" w:hAnsiTheme="minorHAnsi" w:cstheme="minorHAnsi"/>
          <w:b/>
          <w:i/>
          <w:szCs w:val="22"/>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70"/>
        <w:gridCol w:w="3801"/>
        <w:gridCol w:w="1539"/>
        <w:gridCol w:w="2271"/>
      </w:tblGrid>
      <w:tr w:rsidR="00586245" w:rsidRPr="00586245" w14:paraId="4A071F64" w14:textId="77777777" w:rsidTr="00F05B3B">
        <w:trPr>
          <w:trHeight w:hRule="exact" w:val="290"/>
        </w:trPr>
        <w:tc>
          <w:tcPr>
            <w:tcW w:w="1070" w:type="dxa"/>
          </w:tcPr>
          <w:p w14:paraId="754FE24A" w14:textId="77777777" w:rsidR="00586245" w:rsidRPr="00F05B3B" w:rsidRDefault="00586245" w:rsidP="00586245">
            <w:pPr>
              <w:pStyle w:val="TableParagraph"/>
              <w:spacing w:line="266" w:lineRule="exact"/>
              <w:ind w:left="50"/>
              <w:rPr>
                <w:rFonts w:ascii="Segoe UI" w:hAnsi="Segoe UI" w:cs="Segoe UI"/>
                <w:sz w:val="24"/>
              </w:rPr>
            </w:pPr>
            <w:r w:rsidRPr="00F05B3B">
              <w:rPr>
                <w:rFonts w:ascii="Segoe UI" w:hAnsi="Segoe UI" w:cs="Segoe UI"/>
                <w:sz w:val="24"/>
              </w:rPr>
              <w:t>PCU  =</w:t>
            </w:r>
          </w:p>
        </w:tc>
        <w:tc>
          <w:tcPr>
            <w:tcW w:w="3801" w:type="dxa"/>
          </w:tcPr>
          <w:p w14:paraId="14A92A92" w14:textId="77777777" w:rsidR="00586245" w:rsidRPr="00F05B3B" w:rsidRDefault="00586245" w:rsidP="00586245">
            <w:pPr>
              <w:pStyle w:val="TableParagraph"/>
              <w:spacing w:line="266" w:lineRule="exact"/>
              <w:ind w:left="142"/>
              <w:rPr>
                <w:rFonts w:ascii="Segoe UI" w:hAnsi="Segoe UI" w:cs="Segoe UI"/>
                <w:sz w:val="24"/>
              </w:rPr>
            </w:pPr>
            <w:r w:rsidRPr="00F05B3B">
              <w:rPr>
                <w:rFonts w:ascii="Segoe UI" w:hAnsi="Segoe UI" w:cs="Segoe UI"/>
                <w:sz w:val="24"/>
              </w:rPr>
              <w:t>Potential component unit</w:t>
            </w:r>
          </w:p>
        </w:tc>
        <w:tc>
          <w:tcPr>
            <w:tcW w:w="1539" w:type="dxa"/>
          </w:tcPr>
          <w:p w14:paraId="38D2D5EB" w14:textId="77777777" w:rsidR="00586245" w:rsidRPr="00F05B3B" w:rsidRDefault="00586245" w:rsidP="00586245">
            <w:pPr>
              <w:pStyle w:val="TableParagraph"/>
              <w:spacing w:line="266" w:lineRule="exact"/>
              <w:ind w:right="130"/>
              <w:jc w:val="right"/>
              <w:rPr>
                <w:rFonts w:ascii="Segoe UI" w:hAnsi="Segoe UI" w:cs="Segoe UI"/>
                <w:sz w:val="24"/>
              </w:rPr>
            </w:pPr>
            <w:r w:rsidRPr="00F05B3B">
              <w:rPr>
                <w:rFonts w:ascii="Segoe UI" w:hAnsi="Segoe UI" w:cs="Segoe UI"/>
                <w:w w:val="95"/>
                <w:sz w:val="24"/>
              </w:rPr>
              <w:t>CU</w:t>
            </w:r>
          </w:p>
        </w:tc>
        <w:tc>
          <w:tcPr>
            <w:tcW w:w="2271" w:type="dxa"/>
          </w:tcPr>
          <w:p w14:paraId="0B6558AA" w14:textId="77777777" w:rsidR="00586245" w:rsidRPr="00F05B3B" w:rsidRDefault="00586245" w:rsidP="00586245">
            <w:pPr>
              <w:pStyle w:val="TableParagraph"/>
              <w:tabs>
                <w:tab w:val="left" w:pos="492"/>
              </w:tabs>
              <w:spacing w:line="266" w:lineRule="exact"/>
              <w:ind w:left="132"/>
              <w:rPr>
                <w:rFonts w:ascii="Segoe UI" w:hAnsi="Segoe UI" w:cs="Segoe UI"/>
                <w:sz w:val="24"/>
              </w:rPr>
            </w:pPr>
            <w:r w:rsidRPr="00F05B3B">
              <w:rPr>
                <w:rFonts w:ascii="Segoe UI" w:hAnsi="Segoe UI" w:cs="Segoe UI"/>
                <w:sz w:val="24"/>
              </w:rPr>
              <w:t>=</w:t>
            </w:r>
            <w:r w:rsidRPr="00F05B3B">
              <w:rPr>
                <w:rFonts w:ascii="Segoe UI" w:hAnsi="Segoe UI" w:cs="Segoe UI"/>
                <w:sz w:val="24"/>
              </w:rPr>
              <w:tab/>
              <w:t>Component unit</w:t>
            </w:r>
          </w:p>
        </w:tc>
      </w:tr>
      <w:tr w:rsidR="00586245" w:rsidRPr="00586245" w14:paraId="20F11ADA" w14:textId="77777777" w:rsidTr="00F05B3B">
        <w:trPr>
          <w:trHeight w:hRule="exact" w:val="371"/>
        </w:trPr>
        <w:tc>
          <w:tcPr>
            <w:tcW w:w="1070" w:type="dxa"/>
          </w:tcPr>
          <w:p w14:paraId="0E4C0A8F" w14:textId="77777777" w:rsidR="00586245" w:rsidRPr="00F05B3B" w:rsidRDefault="00586245" w:rsidP="00586245">
            <w:pPr>
              <w:pStyle w:val="TableParagraph"/>
              <w:tabs>
                <w:tab w:val="left" w:pos="709"/>
              </w:tabs>
              <w:spacing w:line="274" w:lineRule="exact"/>
              <w:ind w:left="50"/>
              <w:rPr>
                <w:rFonts w:ascii="Segoe UI" w:hAnsi="Segoe UI" w:cs="Segoe UI"/>
                <w:sz w:val="24"/>
              </w:rPr>
            </w:pPr>
            <w:r w:rsidRPr="00F05B3B">
              <w:rPr>
                <w:rFonts w:ascii="Segoe UI" w:hAnsi="Segoe UI" w:cs="Segoe UI"/>
                <w:sz w:val="24"/>
              </w:rPr>
              <w:t>PG</w:t>
            </w:r>
            <w:r w:rsidRPr="00F05B3B">
              <w:rPr>
                <w:rFonts w:ascii="Segoe UI" w:hAnsi="Segoe UI" w:cs="Segoe UI"/>
                <w:sz w:val="24"/>
              </w:rPr>
              <w:tab/>
              <w:t>=</w:t>
            </w:r>
          </w:p>
        </w:tc>
        <w:tc>
          <w:tcPr>
            <w:tcW w:w="3801" w:type="dxa"/>
          </w:tcPr>
          <w:p w14:paraId="163DD184" w14:textId="77777777" w:rsidR="00586245" w:rsidRPr="00F05B3B" w:rsidRDefault="00586245" w:rsidP="00586245">
            <w:pPr>
              <w:pStyle w:val="TableParagraph"/>
              <w:spacing w:line="274" w:lineRule="exact"/>
              <w:ind w:left="142"/>
              <w:rPr>
                <w:rFonts w:ascii="Segoe UI" w:hAnsi="Segoe UI" w:cs="Segoe UI"/>
                <w:sz w:val="24"/>
              </w:rPr>
            </w:pPr>
            <w:r w:rsidRPr="00F05B3B">
              <w:rPr>
                <w:rFonts w:ascii="Segoe UI" w:hAnsi="Segoe UI" w:cs="Segoe UI"/>
                <w:sz w:val="24"/>
              </w:rPr>
              <w:t>Primary government</w:t>
            </w:r>
          </w:p>
        </w:tc>
        <w:tc>
          <w:tcPr>
            <w:tcW w:w="1539" w:type="dxa"/>
          </w:tcPr>
          <w:p w14:paraId="5C9B65F4" w14:textId="77777777" w:rsidR="00586245" w:rsidRPr="00F05B3B" w:rsidRDefault="00586245" w:rsidP="00586245">
            <w:pPr>
              <w:pStyle w:val="TableParagraph"/>
              <w:spacing w:line="274" w:lineRule="exact"/>
              <w:ind w:right="193"/>
              <w:jc w:val="right"/>
              <w:rPr>
                <w:rFonts w:ascii="Segoe UI" w:hAnsi="Segoe UI" w:cs="Segoe UI"/>
                <w:sz w:val="24"/>
              </w:rPr>
            </w:pPr>
            <w:r w:rsidRPr="00F05B3B">
              <w:rPr>
                <w:rFonts w:ascii="Segoe UI" w:hAnsi="Segoe UI" w:cs="Segoe UI"/>
                <w:sz w:val="24"/>
              </w:rPr>
              <w:t>JV</w:t>
            </w:r>
          </w:p>
        </w:tc>
        <w:tc>
          <w:tcPr>
            <w:tcW w:w="2271" w:type="dxa"/>
          </w:tcPr>
          <w:p w14:paraId="50A339E6" w14:textId="77777777" w:rsidR="00586245" w:rsidRPr="00F05B3B" w:rsidRDefault="00586245" w:rsidP="00586245">
            <w:pPr>
              <w:pStyle w:val="TableParagraph"/>
              <w:tabs>
                <w:tab w:val="left" w:pos="492"/>
              </w:tabs>
              <w:spacing w:line="274" w:lineRule="exact"/>
              <w:ind w:left="132"/>
              <w:rPr>
                <w:rFonts w:ascii="Segoe UI" w:hAnsi="Segoe UI" w:cs="Segoe UI"/>
                <w:sz w:val="24"/>
              </w:rPr>
            </w:pPr>
            <w:r w:rsidRPr="00F05B3B">
              <w:rPr>
                <w:rFonts w:ascii="Segoe UI" w:hAnsi="Segoe UI" w:cs="Segoe UI"/>
                <w:sz w:val="24"/>
              </w:rPr>
              <w:t>=</w:t>
            </w:r>
            <w:r w:rsidRPr="00F05B3B">
              <w:rPr>
                <w:rFonts w:ascii="Segoe UI" w:hAnsi="Segoe UI" w:cs="Segoe UI"/>
                <w:sz w:val="24"/>
              </w:rPr>
              <w:tab/>
              <w:t>Joint venture</w:t>
            </w:r>
          </w:p>
        </w:tc>
      </w:tr>
    </w:tbl>
    <w:p w14:paraId="5C9FDF0E" w14:textId="77777777" w:rsidR="00586245" w:rsidRDefault="00586245" w:rsidP="00586245">
      <w:pPr>
        <w:spacing w:before="91" w:line="244" w:lineRule="auto"/>
        <w:ind w:right="106"/>
        <w:jc w:val="both"/>
        <w:rPr>
          <w:rFonts w:asciiTheme="minorHAnsi" w:hAnsiTheme="minorHAnsi" w:cstheme="minorHAnsi"/>
          <w:b/>
          <w:i/>
          <w:szCs w:val="22"/>
        </w:rPr>
      </w:pPr>
    </w:p>
    <w:p w14:paraId="7C3D0F53" w14:textId="77777777" w:rsidR="00586245" w:rsidRDefault="00586245" w:rsidP="00586245">
      <w:pPr>
        <w:spacing w:before="91" w:line="244" w:lineRule="auto"/>
        <w:ind w:right="106"/>
        <w:jc w:val="both"/>
        <w:rPr>
          <w:rFonts w:asciiTheme="minorHAnsi" w:hAnsiTheme="minorHAnsi" w:cstheme="minorHAnsi"/>
          <w:b/>
          <w:i/>
          <w:szCs w:val="22"/>
        </w:rPr>
      </w:pPr>
    </w:p>
    <w:p w14:paraId="4D81CAED" w14:textId="77777777" w:rsidR="00586245" w:rsidRPr="00F05B3B" w:rsidRDefault="00586245" w:rsidP="00586245">
      <w:pPr>
        <w:spacing w:before="91" w:line="244" w:lineRule="auto"/>
        <w:ind w:right="106"/>
        <w:jc w:val="both"/>
        <w:rPr>
          <w:rFonts w:ascii="Segoe UI" w:hAnsi="Segoe UI" w:cs="Segoe UI"/>
          <w:i/>
          <w:szCs w:val="22"/>
        </w:rPr>
      </w:pPr>
      <w:r w:rsidRPr="00F05B3B">
        <w:rPr>
          <w:rFonts w:ascii="Segoe UI" w:hAnsi="Segoe UI" w:cs="Segoe UI"/>
          <w:b/>
          <w:i/>
          <w:szCs w:val="22"/>
        </w:rPr>
        <w:lastRenderedPageBreak/>
        <w:t>Note:</w:t>
      </w:r>
      <w:r w:rsidRPr="00F05B3B">
        <w:rPr>
          <w:rFonts w:ascii="Segoe UI" w:hAnsi="Segoe UI" w:cs="Segoe UI"/>
          <w:b/>
          <w:i/>
          <w:spacing w:val="1"/>
          <w:szCs w:val="22"/>
        </w:rPr>
        <w:t xml:space="preserve"> </w:t>
      </w:r>
      <w:r w:rsidRPr="00F05B3B">
        <w:rPr>
          <w:rFonts w:ascii="Segoe UI" w:hAnsi="Segoe UI" w:cs="Segoe UI"/>
          <w:i/>
          <w:szCs w:val="22"/>
        </w:rPr>
        <w:t>A</w:t>
      </w:r>
      <w:r w:rsidRPr="00F05B3B">
        <w:rPr>
          <w:rFonts w:ascii="Segoe UI" w:hAnsi="Segoe UI" w:cs="Segoe UI"/>
          <w:i/>
          <w:spacing w:val="-3"/>
          <w:szCs w:val="22"/>
        </w:rPr>
        <w:t xml:space="preserve"> </w:t>
      </w:r>
      <w:r w:rsidRPr="00F05B3B">
        <w:rPr>
          <w:rFonts w:ascii="Segoe UI" w:hAnsi="Segoe UI" w:cs="Segoe UI"/>
          <w:i/>
          <w:szCs w:val="22"/>
        </w:rPr>
        <w:t>potential</w:t>
      </w:r>
      <w:r w:rsidRPr="00F05B3B">
        <w:rPr>
          <w:rFonts w:ascii="Segoe UI" w:hAnsi="Segoe UI" w:cs="Segoe UI"/>
          <w:i/>
          <w:spacing w:val="-1"/>
          <w:szCs w:val="22"/>
        </w:rPr>
        <w:t xml:space="preserve"> </w:t>
      </w:r>
      <w:r w:rsidRPr="00F05B3B">
        <w:rPr>
          <w:rFonts w:ascii="Segoe UI" w:hAnsi="Segoe UI" w:cs="Segoe UI"/>
          <w:i/>
          <w:szCs w:val="22"/>
        </w:rPr>
        <w:t>component</w:t>
      </w:r>
      <w:r w:rsidRPr="00F05B3B">
        <w:rPr>
          <w:rFonts w:ascii="Segoe UI" w:hAnsi="Segoe UI" w:cs="Segoe UI"/>
          <w:i/>
          <w:spacing w:val="-1"/>
          <w:szCs w:val="22"/>
        </w:rPr>
        <w:t xml:space="preserve"> </w:t>
      </w:r>
      <w:r w:rsidRPr="00F05B3B">
        <w:rPr>
          <w:rFonts w:ascii="Segoe UI" w:hAnsi="Segoe UI" w:cs="Segoe UI"/>
          <w:i/>
          <w:szCs w:val="22"/>
        </w:rPr>
        <w:t>unit</w:t>
      </w:r>
      <w:r w:rsidRPr="00F05B3B">
        <w:rPr>
          <w:rFonts w:ascii="Segoe UI" w:hAnsi="Segoe UI" w:cs="Segoe UI"/>
          <w:i/>
          <w:spacing w:val="-1"/>
          <w:szCs w:val="22"/>
        </w:rPr>
        <w:t xml:space="preserve"> </w:t>
      </w:r>
      <w:r w:rsidRPr="00F05B3B">
        <w:rPr>
          <w:rFonts w:ascii="Segoe UI" w:hAnsi="Segoe UI" w:cs="Segoe UI"/>
          <w:i/>
          <w:szCs w:val="22"/>
        </w:rPr>
        <w:t>for</w:t>
      </w:r>
      <w:r w:rsidRPr="00F05B3B">
        <w:rPr>
          <w:rFonts w:ascii="Segoe UI" w:hAnsi="Segoe UI" w:cs="Segoe UI"/>
          <w:i/>
          <w:spacing w:val="-2"/>
          <w:szCs w:val="22"/>
        </w:rPr>
        <w:t xml:space="preserve"> </w:t>
      </w:r>
      <w:r w:rsidRPr="00F05B3B">
        <w:rPr>
          <w:rFonts w:ascii="Segoe UI" w:hAnsi="Segoe UI" w:cs="Segoe UI"/>
          <w:i/>
          <w:szCs w:val="22"/>
        </w:rPr>
        <w:t>which</w:t>
      </w:r>
      <w:r w:rsidRPr="00F05B3B">
        <w:rPr>
          <w:rFonts w:ascii="Segoe UI" w:hAnsi="Segoe UI" w:cs="Segoe UI"/>
          <w:i/>
          <w:spacing w:val="-4"/>
          <w:szCs w:val="22"/>
        </w:rPr>
        <w:t xml:space="preserve"> </w:t>
      </w:r>
      <w:r w:rsidRPr="00F05B3B">
        <w:rPr>
          <w:rFonts w:ascii="Segoe UI" w:hAnsi="Segoe UI" w:cs="Segoe UI"/>
          <w:i/>
          <w:szCs w:val="22"/>
        </w:rPr>
        <w:t>a</w:t>
      </w:r>
      <w:r w:rsidRPr="00F05B3B">
        <w:rPr>
          <w:rFonts w:ascii="Segoe UI" w:hAnsi="Segoe UI" w:cs="Segoe UI"/>
          <w:i/>
          <w:spacing w:val="-2"/>
          <w:szCs w:val="22"/>
        </w:rPr>
        <w:t xml:space="preserve"> </w:t>
      </w:r>
      <w:r w:rsidRPr="00F05B3B">
        <w:rPr>
          <w:rFonts w:ascii="Segoe UI" w:hAnsi="Segoe UI" w:cs="Segoe UI"/>
          <w:i/>
          <w:szCs w:val="22"/>
        </w:rPr>
        <w:t>primary</w:t>
      </w:r>
      <w:r w:rsidRPr="00F05B3B">
        <w:rPr>
          <w:rFonts w:ascii="Segoe UI" w:hAnsi="Segoe UI" w:cs="Segoe UI"/>
          <w:i/>
          <w:spacing w:val="-6"/>
          <w:szCs w:val="22"/>
        </w:rPr>
        <w:t xml:space="preserve"> </w:t>
      </w:r>
      <w:r w:rsidRPr="00F05B3B">
        <w:rPr>
          <w:rFonts w:ascii="Segoe UI" w:hAnsi="Segoe UI" w:cs="Segoe UI"/>
          <w:i/>
          <w:szCs w:val="22"/>
        </w:rPr>
        <w:t>government</w:t>
      </w:r>
      <w:r w:rsidRPr="00F05B3B">
        <w:rPr>
          <w:rFonts w:ascii="Segoe UI" w:hAnsi="Segoe UI" w:cs="Segoe UI"/>
          <w:i/>
          <w:spacing w:val="-3"/>
          <w:szCs w:val="22"/>
        </w:rPr>
        <w:t xml:space="preserve"> </w:t>
      </w:r>
      <w:r w:rsidRPr="00F05B3B">
        <w:rPr>
          <w:rFonts w:ascii="Segoe UI" w:hAnsi="Segoe UI" w:cs="Segoe UI"/>
          <w:i/>
          <w:szCs w:val="22"/>
        </w:rPr>
        <w:t>is</w:t>
      </w:r>
      <w:r w:rsidRPr="00F05B3B">
        <w:rPr>
          <w:rFonts w:ascii="Segoe UI" w:hAnsi="Segoe UI" w:cs="Segoe UI"/>
          <w:i/>
          <w:spacing w:val="-4"/>
          <w:szCs w:val="22"/>
        </w:rPr>
        <w:t xml:space="preserve"> </w:t>
      </w:r>
      <w:r w:rsidRPr="00F05B3B">
        <w:rPr>
          <w:rFonts w:ascii="Segoe UI" w:hAnsi="Segoe UI" w:cs="Segoe UI"/>
          <w:i/>
          <w:szCs w:val="22"/>
        </w:rPr>
        <w:t>financially</w:t>
      </w:r>
      <w:r w:rsidRPr="00F05B3B">
        <w:rPr>
          <w:rFonts w:ascii="Segoe UI" w:hAnsi="Segoe UI" w:cs="Segoe UI"/>
          <w:i/>
          <w:spacing w:val="-6"/>
          <w:szCs w:val="22"/>
        </w:rPr>
        <w:t xml:space="preserve"> </w:t>
      </w:r>
      <w:r w:rsidRPr="00F05B3B">
        <w:rPr>
          <w:rFonts w:ascii="Segoe UI" w:hAnsi="Segoe UI" w:cs="Segoe UI"/>
          <w:i/>
          <w:szCs w:val="22"/>
        </w:rPr>
        <w:t>accountable</w:t>
      </w:r>
      <w:r w:rsidRPr="00F05B3B">
        <w:rPr>
          <w:rFonts w:ascii="Segoe UI" w:hAnsi="Segoe UI" w:cs="Segoe UI"/>
          <w:i/>
          <w:spacing w:val="-3"/>
          <w:szCs w:val="22"/>
        </w:rPr>
        <w:t xml:space="preserve"> </w:t>
      </w:r>
      <w:r w:rsidRPr="00F05B3B">
        <w:rPr>
          <w:rFonts w:ascii="Segoe UI" w:hAnsi="Segoe UI" w:cs="Segoe UI"/>
          <w:i/>
          <w:szCs w:val="22"/>
        </w:rPr>
        <w:t>may</w:t>
      </w:r>
      <w:r w:rsidRPr="00F05B3B">
        <w:rPr>
          <w:rFonts w:ascii="Segoe UI" w:hAnsi="Segoe UI" w:cs="Segoe UI"/>
          <w:i/>
          <w:spacing w:val="-6"/>
          <w:szCs w:val="22"/>
        </w:rPr>
        <w:t xml:space="preserve"> </w:t>
      </w:r>
      <w:r w:rsidRPr="00F05B3B">
        <w:rPr>
          <w:rFonts w:ascii="Segoe UI" w:hAnsi="Segoe UI" w:cs="Segoe UI"/>
          <w:i/>
          <w:szCs w:val="22"/>
        </w:rPr>
        <w:t>be</w:t>
      </w:r>
      <w:r w:rsidRPr="00F05B3B">
        <w:rPr>
          <w:rFonts w:ascii="Segoe UI" w:hAnsi="Segoe UI" w:cs="Segoe UI"/>
          <w:i/>
          <w:spacing w:val="-2"/>
          <w:szCs w:val="22"/>
        </w:rPr>
        <w:t xml:space="preserve"> </w:t>
      </w:r>
      <w:r w:rsidRPr="00F05B3B">
        <w:rPr>
          <w:rFonts w:ascii="Segoe UI" w:hAnsi="Segoe UI" w:cs="Segoe UI"/>
          <w:i/>
          <w:szCs w:val="22"/>
        </w:rPr>
        <w:t>fiscally dependent on another government. An organization should be included as a component unit of only one reporting entity. Professional judgment should be used to determine the most appropriate reporting entity (¶21b and ¶34–¶38). A primary government that appoints a voting majority of the governing board of a component unit of another government should make the disclosures required by ¶68 for related organizations. The numbers in the boxes refer to the individual paragraphs in GASB Statement 14.</w:t>
      </w:r>
    </w:p>
    <w:p w14:paraId="0752D5F8" w14:textId="77777777" w:rsidR="00586245" w:rsidRPr="00F05B3B" w:rsidRDefault="00586245" w:rsidP="00586245">
      <w:pPr>
        <w:rPr>
          <w:rFonts w:ascii="Segoe UI" w:hAnsi="Segoe UI" w:cs="Segoe UI"/>
          <w:i/>
        </w:rPr>
      </w:pPr>
    </w:p>
    <w:p w14:paraId="78D3E81E" w14:textId="293F6742" w:rsidR="00586245" w:rsidRPr="00F05B3B" w:rsidRDefault="00586245" w:rsidP="00586245">
      <w:pPr>
        <w:rPr>
          <w:rFonts w:ascii="Segoe UI" w:hAnsi="Segoe UI" w:cs="Segoe UI"/>
          <w:i/>
          <w:szCs w:val="24"/>
        </w:rPr>
      </w:pPr>
      <w:r w:rsidRPr="00F05B3B">
        <w:rPr>
          <w:rFonts w:ascii="Segoe UI" w:hAnsi="Segoe UI" w:cs="Segoe UI"/>
          <w:i/>
          <w:szCs w:val="24"/>
        </w:rPr>
        <w:t>For further information concerning component unit(s) that would need to be reported and properly displayed in the financial statements refer to GASB Statement 14-The Financial Reporting Entity, GASB Statement 39-Determining Whether Certain Organizations are Component Units,</w:t>
      </w:r>
      <w:r w:rsidR="00CB7E13">
        <w:rPr>
          <w:rFonts w:ascii="Segoe UI" w:hAnsi="Segoe UI" w:cs="Segoe UI"/>
          <w:i/>
          <w:szCs w:val="24"/>
        </w:rPr>
        <w:t xml:space="preserve"> </w:t>
      </w:r>
      <w:r w:rsidRPr="00F05B3B">
        <w:rPr>
          <w:rFonts w:ascii="Segoe UI" w:hAnsi="Segoe UI" w:cs="Segoe UI"/>
          <w:i/>
          <w:szCs w:val="24"/>
        </w:rPr>
        <w:t xml:space="preserve">and GASB Statement 80-Blending Requirements for Certain Component Units-An Amendment of GASB Statement 14, </w:t>
      </w:r>
    </w:p>
    <w:p w14:paraId="3847E85D" w14:textId="3F29C726" w:rsidR="00586245" w:rsidRDefault="00586245" w:rsidP="00357BCC">
      <w:pPr>
        <w:ind w:left="360"/>
        <w:rPr>
          <w:rFonts w:ascii="Segoe UI" w:hAnsi="Segoe UI" w:cs="Segoe UI"/>
        </w:rPr>
      </w:pPr>
    </w:p>
    <w:p w14:paraId="07A5A51E" w14:textId="77777777" w:rsidR="00AC7BF6" w:rsidRPr="00F05B3B" w:rsidRDefault="00AC7BF6" w:rsidP="00F05B3B">
      <w:pPr>
        <w:pStyle w:val="Heading3"/>
        <w:ind w:left="0"/>
        <w:rPr>
          <w:rFonts w:ascii="Segoe UI" w:hAnsi="Segoe UI" w:cs="Segoe UI"/>
          <w:sz w:val="28"/>
        </w:rPr>
      </w:pPr>
      <w:bookmarkStart w:id="64" w:name="_Toc23932438"/>
      <w:r w:rsidRPr="00F05B3B">
        <w:rPr>
          <w:rFonts w:ascii="Segoe UI" w:hAnsi="Segoe UI" w:cs="Segoe UI"/>
          <w:sz w:val="28"/>
        </w:rPr>
        <w:t>Stewardship, Compliance, and Accountability</w:t>
      </w:r>
      <w:bookmarkEnd w:id="64"/>
    </w:p>
    <w:p w14:paraId="78BC2A7D" w14:textId="77777777" w:rsidR="00AC7BF6" w:rsidRPr="005F788B" w:rsidRDefault="00AC7BF6" w:rsidP="00AC7BF6">
      <w:pPr>
        <w:rPr>
          <w:rFonts w:ascii="Segoe UI" w:hAnsi="Segoe UI" w:cs="Segoe UI"/>
        </w:rPr>
      </w:pPr>
    </w:p>
    <w:p w14:paraId="65B6FF42" w14:textId="77777777" w:rsidR="00AC7BF6" w:rsidRPr="005F788B" w:rsidRDefault="00AC7BF6" w:rsidP="00AC7BF6">
      <w:pPr>
        <w:ind w:left="360"/>
        <w:rPr>
          <w:rFonts w:ascii="Segoe UI" w:hAnsi="Segoe UI" w:cs="Segoe UI"/>
        </w:rPr>
      </w:pPr>
      <w:r w:rsidRPr="005F788B">
        <w:rPr>
          <w:rFonts w:ascii="Segoe UI" w:hAnsi="Segoe UI" w:cs="Segoe UI"/>
        </w:rPr>
        <w:t>[There have been no material violations of finance-related legal or contractual provisions.]</w:t>
      </w:r>
    </w:p>
    <w:p w14:paraId="3CB97DB3" w14:textId="77777777" w:rsidR="00AC7BF6" w:rsidRPr="005F788B" w:rsidRDefault="00AC7BF6" w:rsidP="00CB3819">
      <w:pPr>
        <w:rPr>
          <w:rFonts w:ascii="Segoe UI" w:hAnsi="Segoe UI" w:cs="Segoe UI"/>
        </w:rPr>
      </w:pPr>
    </w:p>
    <w:p w14:paraId="321018D9" w14:textId="77777777" w:rsidR="00C9143A" w:rsidRPr="00F05B3B" w:rsidRDefault="00C9143A" w:rsidP="002A0592">
      <w:pPr>
        <w:pStyle w:val="Heading3"/>
        <w:ind w:left="0"/>
        <w:rPr>
          <w:rFonts w:ascii="Segoe UI" w:hAnsi="Segoe UI" w:cs="Segoe UI"/>
          <w:sz w:val="28"/>
        </w:rPr>
      </w:pPr>
      <w:bookmarkStart w:id="65" w:name="_Toc23932439"/>
      <w:r w:rsidRPr="00F05B3B">
        <w:rPr>
          <w:rFonts w:ascii="Segoe UI" w:hAnsi="Segoe UI" w:cs="Segoe UI"/>
          <w:sz w:val="28"/>
        </w:rPr>
        <w:t>Prior Period Adjustments</w:t>
      </w:r>
      <w:bookmarkEnd w:id="65"/>
    </w:p>
    <w:p w14:paraId="321018DA" w14:textId="77777777" w:rsidR="00D9689F" w:rsidRPr="005F788B" w:rsidRDefault="00D9689F" w:rsidP="00D9689F">
      <w:pPr>
        <w:rPr>
          <w:rFonts w:ascii="Segoe UI" w:hAnsi="Segoe UI" w:cs="Segoe UI"/>
        </w:rPr>
      </w:pPr>
    </w:p>
    <w:p w14:paraId="321018DB" w14:textId="265617F9" w:rsidR="00C9143A" w:rsidRPr="005F788B" w:rsidRDefault="00A00DB1" w:rsidP="00D9689F">
      <w:pPr>
        <w:ind w:left="360"/>
        <w:rPr>
          <w:rFonts w:ascii="Segoe UI" w:hAnsi="Segoe UI" w:cs="Segoe UI"/>
        </w:rPr>
      </w:pPr>
      <w:r w:rsidRPr="005F788B">
        <w:rPr>
          <w:rFonts w:ascii="Segoe UI" w:hAnsi="Segoe UI" w:cs="Segoe UI"/>
        </w:rPr>
        <w:t>[</w:t>
      </w:r>
      <w:r w:rsidR="00C9143A" w:rsidRPr="005F788B">
        <w:rPr>
          <w:rFonts w:ascii="Segoe UI" w:hAnsi="Segoe UI" w:cs="Segoe UI"/>
        </w:rPr>
        <w:t>No sample text provided. This section can be used to describe other material asset categories not covered in the notes</w:t>
      </w:r>
      <w:r w:rsidR="007C4C54" w:rsidRPr="005F788B">
        <w:rPr>
          <w:rFonts w:ascii="Segoe UI" w:hAnsi="Segoe UI" w:cs="Segoe UI"/>
        </w:rPr>
        <w:t>.</w:t>
      </w:r>
      <w:r w:rsidRPr="005F788B">
        <w:rPr>
          <w:rFonts w:ascii="Segoe UI" w:hAnsi="Segoe UI" w:cs="Segoe UI"/>
        </w:rPr>
        <w:t>]</w:t>
      </w:r>
    </w:p>
    <w:p w14:paraId="321018DC" w14:textId="77777777" w:rsidR="00C9143A" w:rsidRPr="005F788B" w:rsidRDefault="00C9143A" w:rsidP="00CB3819">
      <w:pPr>
        <w:rPr>
          <w:rFonts w:ascii="Segoe UI" w:hAnsi="Segoe UI" w:cs="Segoe UI"/>
        </w:rPr>
      </w:pPr>
    </w:p>
    <w:p w14:paraId="321018DD" w14:textId="77777777" w:rsidR="00C9143A" w:rsidRPr="00F05B3B" w:rsidRDefault="00C9143A" w:rsidP="002A0592">
      <w:pPr>
        <w:pStyle w:val="Heading3"/>
        <w:ind w:left="0"/>
        <w:rPr>
          <w:rFonts w:ascii="Segoe UI" w:hAnsi="Segoe UI" w:cs="Segoe UI"/>
          <w:sz w:val="28"/>
        </w:rPr>
      </w:pPr>
      <w:bookmarkStart w:id="66" w:name="_Toc23932440"/>
      <w:r w:rsidRPr="00F05B3B">
        <w:rPr>
          <w:rFonts w:ascii="Segoe UI" w:hAnsi="Segoe UI" w:cs="Segoe UI"/>
          <w:sz w:val="28"/>
        </w:rPr>
        <w:t>Accounting and Reporting Changes</w:t>
      </w:r>
      <w:bookmarkEnd w:id="66"/>
    </w:p>
    <w:p w14:paraId="321018DE" w14:textId="77777777" w:rsidR="00D9689F" w:rsidRPr="005F788B" w:rsidRDefault="00D9689F" w:rsidP="00D9689F">
      <w:pPr>
        <w:rPr>
          <w:rFonts w:ascii="Segoe UI" w:hAnsi="Segoe UI" w:cs="Segoe UI"/>
        </w:rPr>
      </w:pPr>
    </w:p>
    <w:p w14:paraId="321018DF" w14:textId="0FC9268C" w:rsidR="00C9143A" w:rsidRPr="005F788B" w:rsidRDefault="00A00DB1" w:rsidP="00D9689F">
      <w:pPr>
        <w:ind w:left="360"/>
        <w:rPr>
          <w:rFonts w:ascii="Segoe UI" w:hAnsi="Segoe UI" w:cs="Segoe UI"/>
        </w:rPr>
      </w:pPr>
      <w:r w:rsidRPr="005F788B">
        <w:rPr>
          <w:rFonts w:ascii="Segoe UI" w:hAnsi="Segoe UI" w:cs="Segoe UI"/>
        </w:rPr>
        <w:t>[</w:t>
      </w:r>
      <w:r w:rsidR="00C9143A" w:rsidRPr="005F788B">
        <w:rPr>
          <w:rFonts w:ascii="Segoe UI" w:hAnsi="Segoe UI" w:cs="Segoe UI"/>
        </w:rPr>
        <w:t>No sample text provided. This section can be used to describe other material asset categories not covered in the notes</w:t>
      </w:r>
      <w:r w:rsidR="007C4C54" w:rsidRPr="005F788B">
        <w:rPr>
          <w:rFonts w:ascii="Segoe UI" w:hAnsi="Segoe UI" w:cs="Segoe UI"/>
        </w:rPr>
        <w:t>.</w:t>
      </w:r>
      <w:r w:rsidRPr="005F788B">
        <w:rPr>
          <w:rFonts w:ascii="Segoe UI" w:hAnsi="Segoe UI" w:cs="Segoe UI"/>
        </w:rPr>
        <w:t>]</w:t>
      </w:r>
    </w:p>
    <w:p w14:paraId="321018E0" w14:textId="77777777" w:rsidR="00C9143A" w:rsidRPr="005F788B" w:rsidRDefault="00C9143A" w:rsidP="00CB3819">
      <w:pPr>
        <w:rPr>
          <w:rFonts w:ascii="Segoe UI" w:hAnsi="Segoe UI" w:cs="Segoe UI"/>
        </w:rPr>
      </w:pPr>
    </w:p>
    <w:p w14:paraId="321018E1" w14:textId="5A42C4F5" w:rsidR="00C9143A" w:rsidRPr="00F05B3B" w:rsidRDefault="00C9143A" w:rsidP="002A0592">
      <w:pPr>
        <w:pStyle w:val="Heading3"/>
        <w:ind w:left="0"/>
        <w:rPr>
          <w:rFonts w:ascii="Segoe UI" w:hAnsi="Segoe UI" w:cs="Segoe UI"/>
          <w:sz w:val="28"/>
        </w:rPr>
      </w:pPr>
      <w:bookmarkStart w:id="67" w:name="_Toc23932441"/>
      <w:r w:rsidRPr="00F05B3B">
        <w:rPr>
          <w:rFonts w:ascii="Segoe UI" w:hAnsi="Segoe UI" w:cs="Segoe UI"/>
          <w:sz w:val="28"/>
        </w:rPr>
        <w:t>Extraordinary</w:t>
      </w:r>
      <w:r w:rsidR="000809A1" w:rsidRPr="00F05B3B">
        <w:rPr>
          <w:rFonts w:ascii="Segoe UI" w:hAnsi="Segoe UI" w:cs="Segoe UI"/>
          <w:sz w:val="28"/>
        </w:rPr>
        <w:t xml:space="preserve"> and </w:t>
      </w:r>
      <w:r w:rsidRPr="00F05B3B">
        <w:rPr>
          <w:rFonts w:ascii="Segoe UI" w:hAnsi="Segoe UI" w:cs="Segoe UI"/>
          <w:sz w:val="28"/>
        </w:rPr>
        <w:t>Special Items</w:t>
      </w:r>
      <w:bookmarkEnd w:id="67"/>
    </w:p>
    <w:p w14:paraId="321018E2" w14:textId="77777777" w:rsidR="00D9689F" w:rsidRPr="005F788B" w:rsidRDefault="00D9689F" w:rsidP="00D9689F">
      <w:pPr>
        <w:rPr>
          <w:rFonts w:ascii="Segoe UI" w:hAnsi="Segoe UI" w:cs="Segoe UI"/>
        </w:rPr>
      </w:pPr>
    </w:p>
    <w:p w14:paraId="321018E3" w14:textId="255D33B7" w:rsidR="00C9143A" w:rsidRPr="005F788B" w:rsidRDefault="00A00DB1" w:rsidP="00D9689F">
      <w:pPr>
        <w:ind w:left="360"/>
        <w:rPr>
          <w:rFonts w:ascii="Segoe UI" w:hAnsi="Segoe UI" w:cs="Segoe UI"/>
        </w:rPr>
      </w:pPr>
      <w:r w:rsidRPr="005F788B">
        <w:rPr>
          <w:rFonts w:ascii="Segoe UI" w:hAnsi="Segoe UI" w:cs="Segoe UI"/>
        </w:rPr>
        <w:t>[</w:t>
      </w:r>
      <w:r w:rsidR="00C9143A" w:rsidRPr="005F788B">
        <w:rPr>
          <w:rFonts w:ascii="Segoe UI" w:hAnsi="Segoe UI" w:cs="Segoe UI"/>
        </w:rPr>
        <w:t>No sample text provided. This section can be used to describe other material asset categories not covered in the notes</w:t>
      </w:r>
      <w:r w:rsidR="007C4C54" w:rsidRPr="005F788B">
        <w:rPr>
          <w:rFonts w:ascii="Segoe UI" w:hAnsi="Segoe UI" w:cs="Segoe UI"/>
        </w:rPr>
        <w:t>.</w:t>
      </w:r>
      <w:r w:rsidRPr="005F788B">
        <w:rPr>
          <w:rFonts w:ascii="Segoe UI" w:hAnsi="Segoe UI" w:cs="Segoe UI"/>
        </w:rPr>
        <w:t>]</w:t>
      </w:r>
    </w:p>
    <w:p w14:paraId="321018E4" w14:textId="77777777" w:rsidR="00C9143A" w:rsidRPr="005F788B" w:rsidRDefault="00C9143A" w:rsidP="00CB3819">
      <w:pPr>
        <w:rPr>
          <w:rFonts w:ascii="Segoe UI" w:hAnsi="Segoe UI" w:cs="Segoe UI"/>
        </w:rPr>
      </w:pPr>
    </w:p>
    <w:p w14:paraId="321018E5" w14:textId="77777777" w:rsidR="00C9143A" w:rsidRPr="00F05B3B" w:rsidRDefault="00C9143A" w:rsidP="002A0592">
      <w:pPr>
        <w:pStyle w:val="Heading3"/>
        <w:ind w:left="0"/>
        <w:rPr>
          <w:rFonts w:ascii="Segoe UI" w:hAnsi="Segoe UI" w:cs="Segoe UI"/>
          <w:sz w:val="28"/>
        </w:rPr>
      </w:pPr>
      <w:bookmarkStart w:id="68" w:name="_Toc23932442"/>
      <w:r w:rsidRPr="00F05B3B">
        <w:rPr>
          <w:rFonts w:ascii="Segoe UI" w:hAnsi="Segoe UI" w:cs="Segoe UI"/>
          <w:sz w:val="28"/>
        </w:rPr>
        <w:t>Related Party Transactions</w:t>
      </w:r>
      <w:bookmarkEnd w:id="68"/>
    </w:p>
    <w:p w14:paraId="321018E6" w14:textId="77777777" w:rsidR="00D9689F" w:rsidRPr="005F788B" w:rsidRDefault="00D9689F" w:rsidP="00D9689F">
      <w:pPr>
        <w:rPr>
          <w:rFonts w:ascii="Segoe UI" w:hAnsi="Segoe UI" w:cs="Segoe UI"/>
        </w:rPr>
      </w:pPr>
    </w:p>
    <w:p w14:paraId="321018E7" w14:textId="3D61B67F" w:rsidR="00C9143A" w:rsidRPr="005F788B" w:rsidRDefault="00A00DB1" w:rsidP="00D9689F">
      <w:pPr>
        <w:ind w:left="360"/>
        <w:rPr>
          <w:rFonts w:ascii="Segoe UI" w:hAnsi="Segoe UI" w:cs="Segoe UI"/>
        </w:rPr>
      </w:pPr>
      <w:r w:rsidRPr="005F788B">
        <w:rPr>
          <w:rFonts w:ascii="Segoe UI" w:hAnsi="Segoe UI" w:cs="Segoe UI"/>
        </w:rPr>
        <w:t>[</w:t>
      </w:r>
      <w:r w:rsidR="00C9143A" w:rsidRPr="005F788B">
        <w:rPr>
          <w:rFonts w:ascii="Segoe UI" w:hAnsi="Segoe UI" w:cs="Segoe UI"/>
        </w:rPr>
        <w:t>No sample text provided. This section can be used to describe other material asset categories not covered in the notes</w:t>
      </w:r>
      <w:r w:rsidR="007C4C54" w:rsidRPr="005F788B">
        <w:rPr>
          <w:rFonts w:ascii="Segoe UI" w:hAnsi="Segoe UI" w:cs="Segoe UI"/>
        </w:rPr>
        <w:t>.</w:t>
      </w:r>
      <w:r w:rsidRPr="005F788B">
        <w:rPr>
          <w:rFonts w:ascii="Segoe UI" w:hAnsi="Segoe UI" w:cs="Segoe UI"/>
        </w:rPr>
        <w:t>]</w:t>
      </w:r>
    </w:p>
    <w:p w14:paraId="321018E8" w14:textId="77777777" w:rsidR="00A66B8F" w:rsidRPr="005F788B" w:rsidRDefault="00A66B8F">
      <w:pPr>
        <w:rPr>
          <w:rFonts w:ascii="Segoe UI" w:eastAsiaTheme="majorEastAsia" w:hAnsi="Segoe UI" w:cs="Segoe UI"/>
          <w:b/>
          <w:i/>
        </w:rPr>
      </w:pPr>
    </w:p>
    <w:p w14:paraId="321018E9" w14:textId="77777777" w:rsidR="00C9143A" w:rsidRPr="00F05B3B" w:rsidRDefault="00C9143A" w:rsidP="002A0592">
      <w:pPr>
        <w:pStyle w:val="Heading3"/>
        <w:ind w:left="0"/>
        <w:rPr>
          <w:rFonts w:ascii="Segoe UI" w:hAnsi="Segoe UI" w:cs="Segoe UI"/>
          <w:sz w:val="28"/>
        </w:rPr>
      </w:pPr>
      <w:bookmarkStart w:id="69" w:name="_Toc23932443"/>
      <w:r w:rsidRPr="00F05B3B">
        <w:rPr>
          <w:rFonts w:ascii="Segoe UI" w:hAnsi="Segoe UI" w:cs="Segoe UI"/>
          <w:sz w:val="28"/>
        </w:rPr>
        <w:t>Subsequent Events</w:t>
      </w:r>
      <w:bookmarkEnd w:id="69"/>
    </w:p>
    <w:p w14:paraId="321018EA" w14:textId="77777777" w:rsidR="00A66B8F" w:rsidRPr="005F788B" w:rsidRDefault="00A66B8F" w:rsidP="00A66B8F">
      <w:pPr>
        <w:rPr>
          <w:rFonts w:ascii="Segoe UI" w:hAnsi="Segoe UI" w:cs="Segoe UI"/>
        </w:rPr>
      </w:pPr>
    </w:p>
    <w:p w14:paraId="321018EB" w14:textId="3E2171CA" w:rsidR="00C9143A" w:rsidRPr="005F788B" w:rsidRDefault="00A00DB1" w:rsidP="00D9689F">
      <w:pPr>
        <w:ind w:left="360"/>
        <w:rPr>
          <w:rFonts w:ascii="Segoe UI" w:hAnsi="Segoe UI" w:cs="Segoe UI"/>
        </w:rPr>
      </w:pPr>
      <w:r w:rsidRPr="005F788B">
        <w:rPr>
          <w:rFonts w:ascii="Segoe UI" w:hAnsi="Segoe UI" w:cs="Segoe UI"/>
        </w:rPr>
        <w:t>[</w:t>
      </w:r>
      <w:r w:rsidR="00C9143A" w:rsidRPr="005F788B">
        <w:rPr>
          <w:rFonts w:ascii="Segoe UI" w:hAnsi="Segoe UI" w:cs="Segoe UI"/>
        </w:rPr>
        <w:t>No sample text provided. This section can be used to describe other material asset categories not covered in the notes</w:t>
      </w:r>
      <w:r w:rsidR="007C4C54" w:rsidRPr="005F788B">
        <w:rPr>
          <w:rFonts w:ascii="Segoe UI" w:hAnsi="Segoe UI" w:cs="Segoe UI"/>
        </w:rPr>
        <w:t>.</w:t>
      </w:r>
      <w:r w:rsidRPr="005F788B">
        <w:rPr>
          <w:rFonts w:ascii="Segoe UI" w:hAnsi="Segoe UI" w:cs="Segoe UI"/>
        </w:rPr>
        <w:t>]</w:t>
      </w:r>
    </w:p>
    <w:p w14:paraId="321018EC" w14:textId="77777777" w:rsidR="00C9143A" w:rsidRPr="005F788B" w:rsidRDefault="00C9143A" w:rsidP="00CB3819">
      <w:pPr>
        <w:rPr>
          <w:rFonts w:ascii="Segoe UI" w:hAnsi="Segoe UI" w:cs="Segoe UI"/>
        </w:rPr>
      </w:pPr>
    </w:p>
    <w:p w14:paraId="321018ED" w14:textId="77777777" w:rsidR="00C9143A" w:rsidRPr="00F05B3B" w:rsidRDefault="00C9143A" w:rsidP="002A0592">
      <w:pPr>
        <w:pStyle w:val="Heading3"/>
        <w:ind w:left="0"/>
        <w:rPr>
          <w:rFonts w:ascii="Segoe UI" w:hAnsi="Segoe UI" w:cs="Segoe UI"/>
          <w:sz w:val="28"/>
        </w:rPr>
      </w:pPr>
      <w:bookmarkStart w:id="70" w:name="_Toc23932444"/>
      <w:r w:rsidRPr="00F05B3B">
        <w:rPr>
          <w:rFonts w:ascii="Segoe UI" w:hAnsi="Segoe UI" w:cs="Segoe UI"/>
          <w:sz w:val="28"/>
        </w:rPr>
        <w:t>Going Concern</w:t>
      </w:r>
      <w:bookmarkEnd w:id="70"/>
    </w:p>
    <w:p w14:paraId="321018EE" w14:textId="77777777" w:rsidR="00D9689F" w:rsidRPr="005F788B" w:rsidRDefault="00D9689F" w:rsidP="00D9689F">
      <w:pPr>
        <w:rPr>
          <w:rFonts w:ascii="Segoe UI" w:hAnsi="Segoe UI" w:cs="Segoe UI"/>
        </w:rPr>
      </w:pPr>
    </w:p>
    <w:p w14:paraId="321018EF" w14:textId="0C35E81A" w:rsidR="00C9143A" w:rsidRPr="005F788B" w:rsidRDefault="00A00DB1" w:rsidP="00D9689F">
      <w:pPr>
        <w:ind w:left="360"/>
        <w:rPr>
          <w:rFonts w:ascii="Segoe UI" w:hAnsi="Segoe UI" w:cs="Segoe UI"/>
        </w:rPr>
      </w:pPr>
      <w:r w:rsidRPr="005F788B">
        <w:rPr>
          <w:rFonts w:ascii="Segoe UI" w:hAnsi="Segoe UI" w:cs="Segoe UI"/>
        </w:rPr>
        <w:t>[</w:t>
      </w:r>
      <w:r w:rsidR="00C9143A" w:rsidRPr="005F788B">
        <w:rPr>
          <w:rFonts w:ascii="Segoe UI" w:hAnsi="Segoe UI" w:cs="Segoe UI"/>
        </w:rPr>
        <w:t>No sample text provided. This section can be used to describe other material asset categories not covered in the notes</w:t>
      </w:r>
      <w:r w:rsidR="007C4C54" w:rsidRPr="005F788B">
        <w:rPr>
          <w:rFonts w:ascii="Segoe UI" w:hAnsi="Segoe UI" w:cs="Segoe UI"/>
        </w:rPr>
        <w:t>.</w:t>
      </w:r>
      <w:r w:rsidRPr="005F788B">
        <w:rPr>
          <w:rFonts w:ascii="Segoe UI" w:hAnsi="Segoe UI" w:cs="Segoe UI"/>
        </w:rPr>
        <w:t>]</w:t>
      </w:r>
    </w:p>
    <w:p w14:paraId="321018F0" w14:textId="77777777" w:rsidR="00C9143A" w:rsidRPr="005F788B" w:rsidRDefault="00C9143A" w:rsidP="00CB3819">
      <w:pPr>
        <w:rPr>
          <w:rFonts w:ascii="Segoe UI" w:hAnsi="Segoe UI" w:cs="Segoe UI"/>
        </w:rPr>
      </w:pPr>
    </w:p>
    <w:p w14:paraId="321018F1" w14:textId="77777777" w:rsidR="00C9143A" w:rsidRPr="00F05B3B" w:rsidRDefault="00C9143A" w:rsidP="002A0592">
      <w:pPr>
        <w:pStyle w:val="Heading3"/>
        <w:ind w:left="0"/>
        <w:rPr>
          <w:rFonts w:ascii="Segoe UI" w:hAnsi="Segoe UI" w:cs="Segoe UI"/>
          <w:sz w:val="28"/>
        </w:rPr>
      </w:pPr>
      <w:bookmarkStart w:id="71" w:name="_Toc23932445"/>
      <w:r w:rsidRPr="00F05B3B">
        <w:rPr>
          <w:rFonts w:ascii="Segoe UI" w:hAnsi="Segoe UI" w:cs="Segoe UI"/>
          <w:sz w:val="28"/>
        </w:rPr>
        <w:t>Other</w:t>
      </w:r>
      <w:bookmarkEnd w:id="71"/>
    </w:p>
    <w:p w14:paraId="321018F2" w14:textId="77777777" w:rsidR="00D9689F" w:rsidRPr="005F788B" w:rsidRDefault="00D9689F" w:rsidP="00D9689F">
      <w:pPr>
        <w:rPr>
          <w:rFonts w:ascii="Segoe UI" w:hAnsi="Segoe UI" w:cs="Segoe UI"/>
        </w:rPr>
      </w:pPr>
    </w:p>
    <w:p w14:paraId="321018F3" w14:textId="0E17B311" w:rsidR="00C9143A" w:rsidRPr="005F788B" w:rsidRDefault="00A00DB1" w:rsidP="00D9689F">
      <w:pPr>
        <w:ind w:left="360"/>
        <w:rPr>
          <w:rFonts w:ascii="Segoe UI" w:hAnsi="Segoe UI" w:cs="Segoe UI"/>
        </w:rPr>
      </w:pPr>
      <w:r w:rsidRPr="005F788B">
        <w:rPr>
          <w:rFonts w:ascii="Segoe UI" w:hAnsi="Segoe UI" w:cs="Segoe UI"/>
        </w:rPr>
        <w:t>[</w:t>
      </w:r>
      <w:r w:rsidR="00C9143A" w:rsidRPr="005F788B">
        <w:rPr>
          <w:rFonts w:ascii="Segoe UI" w:hAnsi="Segoe UI" w:cs="Segoe UI"/>
        </w:rPr>
        <w:t>No sample text provided. This section can be used to describe other material asset categories not covered in the notes</w:t>
      </w:r>
      <w:r w:rsidR="007C4C54" w:rsidRPr="005F788B">
        <w:rPr>
          <w:rFonts w:ascii="Segoe UI" w:hAnsi="Segoe UI" w:cs="Segoe UI"/>
        </w:rPr>
        <w:t>.</w:t>
      </w:r>
      <w:r w:rsidRPr="005F788B">
        <w:rPr>
          <w:rFonts w:ascii="Segoe UI" w:hAnsi="Segoe UI" w:cs="Segoe UI"/>
        </w:rPr>
        <w:t>]</w:t>
      </w:r>
    </w:p>
    <w:p w14:paraId="321018F4" w14:textId="173E7E07" w:rsidR="00AD77B0" w:rsidRPr="005F788B" w:rsidRDefault="00AD77B0" w:rsidP="00CB3819">
      <w:pPr>
        <w:rPr>
          <w:rFonts w:ascii="Segoe UI" w:hAnsi="Segoe UI" w:cs="Segoe UI"/>
        </w:rPr>
      </w:pPr>
      <w:r w:rsidRPr="005F788B">
        <w:rPr>
          <w:rFonts w:ascii="Segoe UI" w:hAnsi="Segoe UI" w:cs="Segoe UI"/>
        </w:rPr>
        <w:br w:type="page"/>
      </w:r>
    </w:p>
    <w:p w14:paraId="321018FD" w14:textId="77777777" w:rsidR="00F535CE" w:rsidRPr="005F788B" w:rsidRDefault="00F535CE" w:rsidP="00F535CE">
      <w:pPr>
        <w:pStyle w:val="Heading1"/>
        <w:spacing w:before="0"/>
        <w:rPr>
          <w:rFonts w:ascii="Segoe UI" w:hAnsi="Segoe UI" w:cs="Segoe UI"/>
        </w:rPr>
      </w:pPr>
      <w:bookmarkStart w:id="72" w:name="_Toc23932446"/>
      <w:r w:rsidRPr="005F788B">
        <w:rPr>
          <w:rFonts w:ascii="Segoe UI" w:hAnsi="Segoe UI" w:cs="Segoe UI"/>
        </w:rPr>
        <w:lastRenderedPageBreak/>
        <w:t>REQUIRED SUPPLEMENTAL INFORMATIO</w:t>
      </w:r>
      <w:r w:rsidR="00BF2BC0" w:rsidRPr="005F788B">
        <w:rPr>
          <w:rFonts w:ascii="Segoe UI" w:hAnsi="Segoe UI" w:cs="Segoe UI"/>
        </w:rPr>
        <w:t>n (rsi)</w:t>
      </w:r>
      <w:bookmarkEnd w:id="72"/>
    </w:p>
    <w:p w14:paraId="321018FE" w14:textId="77777777" w:rsidR="00F535CE" w:rsidRPr="005F788B" w:rsidRDefault="00F535CE" w:rsidP="00CB3819">
      <w:pPr>
        <w:rPr>
          <w:rFonts w:ascii="Segoe UI" w:hAnsi="Segoe UI" w:cs="Segoe UI"/>
        </w:rPr>
      </w:pPr>
    </w:p>
    <w:p w14:paraId="321018FF" w14:textId="4080C331" w:rsidR="00C9143A" w:rsidRPr="005F788B" w:rsidRDefault="00C9143A" w:rsidP="00CB3819">
      <w:pPr>
        <w:rPr>
          <w:rFonts w:ascii="Segoe UI" w:hAnsi="Segoe UI" w:cs="Segoe UI"/>
        </w:rPr>
      </w:pPr>
      <w:r w:rsidRPr="005F788B">
        <w:rPr>
          <w:rFonts w:ascii="Segoe UI" w:hAnsi="Segoe UI" w:cs="Segoe UI"/>
        </w:rPr>
        <w:t>RSI For Property</w:t>
      </w:r>
      <w:r w:rsidR="00694A19" w:rsidRPr="005F788B">
        <w:rPr>
          <w:rFonts w:ascii="Segoe UI" w:hAnsi="Segoe UI" w:cs="Segoe UI"/>
        </w:rPr>
        <w:t>–</w:t>
      </w:r>
      <w:r w:rsidRPr="005F788B">
        <w:rPr>
          <w:rFonts w:ascii="Segoe UI" w:hAnsi="Segoe UI" w:cs="Segoe UI"/>
        </w:rPr>
        <w:t>Casualty Cooperatives</w:t>
      </w:r>
      <w:r w:rsidR="00694A19" w:rsidRPr="005F788B">
        <w:rPr>
          <w:rFonts w:ascii="Segoe UI" w:hAnsi="Segoe UI" w:cs="Segoe UI"/>
        </w:rPr>
        <w:t>–</w:t>
      </w:r>
      <w:r w:rsidRPr="005F788B">
        <w:rPr>
          <w:rFonts w:ascii="Segoe UI" w:hAnsi="Segoe UI" w:cs="Segoe UI"/>
        </w:rPr>
        <w:t>Pools and Workers Compensation Pools:</w:t>
      </w:r>
    </w:p>
    <w:p w14:paraId="32101900" w14:textId="77777777" w:rsidR="00C9143A" w:rsidRPr="005F788B" w:rsidRDefault="00C9143A" w:rsidP="00CB3819">
      <w:pPr>
        <w:rPr>
          <w:rFonts w:ascii="Segoe UI" w:hAnsi="Segoe UI" w:cs="Segoe UI"/>
        </w:rPr>
      </w:pPr>
    </w:p>
    <w:p w14:paraId="32101901" w14:textId="77777777" w:rsidR="00C9143A" w:rsidRPr="005F788B" w:rsidRDefault="00C9143A" w:rsidP="00CB3819">
      <w:pPr>
        <w:rPr>
          <w:rFonts w:ascii="Segoe UI" w:hAnsi="Segoe UI" w:cs="Segoe UI"/>
        </w:rPr>
      </w:pPr>
      <w:r w:rsidRPr="005F788B">
        <w:rPr>
          <w:rFonts w:ascii="Segoe UI" w:hAnsi="Segoe UI" w:cs="Segoe UI"/>
        </w:rPr>
        <w:t>This required supplementary information is an integral part of the accompanying financial statements.</w:t>
      </w:r>
    </w:p>
    <w:p w14:paraId="32101902" w14:textId="77777777" w:rsidR="00C9143A" w:rsidRPr="005F788B" w:rsidRDefault="00C9143A" w:rsidP="00CB3819">
      <w:pPr>
        <w:rPr>
          <w:rFonts w:ascii="Segoe UI" w:hAnsi="Segoe UI" w:cs="Segoe UI"/>
        </w:rPr>
      </w:pPr>
    </w:p>
    <w:p w14:paraId="32101903" w14:textId="77777777" w:rsidR="00C9143A" w:rsidRPr="005F788B" w:rsidRDefault="00C9143A" w:rsidP="00101D0E">
      <w:pPr>
        <w:pStyle w:val="Heading2"/>
        <w:rPr>
          <w:rFonts w:ascii="Segoe UI" w:hAnsi="Segoe UI" w:cs="Segoe UI"/>
        </w:rPr>
      </w:pPr>
      <w:bookmarkStart w:id="73" w:name="_Toc23932447"/>
      <w:r w:rsidRPr="005F788B">
        <w:rPr>
          <w:rFonts w:ascii="Segoe UI" w:hAnsi="Segoe UI" w:cs="Segoe UI"/>
        </w:rPr>
        <w:t xml:space="preserve">Part 1 </w:t>
      </w:r>
      <w:r w:rsidR="00642D0B" w:rsidRPr="005F788B">
        <w:rPr>
          <w:rFonts w:ascii="Segoe UI" w:hAnsi="Segoe UI" w:cs="Segoe UI"/>
        </w:rPr>
        <w:t>–</w:t>
      </w:r>
      <w:r w:rsidRPr="005F788B">
        <w:rPr>
          <w:rFonts w:ascii="Segoe UI" w:hAnsi="Segoe UI" w:cs="Segoe UI"/>
        </w:rPr>
        <w:t xml:space="preserve"> Ten-Year Claims Development Information</w:t>
      </w:r>
      <w:bookmarkEnd w:id="73"/>
    </w:p>
    <w:p w14:paraId="32101904" w14:textId="77777777" w:rsidR="005365D5" w:rsidRPr="005F788B" w:rsidRDefault="005365D5" w:rsidP="005365D5">
      <w:pPr>
        <w:rPr>
          <w:rFonts w:ascii="Segoe UI" w:hAnsi="Segoe UI" w:cs="Segoe UI"/>
        </w:rPr>
      </w:pPr>
    </w:p>
    <w:p w14:paraId="32101905" w14:textId="77777777" w:rsidR="00C9143A" w:rsidRPr="005F788B" w:rsidRDefault="00C9143A" w:rsidP="00CB3819">
      <w:pPr>
        <w:rPr>
          <w:rFonts w:ascii="Segoe UI" w:hAnsi="Segoe UI" w:cs="Segoe UI"/>
        </w:rPr>
      </w:pPr>
      <w:r w:rsidRPr="005F788B">
        <w:rPr>
          <w:rFonts w:ascii="Segoe UI" w:hAnsi="Segoe UI" w:cs="Segoe UI"/>
        </w:rPr>
        <w:t>The table below illustrates how the pool’s earned revenues (net of reinsurance) and investment income compare to related costs of loss (net of loss assumed by reinsurers) and other expenses assumed by the pool as of the end of each of the last ten years. The rows of the table are defined as follows:</w:t>
      </w:r>
    </w:p>
    <w:p w14:paraId="32101906" w14:textId="77777777" w:rsidR="00C9143A" w:rsidRPr="005F788B" w:rsidRDefault="00C9143A" w:rsidP="00F05B3B">
      <w:pPr>
        <w:pStyle w:val="ListParagraph"/>
        <w:numPr>
          <w:ilvl w:val="0"/>
          <w:numId w:val="11"/>
        </w:numPr>
        <w:ind w:left="720" w:hanging="360"/>
        <w:rPr>
          <w:rFonts w:ascii="Segoe UI" w:hAnsi="Segoe UI" w:cs="Segoe UI"/>
        </w:rPr>
      </w:pPr>
      <w:r w:rsidRPr="005F788B">
        <w:rPr>
          <w:rFonts w:ascii="Segoe UI" w:hAnsi="Segoe UI" w:cs="Segoe UI"/>
        </w:rPr>
        <w:t>This line shows the total of each fiscal year gross earned contribution revenue</w:t>
      </w:r>
      <w:r w:rsidR="004C25EE" w:rsidRPr="005F788B">
        <w:rPr>
          <w:rFonts w:ascii="Segoe UI" w:hAnsi="Segoe UI" w:cs="Segoe UI"/>
        </w:rPr>
        <w:t>,</w:t>
      </w:r>
      <w:r w:rsidRPr="005F788B">
        <w:rPr>
          <w:rFonts w:ascii="Segoe UI" w:hAnsi="Segoe UI" w:cs="Segoe UI"/>
        </w:rPr>
        <w:t xml:space="preserve"> investment revenue, contribution revenue ceded to </w:t>
      </w:r>
      <w:r w:rsidR="00F7054B" w:rsidRPr="005F788B">
        <w:rPr>
          <w:rFonts w:ascii="Segoe UI" w:hAnsi="Segoe UI" w:cs="Segoe UI"/>
        </w:rPr>
        <w:t>reinsurers</w:t>
      </w:r>
      <w:r w:rsidR="004C25EE" w:rsidRPr="005F788B">
        <w:rPr>
          <w:rFonts w:ascii="Segoe UI" w:hAnsi="Segoe UI" w:cs="Segoe UI"/>
        </w:rPr>
        <w:t>,</w:t>
      </w:r>
      <w:r w:rsidRPr="005F788B">
        <w:rPr>
          <w:rFonts w:ascii="Segoe UI" w:hAnsi="Segoe UI" w:cs="Segoe UI"/>
        </w:rPr>
        <w:t xml:space="preserve"> and net earned contribution revenue and reported investment revenue.</w:t>
      </w:r>
    </w:p>
    <w:p w14:paraId="32101907" w14:textId="77777777" w:rsidR="00C9143A" w:rsidRPr="005F788B" w:rsidRDefault="00C9143A" w:rsidP="00F05B3B">
      <w:pPr>
        <w:pStyle w:val="ListParagraph"/>
        <w:numPr>
          <w:ilvl w:val="0"/>
          <w:numId w:val="11"/>
        </w:numPr>
        <w:ind w:left="720" w:hanging="360"/>
        <w:rPr>
          <w:rFonts w:ascii="Segoe UI" w:hAnsi="Segoe UI" w:cs="Segoe UI"/>
        </w:rPr>
      </w:pPr>
      <w:r w:rsidRPr="005F788B">
        <w:rPr>
          <w:rFonts w:ascii="Segoe UI" w:hAnsi="Segoe UI" w:cs="Segoe UI"/>
        </w:rPr>
        <w:t>This line shows each fiscal year’s other operating costs of the pool including overhead and claims expense not allocable to individual claims.</w:t>
      </w:r>
    </w:p>
    <w:p w14:paraId="32101908" w14:textId="77777777" w:rsidR="00C9143A" w:rsidRPr="005F788B" w:rsidRDefault="00C9143A" w:rsidP="00F05B3B">
      <w:pPr>
        <w:pStyle w:val="ListParagraph"/>
        <w:numPr>
          <w:ilvl w:val="0"/>
          <w:numId w:val="11"/>
        </w:numPr>
        <w:ind w:left="720" w:hanging="360"/>
        <w:rPr>
          <w:rFonts w:ascii="Segoe UI" w:hAnsi="Segoe UI" w:cs="Segoe UI"/>
        </w:rPr>
      </w:pPr>
      <w:r w:rsidRPr="005F788B">
        <w:rPr>
          <w:rFonts w:ascii="Segoe UI" w:hAnsi="Segoe UI" w:cs="Segoe UI"/>
        </w:rPr>
        <w:t>This line shows the pool’s gross incurred claims and allocated claim adjustment expenses, claims assumed by reinsurers, and net incurred claims and allocated adjustment expenses (both paid and accrued) as originally reported at the end of the first year in which the event that triggered coverage under the contract occurred (called policy year).</w:t>
      </w:r>
    </w:p>
    <w:p w14:paraId="32101909" w14:textId="77777777" w:rsidR="00C9143A" w:rsidRPr="005F788B" w:rsidRDefault="00C9143A" w:rsidP="00F05B3B">
      <w:pPr>
        <w:pStyle w:val="ListParagraph"/>
        <w:numPr>
          <w:ilvl w:val="0"/>
          <w:numId w:val="11"/>
        </w:numPr>
        <w:ind w:left="720" w:hanging="360"/>
        <w:rPr>
          <w:rFonts w:ascii="Segoe UI" w:hAnsi="Segoe UI" w:cs="Segoe UI"/>
        </w:rPr>
      </w:pPr>
      <w:r w:rsidRPr="005F788B">
        <w:rPr>
          <w:rFonts w:ascii="Segoe UI" w:hAnsi="Segoe UI" w:cs="Segoe UI"/>
        </w:rPr>
        <w:t>This section of ten rows shows the cumulative net amounts paid as of the end of successive years for each policy year.</w:t>
      </w:r>
    </w:p>
    <w:p w14:paraId="3210190A" w14:textId="77777777" w:rsidR="00C9143A" w:rsidRPr="005F788B" w:rsidRDefault="00C9143A" w:rsidP="00F05B3B">
      <w:pPr>
        <w:pStyle w:val="ListParagraph"/>
        <w:numPr>
          <w:ilvl w:val="0"/>
          <w:numId w:val="11"/>
        </w:numPr>
        <w:ind w:left="720" w:hanging="360"/>
        <w:rPr>
          <w:rFonts w:ascii="Segoe UI" w:hAnsi="Segoe UI" w:cs="Segoe UI"/>
        </w:rPr>
      </w:pPr>
      <w:r w:rsidRPr="005F788B">
        <w:rPr>
          <w:rFonts w:ascii="Segoe UI" w:hAnsi="Segoe UI" w:cs="Segoe UI"/>
        </w:rPr>
        <w:t>This line shows the latest re</w:t>
      </w:r>
      <w:r w:rsidR="000C7799" w:rsidRPr="005F788B">
        <w:rPr>
          <w:rFonts w:ascii="Segoe UI" w:hAnsi="Segoe UI" w:cs="Segoe UI"/>
        </w:rPr>
        <w:t>-</w:t>
      </w:r>
      <w:r w:rsidRPr="005F788B">
        <w:rPr>
          <w:rFonts w:ascii="Segoe UI" w:hAnsi="Segoe UI" w:cs="Segoe UI"/>
        </w:rPr>
        <w:t>estimated amount of claims assumed by reinsurers as of the end of the current year for each accident year.</w:t>
      </w:r>
    </w:p>
    <w:p w14:paraId="3210190B" w14:textId="77777777" w:rsidR="005365D5" w:rsidRPr="005F788B" w:rsidRDefault="00C9143A" w:rsidP="00F05B3B">
      <w:pPr>
        <w:pStyle w:val="ListParagraph"/>
        <w:numPr>
          <w:ilvl w:val="0"/>
          <w:numId w:val="11"/>
        </w:numPr>
        <w:ind w:left="720" w:hanging="360"/>
        <w:rPr>
          <w:rFonts w:ascii="Segoe UI" w:hAnsi="Segoe UI" w:cs="Segoe UI"/>
        </w:rPr>
      </w:pPr>
      <w:r w:rsidRPr="005F788B">
        <w:rPr>
          <w:rFonts w:ascii="Segoe UI" w:hAnsi="Segoe UI" w:cs="Segoe UI"/>
        </w:rPr>
        <w:t>This section of ten rows shows how each policy year’s net incurred claims increased or decreased as of the end of successive years. (This annual re</w:t>
      </w:r>
      <w:r w:rsidR="000C7799" w:rsidRPr="005F788B">
        <w:rPr>
          <w:rFonts w:ascii="Segoe UI" w:hAnsi="Segoe UI" w:cs="Segoe UI"/>
        </w:rPr>
        <w:t>-</w:t>
      </w:r>
      <w:r w:rsidRPr="005F788B">
        <w:rPr>
          <w:rFonts w:ascii="Segoe UI" w:hAnsi="Segoe UI" w:cs="Segoe UI"/>
        </w:rPr>
        <w:t>estimation results from new information received on known claims, reevaluation of existing information on known claims, as well as emergence of new claims not previously known.)</w:t>
      </w:r>
    </w:p>
    <w:p w14:paraId="3210190C" w14:textId="324387E5" w:rsidR="00C9143A" w:rsidRPr="005F788B" w:rsidRDefault="00C9143A" w:rsidP="00F05B3B">
      <w:pPr>
        <w:pStyle w:val="ListParagraph"/>
        <w:numPr>
          <w:ilvl w:val="0"/>
          <w:numId w:val="11"/>
        </w:numPr>
        <w:ind w:left="720" w:hanging="360"/>
        <w:rPr>
          <w:rFonts w:ascii="Segoe UI" w:hAnsi="Segoe UI" w:cs="Segoe UI"/>
        </w:rPr>
      </w:pPr>
      <w:r w:rsidRPr="005F788B">
        <w:rPr>
          <w:rFonts w:ascii="Segoe UI" w:hAnsi="Segoe UI" w:cs="Segoe UI"/>
        </w:rPr>
        <w:t>This line compares the latest re</w:t>
      </w:r>
      <w:r w:rsidR="000C7799" w:rsidRPr="005F788B">
        <w:rPr>
          <w:rFonts w:ascii="Segoe UI" w:hAnsi="Segoe UI" w:cs="Segoe UI"/>
        </w:rPr>
        <w:t>-</w:t>
      </w:r>
      <w:r w:rsidRPr="005F788B">
        <w:rPr>
          <w:rFonts w:ascii="Segoe UI" w:hAnsi="Segoe UI" w:cs="Segoe UI"/>
        </w:rPr>
        <w:t>estimated net incurred claims amount to the amount originally established (line 3) and shows whether this latest estimate of net claims cost is greater or less than originally thought. As data for individual policy years mature, the correlation between original estimates and re</w:t>
      </w:r>
      <w:r w:rsidR="000C7799" w:rsidRPr="005F788B">
        <w:rPr>
          <w:rFonts w:ascii="Segoe UI" w:hAnsi="Segoe UI" w:cs="Segoe UI"/>
        </w:rPr>
        <w:t>-</w:t>
      </w:r>
      <w:r w:rsidRPr="005F788B">
        <w:rPr>
          <w:rFonts w:ascii="Segoe UI" w:hAnsi="Segoe UI" w:cs="Segoe UI"/>
        </w:rPr>
        <w:t>estimated amounts is commonly used to evaluate the accuracy of net incurred claims currently recognized in less mature policy years. The columns of the table show da</w:t>
      </w:r>
      <w:r w:rsidR="007B52B8" w:rsidRPr="005F788B">
        <w:rPr>
          <w:rFonts w:ascii="Segoe UI" w:hAnsi="Segoe UI" w:cs="Segoe UI"/>
        </w:rPr>
        <w:t>ta for successive policy years.</w:t>
      </w:r>
    </w:p>
    <w:p w14:paraId="63C126AB" w14:textId="77777777" w:rsidR="00AD77B0" w:rsidRPr="005F788B" w:rsidRDefault="00AD77B0" w:rsidP="00AD77B0">
      <w:pPr>
        <w:pStyle w:val="ListParagraph"/>
        <w:rPr>
          <w:rFonts w:ascii="Segoe UI" w:hAnsi="Segoe UI" w:cs="Segoe UI"/>
        </w:rPr>
        <w:sectPr w:rsidR="00AD77B0" w:rsidRPr="005F788B" w:rsidSect="007A4617">
          <w:headerReference w:type="default" r:id="rId15"/>
          <w:footerReference w:type="default" r:id="rId16"/>
          <w:endnotePr>
            <w:numFmt w:val="decimal"/>
          </w:endnotePr>
          <w:pgSz w:w="12240" w:h="15840"/>
          <w:pgMar w:top="1440" w:right="1440" w:bottom="1440" w:left="1440" w:header="720" w:footer="720" w:gutter="0"/>
          <w:pgNumType w:start="1"/>
          <w:cols w:space="720"/>
          <w:noEndnote/>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en-Year Claims Data"/>
      </w:tblPr>
      <w:tblGrid>
        <w:gridCol w:w="4011"/>
        <w:gridCol w:w="829"/>
        <w:gridCol w:w="829"/>
        <w:gridCol w:w="915"/>
        <w:gridCol w:w="915"/>
        <w:gridCol w:w="915"/>
        <w:gridCol w:w="915"/>
        <w:gridCol w:w="915"/>
        <w:gridCol w:w="915"/>
        <w:gridCol w:w="915"/>
        <w:gridCol w:w="915"/>
      </w:tblGrid>
      <w:tr w:rsidR="006D2E5E" w:rsidRPr="005F788B" w14:paraId="3210190F" w14:textId="77777777" w:rsidTr="00967CC6">
        <w:trPr>
          <w:tblHeader/>
        </w:trPr>
        <w:tc>
          <w:tcPr>
            <w:tcW w:w="12722" w:type="dxa"/>
            <w:gridSpan w:val="11"/>
          </w:tcPr>
          <w:p w14:paraId="3210190E" w14:textId="77777777" w:rsidR="00377259" w:rsidRPr="005F788B" w:rsidRDefault="00377259" w:rsidP="00377259">
            <w:pPr>
              <w:jc w:val="center"/>
              <w:rPr>
                <w:rFonts w:ascii="Segoe UI" w:hAnsi="Segoe UI" w:cs="Segoe UI"/>
                <w:u w:val="single"/>
              </w:rPr>
            </w:pPr>
            <w:r w:rsidRPr="005F788B">
              <w:rPr>
                <w:rFonts w:ascii="Segoe UI" w:hAnsi="Segoe UI" w:cs="Segoe UI"/>
                <w:u w:val="single"/>
              </w:rPr>
              <w:lastRenderedPageBreak/>
              <w:t>Fiscal and Policy Year Ended</w:t>
            </w:r>
          </w:p>
        </w:tc>
      </w:tr>
      <w:tr w:rsidR="006D2E5E" w:rsidRPr="005F788B" w14:paraId="32101911" w14:textId="77777777" w:rsidTr="005365D5">
        <w:tc>
          <w:tcPr>
            <w:tcW w:w="12722" w:type="dxa"/>
            <w:gridSpan w:val="11"/>
          </w:tcPr>
          <w:p w14:paraId="32101910" w14:textId="77777777" w:rsidR="00377259" w:rsidRPr="005F788B" w:rsidRDefault="00ED139D" w:rsidP="00377259">
            <w:pPr>
              <w:jc w:val="center"/>
              <w:rPr>
                <w:rFonts w:ascii="Segoe UI" w:hAnsi="Segoe UI" w:cs="Segoe UI"/>
              </w:rPr>
            </w:pPr>
            <w:r w:rsidRPr="005F788B">
              <w:rPr>
                <w:rFonts w:ascii="Segoe UI" w:hAnsi="Segoe UI" w:cs="Segoe UI"/>
              </w:rPr>
              <w:t>(I</w:t>
            </w:r>
            <w:r w:rsidR="00377259" w:rsidRPr="005F788B">
              <w:rPr>
                <w:rFonts w:ascii="Segoe UI" w:hAnsi="Segoe UI" w:cs="Segoe UI"/>
              </w:rPr>
              <w:t>n Thousands)</w:t>
            </w:r>
          </w:p>
        </w:tc>
      </w:tr>
      <w:tr w:rsidR="006D2E5E" w:rsidRPr="005F788B" w14:paraId="3210191D" w14:textId="77777777" w:rsidTr="00AD77B0">
        <w:tc>
          <w:tcPr>
            <w:tcW w:w="4011" w:type="dxa"/>
          </w:tcPr>
          <w:p w14:paraId="32101912" w14:textId="77777777" w:rsidR="00377259" w:rsidRPr="005F788B" w:rsidRDefault="00377259" w:rsidP="00CB3819">
            <w:pPr>
              <w:rPr>
                <w:rFonts w:ascii="Segoe UI" w:hAnsi="Segoe UI" w:cs="Segoe UI"/>
              </w:rPr>
            </w:pPr>
          </w:p>
        </w:tc>
        <w:tc>
          <w:tcPr>
            <w:tcW w:w="0" w:type="auto"/>
          </w:tcPr>
          <w:p w14:paraId="32101913" w14:textId="77777777" w:rsidR="00377259" w:rsidRPr="005F788B" w:rsidRDefault="00377259" w:rsidP="00CB3819">
            <w:pPr>
              <w:rPr>
                <w:rFonts w:ascii="Segoe UI" w:hAnsi="Segoe UI" w:cs="Segoe UI"/>
              </w:rPr>
            </w:pPr>
          </w:p>
        </w:tc>
        <w:tc>
          <w:tcPr>
            <w:tcW w:w="0" w:type="auto"/>
          </w:tcPr>
          <w:p w14:paraId="32101914" w14:textId="77777777" w:rsidR="00377259" w:rsidRPr="005F788B" w:rsidRDefault="00377259" w:rsidP="00CB3819">
            <w:pPr>
              <w:rPr>
                <w:rFonts w:ascii="Segoe UI" w:hAnsi="Segoe UI" w:cs="Segoe UI"/>
              </w:rPr>
            </w:pPr>
          </w:p>
        </w:tc>
        <w:tc>
          <w:tcPr>
            <w:tcW w:w="0" w:type="auto"/>
          </w:tcPr>
          <w:p w14:paraId="32101915" w14:textId="77777777" w:rsidR="00377259" w:rsidRPr="005F788B" w:rsidRDefault="00377259" w:rsidP="00CB3819">
            <w:pPr>
              <w:rPr>
                <w:rFonts w:ascii="Segoe UI" w:hAnsi="Segoe UI" w:cs="Segoe UI"/>
              </w:rPr>
            </w:pPr>
          </w:p>
        </w:tc>
        <w:tc>
          <w:tcPr>
            <w:tcW w:w="0" w:type="auto"/>
          </w:tcPr>
          <w:p w14:paraId="32101916" w14:textId="77777777" w:rsidR="00377259" w:rsidRPr="005F788B" w:rsidRDefault="00377259" w:rsidP="00CB3819">
            <w:pPr>
              <w:rPr>
                <w:rFonts w:ascii="Segoe UI" w:hAnsi="Segoe UI" w:cs="Segoe UI"/>
              </w:rPr>
            </w:pPr>
          </w:p>
        </w:tc>
        <w:tc>
          <w:tcPr>
            <w:tcW w:w="0" w:type="auto"/>
          </w:tcPr>
          <w:p w14:paraId="32101917" w14:textId="77777777" w:rsidR="00377259" w:rsidRPr="005F788B" w:rsidRDefault="00377259" w:rsidP="00CB3819">
            <w:pPr>
              <w:rPr>
                <w:rFonts w:ascii="Segoe UI" w:hAnsi="Segoe UI" w:cs="Segoe UI"/>
              </w:rPr>
            </w:pPr>
          </w:p>
        </w:tc>
        <w:tc>
          <w:tcPr>
            <w:tcW w:w="0" w:type="auto"/>
          </w:tcPr>
          <w:p w14:paraId="32101918" w14:textId="77777777" w:rsidR="00377259" w:rsidRPr="005F788B" w:rsidRDefault="00377259" w:rsidP="00CB3819">
            <w:pPr>
              <w:rPr>
                <w:rFonts w:ascii="Segoe UI" w:hAnsi="Segoe UI" w:cs="Segoe UI"/>
              </w:rPr>
            </w:pPr>
          </w:p>
        </w:tc>
        <w:tc>
          <w:tcPr>
            <w:tcW w:w="0" w:type="auto"/>
          </w:tcPr>
          <w:p w14:paraId="32101919" w14:textId="77777777" w:rsidR="00377259" w:rsidRPr="005F788B" w:rsidRDefault="00377259" w:rsidP="00CB3819">
            <w:pPr>
              <w:rPr>
                <w:rFonts w:ascii="Segoe UI" w:hAnsi="Segoe UI" w:cs="Segoe UI"/>
              </w:rPr>
            </w:pPr>
          </w:p>
        </w:tc>
        <w:tc>
          <w:tcPr>
            <w:tcW w:w="0" w:type="auto"/>
          </w:tcPr>
          <w:p w14:paraId="3210191A" w14:textId="77777777" w:rsidR="00377259" w:rsidRPr="005F788B" w:rsidRDefault="00377259" w:rsidP="00CB3819">
            <w:pPr>
              <w:rPr>
                <w:rFonts w:ascii="Segoe UI" w:hAnsi="Segoe UI" w:cs="Segoe UI"/>
              </w:rPr>
            </w:pPr>
          </w:p>
        </w:tc>
        <w:tc>
          <w:tcPr>
            <w:tcW w:w="0" w:type="auto"/>
          </w:tcPr>
          <w:p w14:paraId="3210191B" w14:textId="77777777" w:rsidR="00377259" w:rsidRPr="005F788B" w:rsidRDefault="00377259" w:rsidP="00CB3819">
            <w:pPr>
              <w:rPr>
                <w:rFonts w:ascii="Segoe UI" w:hAnsi="Segoe UI" w:cs="Segoe UI"/>
              </w:rPr>
            </w:pPr>
          </w:p>
        </w:tc>
        <w:tc>
          <w:tcPr>
            <w:tcW w:w="0" w:type="auto"/>
          </w:tcPr>
          <w:p w14:paraId="3210191C" w14:textId="77777777" w:rsidR="00377259" w:rsidRPr="005F788B" w:rsidRDefault="00377259" w:rsidP="00CB3819">
            <w:pPr>
              <w:rPr>
                <w:rFonts w:ascii="Segoe UI" w:hAnsi="Segoe UI" w:cs="Segoe UI"/>
              </w:rPr>
            </w:pPr>
          </w:p>
        </w:tc>
      </w:tr>
      <w:tr w:rsidR="006D2E5E" w:rsidRPr="005F788B" w14:paraId="32101929" w14:textId="77777777" w:rsidTr="00AD77B0">
        <w:tc>
          <w:tcPr>
            <w:tcW w:w="4011" w:type="dxa"/>
          </w:tcPr>
          <w:p w14:paraId="3210191E" w14:textId="77777777" w:rsidR="007B52B8" w:rsidRPr="005F788B" w:rsidRDefault="007B52B8" w:rsidP="00CB3819">
            <w:pPr>
              <w:rPr>
                <w:rFonts w:ascii="Segoe UI" w:hAnsi="Segoe UI" w:cs="Segoe UI"/>
              </w:rPr>
            </w:pPr>
          </w:p>
        </w:tc>
        <w:tc>
          <w:tcPr>
            <w:tcW w:w="0" w:type="auto"/>
          </w:tcPr>
          <w:p w14:paraId="3210191F" w14:textId="77777777" w:rsidR="007B52B8" w:rsidRPr="005F788B" w:rsidRDefault="007B52B8" w:rsidP="00CB3819">
            <w:pPr>
              <w:rPr>
                <w:rFonts w:ascii="Segoe UI" w:hAnsi="Segoe UI" w:cs="Segoe UI"/>
              </w:rPr>
            </w:pPr>
            <w:r w:rsidRPr="005F788B">
              <w:rPr>
                <w:rFonts w:ascii="Segoe UI" w:hAnsi="Segoe UI" w:cs="Segoe UI"/>
              </w:rPr>
              <w:t>20W0</w:t>
            </w:r>
          </w:p>
        </w:tc>
        <w:tc>
          <w:tcPr>
            <w:tcW w:w="0" w:type="auto"/>
          </w:tcPr>
          <w:p w14:paraId="32101920" w14:textId="77777777" w:rsidR="007B52B8" w:rsidRPr="005F788B" w:rsidRDefault="007B52B8" w:rsidP="00CB3819">
            <w:pPr>
              <w:rPr>
                <w:rFonts w:ascii="Segoe UI" w:hAnsi="Segoe UI" w:cs="Segoe UI"/>
              </w:rPr>
            </w:pPr>
            <w:r w:rsidRPr="005F788B">
              <w:rPr>
                <w:rFonts w:ascii="Segoe UI" w:hAnsi="Segoe UI" w:cs="Segoe UI"/>
              </w:rPr>
              <w:t>20W1</w:t>
            </w:r>
          </w:p>
        </w:tc>
        <w:tc>
          <w:tcPr>
            <w:tcW w:w="0" w:type="auto"/>
          </w:tcPr>
          <w:p w14:paraId="32101921" w14:textId="77777777" w:rsidR="007B52B8" w:rsidRPr="005F788B" w:rsidRDefault="007B52B8" w:rsidP="00CB3819">
            <w:pPr>
              <w:rPr>
                <w:rFonts w:ascii="Segoe UI" w:hAnsi="Segoe UI" w:cs="Segoe UI"/>
              </w:rPr>
            </w:pPr>
            <w:r w:rsidRPr="005F788B">
              <w:rPr>
                <w:rFonts w:ascii="Segoe UI" w:hAnsi="Segoe UI" w:cs="Segoe UI"/>
              </w:rPr>
              <w:t>20W2</w:t>
            </w:r>
          </w:p>
        </w:tc>
        <w:tc>
          <w:tcPr>
            <w:tcW w:w="0" w:type="auto"/>
          </w:tcPr>
          <w:p w14:paraId="32101922" w14:textId="77777777" w:rsidR="007B52B8" w:rsidRPr="005F788B" w:rsidRDefault="007B52B8" w:rsidP="00CB3819">
            <w:pPr>
              <w:rPr>
                <w:rFonts w:ascii="Segoe UI" w:hAnsi="Segoe UI" w:cs="Segoe UI"/>
              </w:rPr>
            </w:pPr>
            <w:r w:rsidRPr="005F788B">
              <w:rPr>
                <w:rFonts w:ascii="Segoe UI" w:hAnsi="Segoe UI" w:cs="Segoe UI"/>
              </w:rPr>
              <w:t>20W3</w:t>
            </w:r>
          </w:p>
        </w:tc>
        <w:tc>
          <w:tcPr>
            <w:tcW w:w="0" w:type="auto"/>
          </w:tcPr>
          <w:p w14:paraId="32101923" w14:textId="77777777" w:rsidR="007B52B8" w:rsidRPr="005F788B" w:rsidRDefault="007B52B8" w:rsidP="00CB3819">
            <w:pPr>
              <w:rPr>
                <w:rFonts w:ascii="Segoe UI" w:hAnsi="Segoe UI" w:cs="Segoe UI"/>
              </w:rPr>
            </w:pPr>
            <w:r w:rsidRPr="005F788B">
              <w:rPr>
                <w:rFonts w:ascii="Segoe UI" w:hAnsi="Segoe UI" w:cs="Segoe UI"/>
              </w:rPr>
              <w:t>20W4</w:t>
            </w:r>
          </w:p>
        </w:tc>
        <w:tc>
          <w:tcPr>
            <w:tcW w:w="0" w:type="auto"/>
          </w:tcPr>
          <w:p w14:paraId="32101924" w14:textId="77777777" w:rsidR="007B52B8" w:rsidRPr="005F788B" w:rsidRDefault="007B52B8" w:rsidP="00CB3819">
            <w:pPr>
              <w:rPr>
                <w:rFonts w:ascii="Segoe UI" w:hAnsi="Segoe UI" w:cs="Segoe UI"/>
              </w:rPr>
            </w:pPr>
            <w:r w:rsidRPr="005F788B">
              <w:rPr>
                <w:rFonts w:ascii="Segoe UI" w:hAnsi="Segoe UI" w:cs="Segoe UI"/>
              </w:rPr>
              <w:t>20W5</w:t>
            </w:r>
          </w:p>
        </w:tc>
        <w:tc>
          <w:tcPr>
            <w:tcW w:w="0" w:type="auto"/>
          </w:tcPr>
          <w:p w14:paraId="32101925" w14:textId="77777777" w:rsidR="007B52B8" w:rsidRPr="005F788B" w:rsidRDefault="007B52B8" w:rsidP="00CB3819">
            <w:pPr>
              <w:rPr>
                <w:rFonts w:ascii="Segoe UI" w:hAnsi="Segoe UI" w:cs="Segoe UI"/>
              </w:rPr>
            </w:pPr>
            <w:r w:rsidRPr="005F788B">
              <w:rPr>
                <w:rFonts w:ascii="Segoe UI" w:hAnsi="Segoe UI" w:cs="Segoe UI"/>
              </w:rPr>
              <w:t>20X6</w:t>
            </w:r>
          </w:p>
        </w:tc>
        <w:tc>
          <w:tcPr>
            <w:tcW w:w="0" w:type="auto"/>
          </w:tcPr>
          <w:p w14:paraId="32101926" w14:textId="77777777" w:rsidR="007B52B8" w:rsidRPr="005F788B" w:rsidRDefault="007B52B8" w:rsidP="00CB3819">
            <w:pPr>
              <w:rPr>
                <w:rFonts w:ascii="Segoe UI" w:hAnsi="Segoe UI" w:cs="Segoe UI"/>
              </w:rPr>
            </w:pPr>
            <w:r w:rsidRPr="005F788B">
              <w:rPr>
                <w:rFonts w:ascii="Segoe UI" w:hAnsi="Segoe UI" w:cs="Segoe UI"/>
              </w:rPr>
              <w:t>20X7</w:t>
            </w:r>
          </w:p>
        </w:tc>
        <w:tc>
          <w:tcPr>
            <w:tcW w:w="0" w:type="auto"/>
          </w:tcPr>
          <w:p w14:paraId="32101927" w14:textId="77777777" w:rsidR="007B52B8" w:rsidRPr="005F788B" w:rsidRDefault="007B52B8" w:rsidP="00CB3819">
            <w:pPr>
              <w:rPr>
                <w:rFonts w:ascii="Segoe UI" w:hAnsi="Segoe UI" w:cs="Segoe UI"/>
              </w:rPr>
            </w:pPr>
            <w:r w:rsidRPr="005F788B">
              <w:rPr>
                <w:rFonts w:ascii="Segoe UI" w:hAnsi="Segoe UI" w:cs="Segoe UI"/>
              </w:rPr>
              <w:t>20X8</w:t>
            </w:r>
          </w:p>
        </w:tc>
        <w:tc>
          <w:tcPr>
            <w:tcW w:w="0" w:type="auto"/>
          </w:tcPr>
          <w:p w14:paraId="32101928" w14:textId="77777777" w:rsidR="007B52B8" w:rsidRPr="005F788B" w:rsidRDefault="007B52B8" w:rsidP="00CB3819">
            <w:pPr>
              <w:rPr>
                <w:rFonts w:ascii="Segoe UI" w:hAnsi="Segoe UI" w:cs="Segoe UI"/>
              </w:rPr>
            </w:pPr>
            <w:r w:rsidRPr="005F788B">
              <w:rPr>
                <w:rFonts w:ascii="Segoe UI" w:hAnsi="Segoe UI" w:cs="Segoe UI"/>
              </w:rPr>
              <w:t>20X9</w:t>
            </w:r>
          </w:p>
        </w:tc>
      </w:tr>
      <w:tr w:rsidR="006D2E5E" w:rsidRPr="005F788B" w14:paraId="3210192B" w14:textId="77777777" w:rsidTr="005365D5">
        <w:tc>
          <w:tcPr>
            <w:tcW w:w="12722" w:type="dxa"/>
            <w:gridSpan w:val="11"/>
            <w:vAlign w:val="center"/>
          </w:tcPr>
          <w:p w14:paraId="3210192A" w14:textId="77777777" w:rsidR="00377259" w:rsidRPr="005F788B" w:rsidRDefault="00377259" w:rsidP="00377259">
            <w:pPr>
              <w:rPr>
                <w:rFonts w:ascii="Segoe UI" w:hAnsi="Segoe UI" w:cs="Segoe UI"/>
              </w:rPr>
            </w:pPr>
            <w:r w:rsidRPr="005F788B">
              <w:rPr>
                <w:rFonts w:ascii="Segoe UI" w:hAnsi="Segoe UI" w:cs="Segoe UI"/>
              </w:rPr>
              <w:t>1. Required contribution and investment revenue</w:t>
            </w:r>
            <w:r w:rsidR="004439BE" w:rsidRPr="005F788B">
              <w:rPr>
                <w:rFonts w:ascii="Segoe UI" w:hAnsi="Segoe UI" w:cs="Segoe UI"/>
              </w:rPr>
              <w:t>:</w:t>
            </w:r>
          </w:p>
        </w:tc>
      </w:tr>
      <w:tr w:rsidR="006D2E5E" w:rsidRPr="005F788B" w14:paraId="32101937" w14:textId="77777777" w:rsidTr="00AD77B0">
        <w:tc>
          <w:tcPr>
            <w:tcW w:w="4011" w:type="dxa"/>
          </w:tcPr>
          <w:p w14:paraId="3210192C" w14:textId="77777777" w:rsidR="00503332" w:rsidRPr="005F788B" w:rsidRDefault="00503332" w:rsidP="00B30D1F">
            <w:pPr>
              <w:ind w:left="720"/>
              <w:rPr>
                <w:rFonts w:ascii="Segoe UI" w:hAnsi="Segoe UI" w:cs="Segoe UI"/>
              </w:rPr>
            </w:pPr>
            <w:r w:rsidRPr="005F788B">
              <w:rPr>
                <w:rFonts w:ascii="Segoe UI" w:hAnsi="Segoe UI" w:cs="Segoe UI"/>
              </w:rPr>
              <w:t>Earned</w:t>
            </w:r>
          </w:p>
        </w:tc>
        <w:tc>
          <w:tcPr>
            <w:tcW w:w="0" w:type="auto"/>
            <w:vAlign w:val="bottom"/>
          </w:tcPr>
          <w:p w14:paraId="3210192D" w14:textId="77777777" w:rsidR="00503332" w:rsidRPr="005F788B" w:rsidRDefault="00503332" w:rsidP="00894D4D">
            <w:pPr>
              <w:jc w:val="right"/>
              <w:rPr>
                <w:rFonts w:ascii="Segoe UI" w:hAnsi="Segoe UI" w:cs="Segoe UI"/>
              </w:rPr>
            </w:pPr>
            <w:r w:rsidRPr="005F788B">
              <w:rPr>
                <w:rFonts w:ascii="Segoe UI" w:hAnsi="Segoe UI" w:cs="Segoe UI"/>
              </w:rPr>
              <w:t>$908</w:t>
            </w:r>
          </w:p>
        </w:tc>
        <w:tc>
          <w:tcPr>
            <w:tcW w:w="0" w:type="auto"/>
            <w:vAlign w:val="bottom"/>
          </w:tcPr>
          <w:p w14:paraId="3210192E" w14:textId="77777777" w:rsidR="00503332" w:rsidRPr="005F788B" w:rsidRDefault="00503332" w:rsidP="00894D4D">
            <w:pPr>
              <w:jc w:val="right"/>
              <w:rPr>
                <w:rFonts w:ascii="Segoe UI" w:hAnsi="Segoe UI" w:cs="Segoe UI"/>
              </w:rPr>
            </w:pPr>
            <w:r w:rsidRPr="005F788B">
              <w:rPr>
                <w:rFonts w:ascii="Segoe UI" w:hAnsi="Segoe UI" w:cs="Segoe UI"/>
              </w:rPr>
              <w:t>$957</w:t>
            </w:r>
          </w:p>
        </w:tc>
        <w:tc>
          <w:tcPr>
            <w:tcW w:w="0" w:type="auto"/>
            <w:vAlign w:val="bottom"/>
          </w:tcPr>
          <w:p w14:paraId="3210192F" w14:textId="77777777" w:rsidR="00503332" w:rsidRPr="005F788B" w:rsidRDefault="00503332" w:rsidP="00894D4D">
            <w:pPr>
              <w:jc w:val="right"/>
              <w:rPr>
                <w:rFonts w:ascii="Segoe UI" w:hAnsi="Segoe UI" w:cs="Segoe UI"/>
              </w:rPr>
            </w:pPr>
            <w:r w:rsidRPr="005F788B">
              <w:rPr>
                <w:rFonts w:ascii="Segoe UI" w:hAnsi="Segoe UI" w:cs="Segoe UI"/>
              </w:rPr>
              <w:t>$1,357</w:t>
            </w:r>
          </w:p>
        </w:tc>
        <w:tc>
          <w:tcPr>
            <w:tcW w:w="0" w:type="auto"/>
            <w:vAlign w:val="bottom"/>
          </w:tcPr>
          <w:p w14:paraId="32101930" w14:textId="77777777" w:rsidR="00503332" w:rsidRPr="005F788B" w:rsidRDefault="00503332" w:rsidP="00894D4D">
            <w:pPr>
              <w:jc w:val="right"/>
              <w:rPr>
                <w:rFonts w:ascii="Segoe UI" w:hAnsi="Segoe UI" w:cs="Segoe UI"/>
              </w:rPr>
            </w:pPr>
            <w:r w:rsidRPr="005F788B">
              <w:rPr>
                <w:rFonts w:ascii="Segoe UI" w:hAnsi="Segoe UI" w:cs="Segoe UI"/>
              </w:rPr>
              <w:t>$1,493</w:t>
            </w:r>
          </w:p>
        </w:tc>
        <w:tc>
          <w:tcPr>
            <w:tcW w:w="0" w:type="auto"/>
            <w:vAlign w:val="bottom"/>
          </w:tcPr>
          <w:p w14:paraId="32101931" w14:textId="77777777" w:rsidR="00503332" w:rsidRPr="005F788B" w:rsidRDefault="00503332" w:rsidP="00894D4D">
            <w:pPr>
              <w:jc w:val="right"/>
              <w:rPr>
                <w:rFonts w:ascii="Segoe UI" w:hAnsi="Segoe UI" w:cs="Segoe UI"/>
              </w:rPr>
            </w:pPr>
            <w:r w:rsidRPr="005F788B">
              <w:rPr>
                <w:rFonts w:ascii="Segoe UI" w:hAnsi="Segoe UI" w:cs="Segoe UI"/>
              </w:rPr>
              <w:t>$1,479</w:t>
            </w:r>
          </w:p>
        </w:tc>
        <w:tc>
          <w:tcPr>
            <w:tcW w:w="0" w:type="auto"/>
            <w:vAlign w:val="bottom"/>
          </w:tcPr>
          <w:p w14:paraId="32101932" w14:textId="77777777" w:rsidR="00503332" w:rsidRPr="005F788B" w:rsidRDefault="00503332" w:rsidP="00894D4D">
            <w:pPr>
              <w:jc w:val="right"/>
              <w:rPr>
                <w:rFonts w:ascii="Segoe UI" w:hAnsi="Segoe UI" w:cs="Segoe UI"/>
              </w:rPr>
            </w:pPr>
            <w:r w:rsidRPr="005F788B">
              <w:rPr>
                <w:rFonts w:ascii="Segoe UI" w:hAnsi="Segoe UI" w:cs="Segoe UI"/>
              </w:rPr>
              <w:t>$1,595</w:t>
            </w:r>
          </w:p>
        </w:tc>
        <w:tc>
          <w:tcPr>
            <w:tcW w:w="0" w:type="auto"/>
            <w:vAlign w:val="bottom"/>
          </w:tcPr>
          <w:p w14:paraId="32101933" w14:textId="77777777" w:rsidR="00503332" w:rsidRPr="005F788B" w:rsidRDefault="00503332" w:rsidP="00894D4D">
            <w:pPr>
              <w:jc w:val="right"/>
              <w:rPr>
                <w:rFonts w:ascii="Segoe UI" w:hAnsi="Segoe UI" w:cs="Segoe UI"/>
              </w:rPr>
            </w:pPr>
            <w:r w:rsidRPr="005F788B">
              <w:rPr>
                <w:rFonts w:ascii="Segoe UI" w:hAnsi="Segoe UI" w:cs="Segoe UI"/>
              </w:rPr>
              <w:t>$1,811</w:t>
            </w:r>
          </w:p>
        </w:tc>
        <w:tc>
          <w:tcPr>
            <w:tcW w:w="0" w:type="auto"/>
            <w:vAlign w:val="bottom"/>
          </w:tcPr>
          <w:p w14:paraId="32101934" w14:textId="77777777" w:rsidR="00503332" w:rsidRPr="005F788B" w:rsidRDefault="00503332" w:rsidP="00894D4D">
            <w:pPr>
              <w:jc w:val="right"/>
              <w:rPr>
                <w:rFonts w:ascii="Segoe UI" w:hAnsi="Segoe UI" w:cs="Segoe UI"/>
              </w:rPr>
            </w:pPr>
            <w:r w:rsidRPr="005F788B">
              <w:rPr>
                <w:rFonts w:ascii="Segoe UI" w:hAnsi="Segoe UI" w:cs="Segoe UI"/>
              </w:rPr>
              <w:t>$1,993</w:t>
            </w:r>
          </w:p>
        </w:tc>
        <w:tc>
          <w:tcPr>
            <w:tcW w:w="0" w:type="auto"/>
            <w:vAlign w:val="bottom"/>
          </w:tcPr>
          <w:p w14:paraId="32101935" w14:textId="77777777" w:rsidR="00503332" w:rsidRPr="005F788B" w:rsidRDefault="00503332" w:rsidP="00894D4D">
            <w:pPr>
              <w:jc w:val="right"/>
              <w:rPr>
                <w:rFonts w:ascii="Segoe UI" w:hAnsi="Segoe UI" w:cs="Segoe UI"/>
              </w:rPr>
            </w:pPr>
            <w:r w:rsidRPr="005F788B">
              <w:rPr>
                <w:rFonts w:ascii="Segoe UI" w:hAnsi="Segoe UI" w:cs="Segoe UI"/>
              </w:rPr>
              <w:t>$2,192</w:t>
            </w:r>
          </w:p>
        </w:tc>
        <w:tc>
          <w:tcPr>
            <w:tcW w:w="0" w:type="auto"/>
            <w:vAlign w:val="bottom"/>
          </w:tcPr>
          <w:p w14:paraId="32101936" w14:textId="77777777" w:rsidR="00503332" w:rsidRPr="005F788B" w:rsidRDefault="00503332" w:rsidP="00894D4D">
            <w:pPr>
              <w:jc w:val="right"/>
              <w:rPr>
                <w:rFonts w:ascii="Segoe UI" w:hAnsi="Segoe UI" w:cs="Segoe UI"/>
              </w:rPr>
            </w:pPr>
            <w:r w:rsidRPr="005F788B">
              <w:rPr>
                <w:rFonts w:ascii="Segoe UI" w:hAnsi="Segoe UI" w:cs="Segoe UI"/>
              </w:rPr>
              <w:t>$2,411</w:t>
            </w:r>
          </w:p>
        </w:tc>
      </w:tr>
      <w:tr w:rsidR="006D2E5E" w:rsidRPr="005F788B" w14:paraId="32101943" w14:textId="77777777" w:rsidTr="00AD77B0">
        <w:tc>
          <w:tcPr>
            <w:tcW w:w="4011" w:type="dxa"/>
          </w:tcPr>
          <w:p w14:paraId="32101938" w14:textId="77777777" w:rsidR="00503332" w:rsidRPr="005F788B" w:rsidRDefault="00503332" w:rsidP="00B30D1F">
            <w:pPr>
              <w:ind w:left="720"/>
              <w:rPr>
                <w:rFonts w:ascii="Segoe UI" w:hAnsi="Segoe UI" w:cs="Segoe UI"/>
              </w:rPr>
            </w:pPr>
            <w:r w:rsidRPr="005F788B">
              <w:rPr>
                <w:rFonts w:ascii="Segoe UI" w:hAnsi="Segoe UI" w:cs="Segoe UI"/>
              </w:rPr>
              <w:t>Ceded</w:t>
            </w:r>
          </w:p>
        </w:tc>
        <w:tc>
          <w:tcPr>
            <w:tcW w:w="0" w:type="auto"/>
            <w:vAlign w:val="bottom"/>
          </w:tcPr>
          <w:p w14:paraId="32101939" w14:textId="77777777" w:rsidR="00503332" w:rsidRPr="005F788B" w:rsidRDefault="00503332" w:rsidP="00894D4D">
            <w:pPr>
              <w:jc w:val="right"/>
              <w:rPr>
                <w:rFonts w:ascii="Segoe UI" w:hAnsi="Segoe UI" w:cs="Segoe UI"/>
                <w:u w:val="single"/>
              </w:rPr>
            </w:pPr>
            <w:r w:rsidRPr="005F788B">
              <w:rPr>
                <w:rFonts w:ascii="Segoe UI" w:hAnsi="Segoe UI" w:cs="Segoe UI"/>
                <w:u w:val="single"/>
              </w:rPr>
              <w:t>366</w:t>
            </w:r>
          </w:p>
        </w:tc>
        <w:tc>
          <w:tcPr>
            <w:tcW w:w="0" w:type="auto"/>
            <w:vAlign w:val="bottom"/>
          </w:tcPr>
          <w:p w14:paraId="3210193A" w14:textId="77777777" w:rsidR="00503332" w:rsidRPr="005F788B" w:rsidRDefault="00503332" w:rsidP="00894D4D">
            <w:pPr>
              <w:jc w:val="right"/>
              <w:rPr>
                <w:rFonts w:ascii="Segoe UI" w:hAnsi="Segoe UI" w:cs="Segoe UI"/>
                <w:u w:val="single"/>
              </w:rPr>
            </w:pPr>
            <w:r w:rsidRPr="005F788B">
              <w:rPr>
                <w:rFonts w:ascii="Segoe UI" w:hAnsi="Segoe UI" w:cs="Segoe UI"/>
                <w:u w:val="single"/>
              </w:rPr>
              <w:t>387</w:t>
            </w:r>
          </w:p>
        </w:tc>
        <w:tc>
          <w:tcPr>
            <w:tcW w:w="0" w:type="auto"/>
            <w:vAlign w:val="bottom"/>
          </w:tcPr>
          <w:p w14:paraId="3210193B" w14:textId="77777777" w:rsidR="00503332" w:rsidRPr="005F788B" w:rsidRDefault="00503332" w:rsidP="00894D4D">
            <w:pPr>
              <w:jc w:val="right"/>
              <w:rPr>
                <w:rFonts w:ascii="Segoe UI" w:hAnsi="Segoe UI" w:cs="Segoe UI"/>
                <w:u w:val="single"/>
              </w:rPr>
            </w:pPr>
            <w:r w:rsidRPr="005F788B">
              <w:rPr>
                <w:rFonts w:ascii="Segoe UI" w:hAnsi="Segoe UI" w:cs="Segoe UI"/>
                <w:u w:val="single"/>
              </w:rPr>
              <w:t>559</w:t>
            </w:r>
          </w:p>
        </w:tc>
        <w:tc>
          <w:tcPr>
            <w:tcW w:w="0" w:type="auto"/>
            <w:vAlign w:val="bottom"/>
          </w:tcPr>
          <w:p w14:paraId="3210193C" w14:textId="77777777" w:rsidR="00503332" w:rsidRPr="005F788B" w:rsidRDefault="00503332" w:rsidP="00894D4D">
            <w:pPr>
              <w:jc w:val="right"/>
              <w:rPr>
                <w:rFonts w:ascii="Segoe UI" w:hAnsi="Segoe UI" w:cs="Segoe UI"/>
                <w:u w:val="single"/>
              </w:rPr>
            </w:pPr>
            <w:r w:rsidRPr="005F788B">
              <w:rPr>
                <w:rFonts w:ascii="Segoe UI" w:hAnsi="Segoe UI" w:cs="Segoe UI"/>
                <w:u w:val="single"/>
              </w:rPr>
              <w:t>615</w:t>
            </w:r>
          </w:p>
        </w:tc>
        <w:tc>
          <w:tcPr>
            <w:tcW w:w="0" w:type="auto"/>
            <w:vAlign w:val="bottom"/>
          </w:tcPr>
          <w:p w14:paraId="3210193D" w14:textId="77777777" w:rsidR="00503332" w:rsidRPr="005F788B" w:rsidRDefault="00503332" w:rsidP="00894D4D">
            <w:pPr>
              <w:jc w:val="right"/>
              <w:rPr>
                <w:rFonts w:ascii="Segoe UI" w:hAnsi="Segoe UI" w:cs="Segoe UI"/>
                <w:u w:val="single"/>
              </w:rPr>
            </w:pPr>
            <w:r w:rsidRPr="005F788B">
              <w:rPr>
                <w:rFonts w:ascii="Segoe UI" w:hAnsi="Segoe UI" w:cs="Segoe UI"/>
                <w:u w:val="single"/>
              </w:rPr>
              <w:t>624</w:t>
            </w:r>
          </w:p>
        </w:tc>
        <w:tc>
          <w:tcPr>
            <w:tcW w:w="0" w:type="auto"/>
            <w:vAlign w:val="bottom"/>
          </w:tcPr>
          <w:p w14:paraId="3210193E" w14:textId="77777777" w:rsidR="00503332" w:rsidRPr="005F788B" w:rsidRDefault="00503332" w:rsidP="00894D4D">
            <w:pPr>
              <w:jc w:val="right"/>
              <w:rPr>
                <w:rFonts w:ascii="Segoe UI" w:hAnsi="Segoe UI" w:cs="Segoe UI"/>
                <w:u w:val="single"/>
              </w:rPr>
            </w:pPr>
            <w:r w:rsidRPr="005F788B">
              <w:rPr>
                <w:rFonts w:ascii="Segoe UI" w:hAnsi="Segoe UI" w:cs="Segoe UI"/>
                <w:u w:val="single"/>
              </w:rPr>
              <w:t>686</w:t>
            </w:r>
          </w:p>
        </w:tc>
        <w:tc>
          <w:tcPr>
            <w:tcW w:w="0" w:type="auto"/>
            <w:vAlign w:val="bottom"/>
          </w:tcPr>
          <w:p w14:paraId="3210193F" w14:textId="77777777" w:rsidR="00503332" w:rsidRPr="005F788B" w:rsidRDefault="00503332" w:rsidP="00894D4D">
            <w:pPr>
              <w:jc w:val="right"/>
              <w:rPr>
                <w:rFonts w:ascii="Segoe UI" w:hAnsi="Segoe UI" w:cs="Segoe UI"/>
                <w:u w:val="single"/>
              </w:rPr>
            </w:pPr>
            <w:r w:rsidRPr="005F788B">
              <w:rPr>
                <w:rFonts w:ascii="Segoe UI" w:hAnsi="Segoe UI" w:cs="Segoe UI"/>
                <w:u w:val="single"/>
              </w:rPr>
              <w:t>754</w:t>
            </w:r>
          </w:p>
        </w:tc>
        <w:tc>
          <w:tcPr>
            <w:tcW w:w="0" w:type="auto"/>
            <w:vAlign w:val="bottom"/>
          </w:tcPr>
          <w:p w14:paraId="32101940" w14:textId="77777777" w:rsidR="00503332" w:rsidRPr="005F788B" w:rsidRDefault="00503332" w:rsidP="00894D4D">
            <w:pPr>
              <w:jc w:val="right"/>
              <w:rPr>
                <w:rFonts w:ascii="Segoe UI" w:hAnsi="Segoe UI" w:cs="Segoe UI"/>
                <w:u w:val="single"/>
              </w:rPr>
            </w:pPr>
            <w:r w:rsidRPr="005F788B">
              <w:rPr>
                <w:rFonts w:ascii="Segoe UI" w:hAnsi="Segoe UI" w:cs="Segoe UI"/>
                <w:u w:val="single"/>
              </w:rPr>
              <w:t>830</w:t>
            </w:r>
          </w:p>
        </w:tc>
        <w:tc>
          <w:tcPr>
            <w:tcW w:w="0" w:type="auto"/>
            <w:vAlign w:val="bottom"/>
          </w:tcPr>
          <w:p w14:paraId="32101941" w14:textId="77777777" w:rsidR="00503332" w:rsidRPr="005F788B" w:rsidRDefault="00503332" w:rsidP="00894D4D">
            <w:pPr>
              <w:jc w:val="right"/>
              <w:rPr>
                <w:rFonts w:ascii="Segoe UI" w:hAnsi="Segoe UI" w:cs="Segoe UI"/>
                <w:u w:val="single"/>
              </w:rPr>
            </w:pPr>
            <w:r w:rsidRPr="005F788B">
              <w:rPr>
                <w:rFonts w:ascii="Segoe UI" w:hAnsi="Segoe UI" w:cs="Segoe UI"/>
                <w:u w:val="single"/>
              </w:rPr>
              <w:t>913</w:t>
            </w:r>
          </w:p>
        </w:tc>
        <w:tc>
          <w:tcPr>
            <w:tcW w:w="0" w:type="auto"/>
            <w:vAlign w:val="bottom"/>
          </w:tcPr>
          <w:p w14:paraId="32101942" w14:textId="77777777" w:rsidR="00503332" w:rsidRPr="005F788B" w:rsidRDefault="00503332" w:rsidP="00894D4D">
            <w:pPr>
              <w:jc w:val="right"/>
              <w:rPr>
                <w:rFonts w:ascii="Segoe UI" w:hAnsi="Segoe UI" w:cs="Segoe UI"/>
                <w:u w:val="single"/>
              </w:rPr>
            </w:pPr>
            <w:r w:rsidRPr="005F788B">
              <w:rPr>
                <w:rFonts w:ascii="Segoe UI" w:hAnsi="Segoe UI" w:cs="Segoe UI"/>
                <w:u w:val="single"/>
              </w:rPr>
              <w:t>1,004</w:t>
            </w:r>
          </w:p>
        </w:tc>
      </w:tr>
      <w:tr w:rsidR="006D2E5E" w:rsidRPr="005F788B" w14:paraId="3210194F" w14:textId="77777777" w:rsidTr="00AD77B0">
        <w:tc>
          <w:tcPr>
            <w:tcW w:w="4011" w:type="dxa"/>
          </w:tcPr>
          <w:p w14:paraId="32101944" w14:textId="77777777" w:rsidR="00503332" w:rsidRPr="005F788B" w:rsidRDefault="00503332" w:rsidP="00B30D1F">
            <w:pPr>
              <w:ind w:left="720"/>
              <w:rPr>
                <w:rFonts w:ascii="Segoe UI" w:hAnsi="Segoe UI" w:cs="Segoe UI"/>
              </w:rPr>
            </w:pPr>
            <w:r w:rsidRPr="005F788B">
              <w:rPr>
                <w:rFonts w:ascii="Segoe UI" w:hAnsi="Segoe UI" w:cs="Segoe UI"/>
              </w:rPr>
              <w:t>Net earned</w:t>
            </w:r>
          </w:p>
        </w:tc>
        <w:tc>
          <w:tcPr>
            <w:tcW w:w="0" w:type="auto"/>
            <w:vAlign w:val="bottom"/>
          </w:tcPr>
          <w:p w14:paraId="32101945" w14:textId="77777777" w:rsidR="00503332" w:rsidRPr="005F788B" w:rsidRDefault="00503332" w:rsidP="00894D4D">
            <w:pPr>
              <w:jc w:val="right"/>
              <w:rPr>
                <w:rFonts w:ascii="Segoe UI" w:hAnsi="Segoe UI" w:cs="Segoe UI"/>
              </w:rPr>
            </w:pPr>
            <w:r w:rsidRPr="005F788B">
              <w:rPr>
                <w:rFonts w:ascii="Segoe UI" w:hAnsi="Segoe UI" w:cs="Segoe UI"/>
              </w:rPr>
              <w:t>542</w:t>
            </w:r>
          </w:p>
        </w:tc>
        <w:tc>
          <w:tcPr>
            <w:tcW w:w="0" w:type="auto"/>
            <w:vAlign w:val="bottom"/>
          </w:tcPr>
          <w:p w14:paraId="32101946" w14:textId="77777777" w:rsidR="00503332" w:rsidRPr="005F788B" w:rsidRDefault="00503332" w:rsidP="00894D4D">
            <w:pPr>
              <w:jc w:val="right"/>
              <w:rPr>
                <w:rFonts w:ascii="Segoe UI" w:hAnsi="Segoe UI" w:cs="Segoe UI"/>
              </w:rPr>
            </w:pPr>
            <w:r w:rsidRPr="005F788B">
              <w:rPr>
                <w:rFonts w:ascii="Segoe UI" w:hAnsi="Segoe UI" w:cs="Segoe UI"/>
              </w:rPr>
              <w:t>570</w:t>
            </w:r>
          </w:p>
        </w:tc>
        <w:tc>
          <w:tcPr>
            <w:tcW w:w="0" w:type="auto"/>
            <w:vAlign w:val="bottom"/>
          </w:tcPr>
          <w:p w14:paraId="32101947" w14:textId="77777777" w:rsidR="00503332" w:rsidRPr="005F788B" w:rsidRDefault="00503332" w:rsidP="00894D4D">
            <w:pPr>
              <w:jc w:val="right"/>
              <w:rPr>
                <w:rFonts w:ascii="Segoe UI" w:hAnsi="Segoe UI" w:cs="Segoe UI"/>
              </w:rPr>
            </w:pPr>
            <w:r w:rsidRPr="005F788B">
              <w:rPr>
                <w:rFonts w:ascii="Segoe UI" w:hAnsi="Segoe UI" w:cs="Segoe UI"/>
              </w:rPr>
              <w:t>798</w:t>
            </w:r>
          </w:p>
        </w:tc>
        <w:tc>
          <w:tcPr>
            <w:tcW w:w="0" w:type="auto"/>
            <w:vAlign w:val="bottom"/>
          </w:tcPr>
          <w:p w14:paraId="32101948" w14:textId="77777777" w:rsidR="00503332" w:rsidRPr="005F788B" w:rsidRDefault="00503332" w:rsidP="00894D4D">
            <w:pPr>
              <w:jc w:val="right"/>
              <w:rPr>
                <w:rFonts w:ascii="Segoe UI" w:hAnsi="Segoe UI" w:cs="Segoe UI"/>
              </w:rPr>
            </w:pPr>
            <w:r w:rsidRPr="005F788B">
              <w:rPr>
                <w:rFonts w:ascii="Segoe UI" w:hAnsi="Segoe UI" w:cs="Segoe UI"/>
              </w:rPr>
              <w:t>878</w:t>
            </w:r>
          </w:p>
        </w:tc>
        <w:tc>
          <w:tcPr>
            <w:tcW w:w="0" w:type="auto"/>
            <w:vAlign w:val="bottom"/>
          </w:tcPr>
          <w:p w14:paraId="32101949" w14:textId="77777777" w:rsidR="00503332" w:rsidRPr="005F788B" w:rsidRDefault="00503332" w:rsidP="00894D4D">
            <w:pPr>
              <w:jc w:val="right"/>
              <w:rPr>
                <w:rFonts w:ascii="Segoe UI" w:hAnsi="Segoe UI" w:cs="Segoe UI"/>
              </w:rPr>
            </w:pPr>
            <w:r w:rsidRPr="005F788B">
              <w:rPr>
                <w:rFonts w:ascii="Segoe UI" w:hAnsi="Segoe UI" w:cs="Segoe UI"/>
              </w:rPr>
              <w:t>855</w:t>
            </w:r>
          </w:p>
        </w:tc>
        <w:tc>
          <w:tcPr>
            <w:tcW w:w="0" w:type="auto"/>
            <w:vAlign w:val="bottom"/>
          </w:tcPr>
          <w:p w14:paraId="3210194A" w14:textId="77777777" w:rsidR="00503332" w:rsidRPr="005F788B" w:rsidRDefault="00503332" w:rsidP="00894D4D">
            <w:pPr>
              <w:jc w:val="right"/>
              <w:rPr>
                <w:rFonts w:ascii="Segoe UI" w:hAnsi="Segoe UI" w:cs="Segoe UI"/>
              </w:rPr>
            </w:pPr>
            <w:r w:rsidRPr="005F788B">
              <w:rPr>
                <w:rFonts w:ascii="Segoe UI" w:hAnsi="Segoe UI" w:cs="Segoe UI"/>
              </w:rPr>
              <w:t>909</w:t>
            </w:r>
          </w:p>
        </w:tc>
        <w:tc>
          <w:tcPr>
            <w:tcW w:w="0" w:type="auto"/>
            <w:vAlign w:val="bottom"/>
          </w:tcPr>
          <w:p w14:paraId="3210194B" w14:textId="77777777" w:rsidR="00503332" w:rsidRPr="005F788B" w:rsidRDefault="00503332" w:rsidP="00894D4D">
            <w:pPr>
              <w:jc w:val="right"/>
              <w:rPr>
                <w:rFonts w:ascii="Segoe UI" w:hAnsi="Segoe UI" w:cs="Segoe UI"/>
              </w:rPr>
            </w:pPr>
            <w:r w:rsidRPr="005F788B">
              <w:rPr>
                <w:rFonts w:ascii="Segoe UI" w:hAnsi="Segoe UI" w:cs="Segoe UI"/>
              </w:rPr>
              <w:t>1,057</w:t>
            </w:r>
          </w:p>
        </w:tc>
        <w:tc>
          <w:tcPr>
            <w:tcW w:w="0" w:type="auto"/>
            <w:vAlign w:val="bottom"/>
          </w:tcPr>
          <w:p w14:paraId="3210194C" w14:textId="77777777" w:rsidR="00503332" w:rsidRPr="005F788B" w:rsidRDefault="00503332" w:rsidP="00894D4D">
            <w:pPr>
              <w:jc w:val="right"/>
              <w:rPr>
                <w:rFonts w:ascii="Segoe UI" w:hAnsi="Segoe UI" w:cs="Segoe UI"/>
              </w:rPr>
            </w:pPr>
            <w:r w:rsidRPr="005F788B">
              <w:rPr>
                <w:rFonts w:ascii="Segoe UI" w:hAnsi="Segoe UI" w:cs="Segoe UI"/>
              </w:rPr>
              <w:t>1,163</w:t>
            </w:r>
          </w:p>
        </w:tc>
        <w:tc>
          <w:tcPr>
            <w:tcW w:w="0" w:type="auto"/>
            <w:vAlign w:val="bottom"/>
          </w:tcPr>
          <w:p w14:paraId="3210194D" w14:textId="77777777" w:rsidR="00503332" w:rsidRPr="005F788B" w:rsidRDefault="00503332" w:rsidP="00894D4D">
            <w:pPr>
              <w:jc w:val="right"/>
              <w:rPr>
                <w:rFonts w:ascii="Segoe UI" w:hAnsi="Segoe UI" w:cs="Segoe UI"/>
              </w:rPr>
            </w:pPr>
            <w:r w:rsidRPr="005F788B">
              <w:rPr>
                <w:rFonts w:ascii="Segoe UI" w:hAnsi="Segoe UI" w:cs="Segoe UI"/>
              </w:rPr>
              <w:t>1,279</w:t>
            </w:r>
          </w:p>
        </w:tc>
        <w:tc>
          <w:tcPr>
            <w:tcW w:w="0" w:type="auto"/>
            <w:vAlign w:val="bottom"/>
          </w:tcPr>
          <w:p w14:paraId="3210194E" w14:textId="77777777" w:rsidR="00503332" w:rsidRPr="005F788B" w:rsidRDefault="00503332" w:rsidP="00894D4D">
            <w:pPr>
              <w:jc w:val="right"/>
              <w:rPr>
                <w:rFonts w:ascii="Segoe UI" w:hAnsi="Segoe UI" w:cs="Segoe UI"/>
              </w:rPr>
            </w:pPr>
            <w:r w:rsidRPr="005F788B">
              <w:rPr>
                <w:rFonts w:ascii="Segoe UI" w:hAnsi="Segoe UI" w:cs="Segoe UI"/>
              </w:rPr>
              <w:t>1,407</w:t>
            </w:r>
          </w:p>
        </w:tc>
      </w:tr>
      <w:tr w:rsidR="006D2E5E" w:rsidRPr="005F788B" w14:paraId="3210195B" w14:textId="77777777" w:rsidTr="00AD77B0">
        <w:tc>
          <w:tcPr>
            <w:tcW w:w="4011" w:type="dxa"/>
          </w:tcPr>
          <w:p w14:paraId="32101950" w14:textId="77777777" w:rsidR="00503332" w:rsidRPr="005F788B" w:rsidRDefault="00503332" w:rsidP="00503332">
            <w:pPr>
              <w:rPr>
                <w:rFonts w:ascii="Segoe UI" w:hAnsi="Segoe UI" w:cs="Segoe UI"/>
              </w:rPr>
            </w:pPr>
          </w:p>
        </w:tc>
        <w:tc>
          <w:tcPr>
            <w:tcW w:w="0" w:type="auto"/>
            <w:vAlign w:val="bottom"/>
          </w:tcPr>
          <w:p w14:paraId="32101951" w14:textId="77777777" w:rsidR="00503332" w:rsidRPr="005F788B" w:rsidRDefault="00503332" w:rsidP="00894D4D">
            <w:pPr>
              <w:jc w:val="right"/>
              <w:rPr>
                <w:rFonts w:ascii="Segoe UI" w:hAnsi="Segoe UI" w:cs="Segoe UI"/>
              </w:rPr>
            </w:pPr>
          </w:p>
        </w:tc>
        <w:tc>
          <w:tcPr>
            <w:tcW w:w="0" w:type="auto"/>
            <w:vAlign w:val="bottom"/>
          </w:tcPr>
          <w:p w14:paraId="32101952" w14:textId="77777777" w:rsidR="00503332" w:rsidRPr="005F788B" w:rsidRDefault="00503332" w:rsidP="00894D4D">
            <w:pPr>
              <w:jc w:val="right"/>
              <w:rPr>
                <w:rFonts w:ascii="Segoe UI" w:hAnsi="Segoe UI" w:cs="Segoe UI"/>
              </w:rPr>
            </w:pPr>
          </w:p>
        </w:tc>
        <w:tc>
          <w:tcPr>
            <w:tcW w:w="0" w:type="auto"/>
            <w:vAlign w:val="bottom"/>
          </w:tcPr>
          <w:p w14:paraId="32101953" w14:textId="77777777" w:rsidR="00503332" w:rsidRPr="005F788B" w:rsidRDefault="00503332" w:rsidP="00894D4D">
            <w:pPr>
              <w:jc w:val="right"/>
              <w:rPr>
                <w:rFonts w:ascii="Segoe UI" w:hAnsi="Segoe UI" w:cs="Segoe UI"/>
              </w:rPr>
            </w:pPr>
          </w:p>
        </w:tc>
        <w:tc>
          <w:tcPr>
            <w:tcW w:w="0" w:type="auto"/>
            <w:vAlign w:val="bottom"/>
          </w:tcPr>
          <w:p w14:paraId="32101954" w14:textId="77777777" w:rsidR="00503332" w:rsidRPr="005F788B" w:rsidRDefault="00503332" w:rsidP="00894D4D">
            <w:pPr>
              <w:jc w:val="right"/>
              <w:rPr>
                <w:rFonts w:ascii="Segoe UI" w:hAnsi="Segoe UI" w:cs="Segoe UI"/>
              </w:rPr>
            </w:pPr>
          </w:p>
        </w:tc>
        <w:tc>
          <w:tcPr>
            <w:tcW w:w="0" w:type="auto"/>
            <w:vAlign w:val="bottom"/>
          </w:tcPr>
          <w:p w14:paraId="32101955" w14:textId="77777777" w:rsidR="00503332" w:rsidRPr="005F788B" w:rsidRDefault="00503332" w:rsidP="00894D4D">
            <w:pPr>
              <w:jc w:val="right"/>
              <w:rPr>
                <w:rFonts w:ascii="Segoe UI" w:hAnsi="Segoe UI" w:cs="Segoe UI"/>
              </w:rPr>
            </w:pPr>
          </w:p>
        </w:tc>
        <w:tc>
          <w:tcPr>
            <w:tcW w:w="0" w:type="auto"/>
            <w:vAlign w:val="bottom"/>
          </w:tcPr>
          <w:p w14:paraId="32101956" w14:textId="77777777" w:rsidR="00503332" w:rsidRPr="005F788B" w:rsidRDefault="00503332" w:rsidP="00894D4D">
            <w:pPr>
              <w:jc w:val="right"/>
              <w:rPr>
                <w:rFonts w:ascii="Segoe UI" w:hAnsi="Segoe UI" w:cs="Segoe UI"/>
              </w:rPr>
            </w:pPr>
          </w:p>
        </w:tc>
        <w:tc>
          <w:tcPr>
            <w:tcW w:w="0" w:type="auto"/>
            <w:vAlign w:val="bottom"/>
          </w:tcPr>
          <w:p w14:paraId="32101957" w14:textId="77777777" w:rsidR="00503332" w:rsidRPr="005F788B" w:rsidRDefault="00503332" w:rsidP="00894D4D">
            <w:pPr>
              <w:jc w:val="right"/>
              <w:rPr>
                <w:rFonts w:ascii="Segoe UI" w:hAnsi="Segoe UI" w:cs="Segoe UI"/>
              </w:rPr>
            </w:pPr>
          </w:p>
        </w:tc>
        <w:tc>
          <w:tcPr>
            <w:tcW w:w="0" w:type="auto"/>
            <w:vAlign w:val="bottom"/>
          </w:tcPr>
          <w:p w14:paraId="32101958" w14:textId="77777777" w:rsidR="00503332" w:rsidRPr="005F788B" w:rsidRDefault="00503332" w:rsidP="00894D4D">
            <w:pPr>
              <w:jc w:val="right"/>
              <w:rPr>
                <w:rFonts w:ascii="Segoe UI" w:hAnsi="Segoe UI" w:cs="Segoe UI"/>
              </w:rPr>
            </w:pPr>
          </w:p>
        </w:tc>
        <w:tc>
          <w:tcPr>
            <w:tcW w:w="0" w:type="auto"/>
            <w:vAlign w:val="bottom"/>
          </w:tcPr>
          <w:p w14:paraId="32101959" w14:textId="77777777" w:rsidR="00503332" w:rsidRPr="005F788B" w:rsidRDefault="00503332" w:rsidP="00894D4D">
            <w:pPr>
              <w:jc w:val="right"/>
              <w:rPr>
                <w:rFonts w:ascii="Segoe UI" w:hAnsi="Segoe UI" w:cs="Segoe UI"/>
              </w:rPr>
            </w:pPr>
          </w:p>
        </w:tc>
        <w:tc>
          <w:tcPr>
            <w:tcW w:w="0" w:type="auto"/>
            <w:vAlign w:val="bottom"/>
          </w:tcPr>
          <w:p w14:paraId="3210195A" w14:textId="77777777" w:rsidR="00503332" w:rsidRPr="005F788B" w:rsidRDefault="00503332" w:rsidP="00894D4D">
            <w:pPr>
              <w:jc w:val="right"/>
              <w:rPr>
                <w:rFonts w:ascii="Segoe UI" w:hAnsi="Segoe UI" w:cs="Segoe UI"/>
              </w:rPr>
            </w:pPr>
          </w:p>
        </w:tc>
      </w:tr>
      <w:tr w:rsidR="006D2E5E" w:rsidRPr="005F788B" w14:paraId="3210195D" w14:textId="77777777" w:rsidTr="005365D5">
        <w:tc>
          <w:tcPr>
            <w:tcW w:w="12722" w:type="dxa"/>
            <w:gridSpan w:val="11"/>
          </w:tcPr>
          <w:p w14:paraId="3210195C" w14:textId="77777777" w:rsidR="00377259" w:rsidRPr="005F788B" w:rsidRDefault="00377259" w:rsidP="00377259">
            <w:pPr>
              <w:rPr>
                <w:rFonts w:ascii="Segoe UI" w:hAnsi="Segoe UI" w:cs="Segoe UI"/>
              </w:rPr>
            </w:pPr>
            <w:r w:rsidRPr="005F788B">
              <w:rPr>
                <w:rFonts w:ascii="Segoe UI" w:hAnsi="Segoe UI" w:cs="Segoe UI"/>
              </w:rPr>
              <w:t>2. Unallocated expenses</w:t>
            </w:r>
          </w:p>
        </w:tc>
      </w:tr>
      <w:tr w:rsidR="006D2E5E" w:rsidRPr="005F788B" w14:paraId="32101969" w14:textId="77777777" w:rsidTr="00AD77B0">
        <w:tc>
          <w:tcPr>
            <w:tcW w:w="4011" w:type="dxa"/>
          </w:tcPr>
          <w:p w14:paraId="3210195E" w14:textId="77777777" w:rsidR="00377259" w:rsidRPr="005F788B" w:rsidRDefault="00377259" w:rsidP="00B30D1F">
            <w:pPr>
              <w:rPr>
                <w:rFonts w:ascii="Segoe UI" w:hAnsi="Segoe UI" w:cs="Segoe UI"/>
              </w:rPr>
            </w:pPr>
          </w:p>
        </w:tc>
        <w:tc>
          <w:tcPr>
            <w:tcW w:w="0" w:type="auto"/>
            <w:vAlign w:val="bottom"/>
          </w:tcPr>
          <w:p w14:paraId="3210195F" w14:textId="77777777" w:rsidR="00377259" w:rsidRPr="005F788B" w:rsidRDefault="00377259" w:rsidP="00155391">
            <w:pPr>
              <w:jc w:val="right"/>
              <w:rPr>
                <w:rFonts w:ascii="Segoe UI" w:hAnsi="Segoe UI" w:cs="Segoe UI"/>
              </w:rPr>
            </w:pPr>
            <w:r w:rsidRPr="005F788B">
              <w:rPr>
                <w:rFonts w:ascii="Segoe UI" w:hAnsi="Segoe UI" w:cs="Segoe UI"/>
              </w:rPr>
              <w:t>64</w:t>
            </w:r>
          </w:p>
        </w:tc>
        <w:tc>
          <w:tcPr>
            <w:tcW w:w="0" w:type="auto"/>
            <w:vAlign w:val="bottom"/>
          </w:tcPr>
          <w:p w14:paraId="32101960" w14:textId="77777777" w:rsidR="00377259" w:rsidRPr="005F788B" w:rsidRDefault="00377259" w:rsidP="00155391">
            <w:pPr>
              <w:jc w:val="right"/>
              <w:rPr>
                <w:rFonts w:ascii="Segoe UI" w:hAnsi="Segoe UI" w:cs="Segoe UI"/>
              </w:rPr>
            </w:pPr>
            <w:r w:rsidRPr="005F788B">
              <w:rPr>
                <w:rFonts w:ascii="Segoe UI" w:hAnsi="Segoe UI" w:cs="Segoe UI"/>
              </w:rPr>
              <w:t>68</w:t>
            </w:r>
          </w:p>
        </w:tc>
        <w:tc>
          <w:tcPr>
            <w:tcW w:w="0" w:type="auto"/>
            <w:vAlign w:val="bottom"/>
          </w:tcPr>
          <w:p w14:paraId="32101961" w14:textId="77777777" w:rsidR="00377259" w:rsidRPr="005F788B" w:rsidRDefault="00377259" w:rsidP="00155391">
            <w:pPr>
              <w:jc w:val="right"/>
              <w:rPr>
                <w:rFonts w:ascii="Segoe UI" w:hAnsi="Segoe UI" w:cs="Segoe UI"/>
              </w:rPr>
            </w:pPr>
            <w:r w:rsidRPr="005F788B">
              <w:rPr>
                <w:rFonts w:ascii="Segoe UI" w:hAnsi="Segoe UI" w:cs="Segoe UI"/>
              </w:rPr>
              <w:t>81</w:t>
            </w:r>
          </w:p>
        </w:tc>
        <w:tc>
          <w:tcPr>
            <w:tcW w:w="0" w:type="auto"/>
            <w:vAlign w:val="bottom"/>
          </w:tcPr>
          <w:p w14:paraId="32101962" w14:textId="77777777" w:rsidR="00377259" w:rsidRPr="005F788B" w:rsidRDefault="00377259" w:rsidP="00155391">
            <w:pPr>
              <w:jc w:val="right"/>
              <w:rPr>
                <w:rFonts w:ascii="Segoe UI" w:hAnsi="Segoe UI" w:cs="Segoe UI"/>
              </w:rPr>
            </w:pPr>
            <w:r w:rsidRPr="005F788B">
              <w:rPr>
                <w:rFonts w:ascii="Segoe UI" w:hAnsi="Segoe UI" w:cs="Segoe UI"/>
              </w:rPr>
              <w:t>91</w:t>
            </w:r>
          </w:p>
        </w:tc>
        <w:tc>
          <w:tcPr>
            <w:tcW w:w="0" w:type="auto"/>
            <w:vAlign w:val="bottom"/>
          </w:tcPr>
          <w:p w14:paraId="32101963" w14:textId="77777777" w:rsidR="00377259" w:rsidRPr="005F788B" w:rsidRDefault="00377259" w:rsidP="00155391">
            <w:pPr>
              <w:jc w:val="right"/>
              <w:rPr>
                <w:rFonts w:ascii="Segoe UI" w:hAnsi="Segoe UI" w:cs="Segoe UI"/>
              </w:rPr>
            </w:pPr>
            <w:r w:rsidRPr="005F788B">
              <w:rPr>
                <w:rFonts w:ascii="Segoe UI" w:hAnsi="Segoe UI" w:cs="Segoe UI"/>
              </w:rPr>
              <w:t>70</w:t>
            </w:r>
          </w:p>
        </w:tc>
        <w:tc>
          <w:tcPr>
            <w:tcW w:w="0" w:type="auto"/>
            <w:vAlign w:val="bottom"/>
          </w:tcPr>
          <w:p w14:paraId="32101964" w14:textId="77777777" w:rsidR="00377259" w:rsidRPr="005F788B" w:rsidRDefault="00377259" w:rsidP="00155391">
            <w:pPr>
              <w:jc w:val="right"/>
              <w:rPr>
                <w:rFonts w:ascii="Segoe UI" w:hAnsi="Segoe UI" w:cs="Segoe UI"/>
              </w:rPr>
            </w:pPr>
            <w:r w:rsidRPr="005F788B">
              <w:rPr>
                <w:rFonts w:ascii="Segoe UI" w:hAnsi="Segoe UI" w:cs="Segoe UI"/>
              </w:rPr>
              <w:t>81</w:t>
            </w:r>
          </w:p>
        </w:tc>
        <w:tc>
          <w:tcPr>
            <w:tcW w:w="0" w:type="auto"/>
            <w:vAlign w:val="bottom"/>
          </w:tcPr>
          <w:p w14:paraId="32101965" w14:textId="77777777" w:rsidR="00377259" w:rsidRPr="005F788B" w:rsidRDefault="00377259" w:rsidP="00155391">
            <w:pPr>
              <w:jc w:val="right"/>
              <w:rPr>
                <w:rFonts w:ascii="Segoe UI" w:hAnsi="Segoe UI" w:cs="Segoe UI"/>
              </w:rPr>
            </w:pPr>
            <w:r w:rsidRPr="005F788B">
              <w:rPr>
                <w:rFonts w:ascii="Segoe UI" w:hAnsi="Segoe UI" w:cs="Segoe UI"/>
              </w:rPr>
              <w:t>92</w:t>
            </w:r>
          </w:p>
        </w:tc>
        <w:tc>
          <w:tcPr>
            <w:tcW w:w="0" w:type="auto"/>
            <w:vAlign w:val="bottom"/>
          </w:tcPr>
          <w:p w14:paraId="32101966" w14:textId="77777777" w:rsidR="00377259" w:rsidRPr="005F788B" w:rsidRDefault="00377259" w:rsidP="00155391">
            <w:pPr>
              <w:jc w:val="right"/>
              <w:rPr>
                <w:rFonts w:ascii="Segoe UI" w:hAnsi="Segoe UI" w:cs="Segoe UI"/>
              </w:rPr>
            </w:pPr>
            <w:r w:rsidRPr="005F788B">
              <w:rPr>
                <w:rFonts w:ascii="Segoe UI" w:hAnsi="Segoe UI" w:cs="Segoe UI"/>
              </w:rPr>
              <w:t>110</w:t>
            </w:r>
          </w:p>
        </w:tc>
        <w:tc>
          <w:tcPr>
            <w:tcW w:w="0" w:type="auto"/>
            <w:vAlign w:val="bottom"/>
          </w:tcPr>
          <w:p w14:paraId="32101967" w14:textId="77777777" w:rsidR="00377259" w:rsidRPr="005F788B" w:rsidRDefault="00377259" w:rsidP="00155391">
            <w:pPr>
              <w:jc w:val="right"/>
              <w:rPr>
                <w:rFonts w:ascii="Segoe UI" w:hAnsi="Segoe UI" w:cs="Segoe UI"/>
              </w:rPr>
            </w:pPr>
            <w:r w:rsidRPr="005F788B">
              <w:rPr>
                <w:rFonts w:ascii="Segoe UI" w:hAnsi="Segoe UI" w:cs="Segoe UI"/>
              </w:rPr>
              <w:t>123</w:t>
            </w:r>
          </w:p>
        </w:tc>
        <w:tc>
          <w:tcPr>
            <w:tcW w:w="0" w:type="auto"/>
            <w:vAlign w:val="bottom"/>
          </w:tcPr>
          <w:p w14:paraId="32101968" w14:textId="77777777" w:rsidR="00377259" w:rsidRPr="005F788B" w:rsidRDefault="00377259" w:rsidP="00155391">
            <w:pPr>
              <w:jc w:val="right"/>
              <w:rPr>
                <w:rFonts w:ascii="Segoe UI" w:hAnsi="Segoe UI" w:cs="Segoe UI"/>
              </w:rPr>
            </w:pPr>
            <w:r w:rsidRPr="005F788B">
              <w:rPr>
                <w:rFonts w:ascii="Segoe UI" w:hAnsi="Segoe UI" w:cs="Segoe UI"/>
              </w:rPr>
              <w:t>131</w:t>
            </w:r>
          </w:p>
        </w:tc>
      </w:tr>
      <w:tr w:rsidR="006D2E5E" w:rsidRPr="005F788B" w14:paraId="32101975" w14:textId="77777777" w:rsidTr="00AD77B0">
        <w:tc>
          <w:tcPr>
            <w:tcW w:w="4011" w:type="dxa"/>
          </w:tcPr>
          <w:p w14:paraId="3210196A" w14:textId="77777777" w:rsidR="00377259" w:rsidRPr="005F788B" w:rsidRDefault="00377259" w:rsidP="00894D4D">
            <w:pPr>
              <w:pStyle w:val="ListParagraph"/>
              <w:rPr>
                <w:rFonts w:ascii="Segoe UI" w:hAnsi="Segoe UI" w:cs="Segoe UI"/>
              </w:rPr>
            </w:pPr>
          </w:p>
        </w:tc>
        <w:tc>
          <w:tcPr>
            <w:tcW w:w="0" w:type="auto"/>
            <w:vAlign w:val="bottom"/>
          </w:tcPr>
          <w:p w14:paraId="3210196B" w14:textId="77777777" w:rsidR="00377259" w:rsidRPr="005F788B" w:rsidRDefault="00377259" w:rsidP="00894D4D">
            <w:pPr>
              <w:jc w:val="right"/>
              <w:rPr>
                <w:rFonts w:ascii="Segoe UI" w:hAnsi="Segoe UI" w:cs="Segoe UI"/>
              </w:rPr>
            </w:pPr>
          </w:p>
        </w:tc>
        <w:tc>
          <w:tcPr>
            <w:tcW w:w="0" w:type="auto"/>
            <w:vAlign w:val="bottom"/>
          </w:tcPr>
          <w:p w14:paraId="3210196C" w14:textId="77777777" w:rsidR="00377259" w:rsidRPr="005F788B" w:rsidRDefault="00377259" w:rsidP="00894D4D">
            <w:pPr>
              <w:jc w:val="right"/>
              <w:rPr>
                <w:rFonts w:ascii="Segoe UI" w:hAnsi="Segoe UI" w:cs="Segoe UI"/>
              </w:rPr>
            </w:pPr>
          </w:p>
        </w:tc>
        <w:tc>
          <w:tcPr>
            <w:tcW w:w="0" w:type="auto"/>
            <w:vAlign w:val="bottom"/>
          </w:tcPr>
          <w:p w14:paraId="3210196D" w14:textId="77777777" w:rsidR="00377259" w:rsidRPr="005F788B" w:rsidRDefault="00377259" w:rsidP="00894D4D">
            <w:pPr>
              <w:jc w:val="right"/>
              <w:rPr>
                <w:rFonts w:ascii="Segoe UI" w:hAnsi="Segoe UI" w:cs="Segoe UI"/>
              </w:rPr>
            </w:pPr>
          </w:p>
        </w:tc>
        <w:tc>
          <w:tcPr>
            <w:tcW w:w="0" w:type="auto"/>
            <w:vAlign w:val="bottom"/>
          </w:tcPr>
          <w:p w14:paraId="3210196E" w14:textId="77777777" w:rsidR="00377259" w:rsidRPr="005F788B" w:rsidRDefault="00377259" w:rsidP="00894D4D">
            <w:pPr>
              <w:jc w:val="right"/>
              <w:rPr>
                <w:rFonts w:ascii="Segoe UI" w:hAnsi="Segoe UI" w:cs="Segoe UI"/>
              </w:rPr>
            </w:pPr>
          </w:p>
        </w:tc>
        <w:tc>
          <w:tcPr>
            <w:tcW w:w="0" w:type="auto"/>
            <w:vAlign w:val="bottom"/>
          </w:tcPr>
          <w:p w14:paraId="3210196F" w14:textId="77777777" w:rsidR="00377259" w:rsidRPr="005F788B" w:rsidRDefault="00377259" w:rsidP="00894D4D">
            <w:pPr>
              <w:jc w:val="right"/>
              <w:rPr>
                <w:rFonts w:ascii="Segoe UI" w:hAnsi="Segoe UI" w:cs="Segoe UI"/>
              </w:rPr>
            </w:pPr>
          </w:p>
        </w:tc>
        <w:tc>
          <w:tcPr>
            <w:tcW w:w="0" w:type="auto"/>
            <w:vAlign w:val="bottom"/>
          </w:tcPr>
          <w:p w14:paraId="32101970" w14:textId="77777777" w:rsidR="00377259" w:rsidRPr="005F788B" w:rsidRDefault="00377259" w:rsidP="00894D4D">
            <w:pPr>
              <w:jc w:val="right"/>
              <w:rPr>
                <w:rFonts w:ascii="Segoe UI" w:hAnsi="Segoe UI" w:cs="Segoe UI"/>
              </w:rPr>
            </w:pPr>
          </w:p>
        </w:tc>
        <w:tc>
          <w:tcPr>
            <w:tcW w:w="0" w:type="auto"/>
            <w:vAlign w:val="bottom"/>
          </w:tcPr>
          <w:p w14:paraId="32101971" w14:textId="77777777" w:rsidR="00377259" w:rsidRPr="005F788B" w:rsidRDefault="00377259" w:rsidP="00894D4D">
            <w:pPr>
              <w:jc w:val="right"/>
              <w:rPr>
                <w:rFonts w:ascii="Segoe UI" w:hAnsi="Segoe UI" w:cs="Segoe UI"/>
              </w:rPr>
            </w:pPr>
          </w:p>
        </w:tc>
        <w:tc>
          <w:tcPr>
            <w:tcW w:w="0" w:type="auto"/>
            <w:vAlign w:val="bottom"/>
          </w:tcPr>
          <w:p w14:paraId="32101972" w14:textId="77777777" w:rsidR="00377259" w:rsidRPr="005F788B" w:rsidRDefault="00377259" w:rsidP="00894D4D">
            <w:pPr>
              <w:jc w:val="right"/>
              <w:rPr>
                <w:rFonts w:ascii="Segoe UI" w:hAnsi="Segoe UI" w:cs="Segoe UI"/>
              </w:rPr>
            </w:pPr>
          </w:p>
        </w:tc>
        <w:tc>
          <w:tcPr>
            <w:tcW w:w="0" w:type="auto"/>
            <w:vAlign w:val="bottom"/>
          </w:tcPr>
          <w:p w14:paraId="32101973" w14:textId="77777777" w:rsidR="00377259" w:rsidRPr="005F788B" w:rsidRDefault="00377259" w:rsidP="00894D4D">
            <w:pPr>
              <w:jc w:val="right"/>
              <w:rPr>
                <w:rFonts w:ascii="Segoe UI" w:hAnsi="Segoe UI" w:cs="Segoe UI"/>
              </w:rPr>
            </w:pPr>
          </w:p>
        </w:tc>
        <w:tc>
          <w:tcPr>
            <w:tcW w:w="0" w:type="auto"/>
            <w:vAlign w:val="bottom"/>
          </w:tcPr>
          <w:p w14:paraId="32101974" w14:textId="77777777" w:rsidR="00377259" w:rsidRPr="005F788B" w:rsidRDefault="00377259" w:rsidP="00894D4D">
            <w:pPr>
              <w:jc w:val="right"/>
              <w:rPr>
                <w:rFonts w:ascii="Segoe UI" w:hAnsi="Segoe UI" w:cs="Segoe UI"/>
              </w:rPr>
            </w:pPr>
          </w:p>
        </w:tc>
      </w:tr>
      <w:tr w:rsidR="006D2E5E" w:rsidRPr="005F788B" w14:paraId="32101977" w14:textId="77777777" w:rsidTr="005365D5">
        <w:tc>
          <w:tcPr>
            <w:tcW w:w="12722" w:type="dxa"/>
            <w:gridSpan w:val="11"/>
          </w:tcPr>
          <w:p w14:paraId="32101976" w14:textId="77777777" w:rsidR="00377259" w:rsidRPr="005F788B" w:rsidRDefault="00377259" w:rsidP="00377259">
            <w:pPr>
              <w:rPr>
                <w:rFonts w:ascii="Segoe UI" w:hAnsi="Segoe UI" w:cs="Segoe UI"/>
              </w:rPr>
            </w:pPr>
            <w:r w:rsidRPr="005F788B">
              <w:rPr>
                <w:rFonts w:ascii="Segoe UI" w:hAnsi="Segoe UI" w:cs="Segoe UI"/>
              </w:rPr>
              <w:t>3. Estimated claims and expenses end of policy year:</w:t>
            </w:r>
          </w:p>
        </w:tc>
      </w:tr>
      <w:tr w:rsidR="006D2E5E" w:rsidRPr="005F788B" w14:paraId="32101983" w14:textId="77777777" w:rsidTr="00AD77B0">
        <w:tc>
          <w:tcPr>
            <w:tcW w:w="4011" w:type="dxa"/>
          </w:tcPr>
          <w:p w14:paraId="32101978" w14:textId="77777777" w:rsidR="00377259" w:rsidRPr="005F788B" w:rsidRDefault="00377259" w:rsidP="00B30D1F">
            <w:pPr>
              <w:ind w:left="720"/>
              <w:rPr>
                <w:rFonts w:ascii="Segoe UI" w:hAnsi="Segoe UI" w:cs="Segoe UI"/>
              </w:rPr>
            </w:pPr>
            <w:r w:rsidRPr="005F788B">
              <w:rPr>
                <w:rFonts w:ascii="Segoe UI" w:hAnsi="Segoe UI" w:cs="Segoe UI"/>
              </w:rPr>
              <w:t>Incurred</w:t>
            </w:r>
          </w:p>
        </w:tc>
        <w:tc>
          <w:tcPr>
            <w:tcW w:w="0" w:type="auto"/>
            <w:vAlign w:val="bottom"/>
          </w:tcPr>
          <w:p w14:paraId="32101979" w14:textId="77777777" w:rsidR="00377259" w:rsidRPr="005F788B" w:rsidRDefault="00377259" w:rsidP="00894D4D">
            <w:pPr>
              <w:jc w:val="right"/>
              <w:rPr>
                <w:rFonts w:ascii="Segoe UI" w:hAnsi="Segoe UI" w:cs="Segoe UI"/>
              </w:rPr>
            </w:pPr>
            <w:r w:rsidRPr="005F788B">
              <w:rPr>
                <w:rFonts w:ascii="Segoe UI" w:hAnsi="Segoe UI" w:cs="Segoe UI"/>
              </w:rPr>
              <w:t>287</w:t>
            </w:r>
          </w:p>
        </w:tc>
        <w:tc>
          <w:tcPr>
            <w:tcW w:w="0" w:type="auto"/>
            <w:vAlign w:val="bottom"/>
          </w:tcPr>
          <w:p w14:paraId="3210197A" w14:textId="77777777" w:rsidR="00377259" w:rsidRPr="005F788B" w:rsidRDefault="00377259" w:rsidP="00894D4D">
            <w:pPr>
              <w:jc w:val="right"/>
              <w:rPr>
                <w:rFonts w:ascii="Segoe UI" w:hAnsi="Segoe UI" w:cs="Segoe UI"/>
              </w:rPr>
            </w:pPr>
            <w:r w:rsidRPr="005F788B">
              <w:rPr>
                <w:rFonts w:ascii="Segoe UI" w:hAnsi="Segoe UI" w:cs="Segoe UI"/>
              </w:rPr>
              <w:t>303</w:t>
            </w:r>
          </w:p>
        </w:tc>
        <w:tc>
          <w:tcPr>
            <w:tcW w:w="0" w:type="auto"/>
            <w:vAlign w:val="bottom"/>
          </w:tcPr>
          <w:p w14:paraId="3210197B" w14:textId="77777777" w:rsidR="00377259" w:rsidRPr="005F788B" w:rsidRDefault="00377259" w:rsidP="00894D4D">
            <w:pPr>
              <w:jc w:val="right"/>
              <w:rPr>
                <w:rFonts w:ascii="Segoe UI" w:hAnsi="Segoe UI" w:cs="Segoe UI"/>
              </w:rPr>
            </w:pPr>
            <w:r w:rsidRPr="005F788B">
              <w:rPr>
                <w:rFonts w:ascii="Segoe UI" w:hAnsi="Segoe UI" w:cs="Segoe UI"/>
              </w:rPr>
              <w:t>453</w:t>
            </w:r>
          </w:p>
        </w:tc>
        <w:tc>
          <w:tcPr>
            <w:tcW w:w="0" w:type="auto"/>
            <w:vAlign w:val="bottom"/>
          </w:tcPr>
          <w:p w14:paraId="3210197C" w14:textId="77777777" w:rsidR="00377259" w:rsidRPr="005F788B" w:rsidRDefault="00377259" w:rsidP="00894D4D">
            <w:pPr>
              <w:jc w:val="right"/>
              <w:rPr>
                <w:rFonts w:ascii="Segoe UI" w:hAnsi="Segoe UI" w:cs="Segoe UI"/>
              </w:rPr>
            </w:pPr>
            <w:r w:rsidRPr="005F788B">
              <w:rPr>
                <w:rFonts w:ascii="Segoe UI" w:hAnsi="Segoe UI" w:cs="Segoe UI"/>
              </w:rPr>
              <w:t>503</w:t>
            </w:r>
          </w:p>
        </w:tc>
        <w:tc>
          <w:tcPr>
            <w:tcW w:w="0" w:type="auto"/>
            <w:vAlign w:val="bottom"/>
          </w:tcPr>
          <w:p w14:paraId="3210197D" w14:textId="77777777" w:rsidR="00377259" w:rsidRPr="005F788B" w:rsidRDefault="00377259" w:rsidP="00894D4D">
            <w:pPr>
              <w:jc w:val="right"/>
              <w:rPr>
                <w:rFonts w:ascii="Segoe UI" w:hAnsi="Segoe UI" w:cs="Segoe UI"/>
              </w:rPr>
            </w:pPr>
            <w:r w:rsidRPr="005F788B">
              <w:rPr>
                <w:rFonts w:ascii="Segoe UI" w:hAnsi="Segoe UI" w:cs="Segoe UI"/>
              </w:rPr>
              <w:t>569</w:t>
            </w:r>
          </w:p>
        </w:tc>
        <w:tc>
          <w:tcPr>
            <w:tcW w:w="0" w:type="auto"/>
            <w:vAlign w:val="bottom"/>
          </w:tcPr>
          <w:p w14:paraId="3210197E" w14:textId="77777777" w:rsidR="00377259" w:rsidRPr="005F788B" w:rsidRDefault="00377259" w:rsidP="00894D4D">
            <w:pPr>
              <w:jc w:val="right"/>
              <w:rPr>
                <w:rFonts w:ascii="Segoe UI" w:hAnsi="Segoe UI" w:cs="Segoe UI"/>
              </w:rPr>
            </w:pPr>
            <w:r w:rsidRPr="005F788B">
              <w:rPr>
                <w:rFonts w:ascii="Segoe UI" w:hAnsi="Segoe UI" w:cs="Segoe UI"/>
              </w:rPr>
              <w:t>651</w:t>
            </w:r>
          </w:p>
        </w:tc>
        <w:tc>
          <w:tcPr>
            <w:tcW w:w="0" w:type="auto"/>
            <w:vAlign w:val="bottom"/>
          </w:tcPr>
          <w:p w14:paraId="3210197F" w14:textId="77777777" w:rsidR="00377259" w:rsidRPr="005F788B" w:rsidRDefault="00377259" w:rsidP="00894D4D">
            <w:pPr>
              <w:jc w:val="right"/>
              <w:rPr>
                <w:rFonts w:ascii="Segoe UI" w:hAnsi="Segoe UI" w:cs="Segoe UI"/>
              </w:rPr>
            </w:pPr>
            <w:r w:rsidRPr="005F788B">
              <w:rPr>
                <w:rFonts w:ascii="Segoe UI" w:hAnsi="Segoe UI" w:cs="Segoe UI"/>
              </w:rPr>
              <w:t>780</w:t>
            </w:r>
          </w:p>
        </w:tc>
        <w:tc>
          <w:tcPr>
            <w:tcW w:w="0" w:type="auto"/>
            <w:vAlign w:val="bottom"/>
          </w:tcPr>
          <w:p w14:paraId="32101980" w14:textId="77777777" w:rsidR="00377259" w:rsidRPr="005F788B" w:rsidRDefault="00377259" w:rsidP="00894D4D">
            <w:pPr>
              <w:jc w:val="right"/>
              <w:rPr>
                <w:rFonts w:ascii="Segoe UI" w:hAnsi="Segoe UI" w:cs="Segoe UI"/>
              </w:rPr>
            </w:pPr>
            <w:r w:rsidRPr="005F788B">
              <w:rPr>
                <w:rFonts w:ascii="Segoe UI" w:hAnsi="Segoe UI" w:cs="Segoe UI"/>
              </w:rPr>
              <w:t>909</w:t>
            </w:r>
          </w:p>
        </w:tc>
        <w:tc>
          <w:tcPr>
            <w:tcW w:w="0" w:type="auto"/>
            <w:vAlign w:val="bottom"/>
          </w:tcPr>
          <w:p w14:paraId="32101981" w14:textId="77777777" w:rsidR="00377259" w:rsidRPr="005F788B" w:rsidRDefault="00377259" w:rsidP="00894D4D">
            <w:pPr>
              <w:jc w:val="right"/>
              <w:rPr>
                <w:rFonts w:ascii="Segoe UI" w:hAnsi="Segoe UI" w:cs="Segoe UI"/>
              </w:rPr>
            </w:pPr>
            <w:r w:rsidRPr="005F788B">
              <w:rPr>
                <w:rFonts w:ascii="Segoe UI" w:hAnsi="Segoe UI" w:cs="Segoe UI"/>
              </w:rPr>
              <w:t>1,092</w:t>
            </w:r>
          </w:p>
        </w:tc>
        <w:tc>
          <w:tcPr>
            <w:tcW w:w="0" w:type="auto"/>
            <w:vAlign w:val="bottom"/>
          </w:tcPr>
          <w:p w14:paraId="32101982" w14:textId="77777777" w:rsidR="00377259" w:rsidRPr="005F788B" w:rsidRDefault="00377259" w:rsidP="00894D4D">
            <w:pPr>
              <w:jc w:val="right"/>
              <w:rPr>
                <w:rFonts w:ascii="Segoe UI" w:hAnsi="Segoe UI" w:cs="Segoe UI"/>
              </w:rPr>
            </w:pPr>
            <w:r w:rsidRPr="005F788B">
              <w:rPr>
                <w:rFonts w:ascii="Segoe UI" w:hAnsi="Segoe UI" w:cs="Segoe UI"/>
              </w:rPr>
              <w:t>1,512</w:t>
            </w:r>
          </w:p>
        </w:tc>
      </w:tr>
      <w:tr w:rsidR="006D2E5E" w:rsidRPr="005F788B" w14:paraId="3210198F" w14:textId="77777777" w:rsidTr="00AD77B0">
        <w:tc>
          <w:tcPr>
            <w:tcW w:w="4011" w:type="dxa"/>
          </w:tcPr>
          <w:p w14:paraId="32101984" w14:textId="77777777" w:rsidR="00377259" w:rsidRPr="005F788B" w:rsidRDefault="00377259" w:rsidP="00B30D1F">
            <w:pPr>
              <w:ind w:left="720"/>
              <w:rPr>
                <w:rFonts w:ascii="Segoe UI" w:hAnsi="Segoe UI" w:cs="Segoe UI"/>
              </w:rPr>
            </w:pPr>
            <w:r w:rsidRPr="005F788B">
              <w:rPr>
                <w:rFonts w:ascii="Segoe UI" w:hAnsi="Segoe UI" w:cs="Segoe UI"/>
              </w:rPr>
              <w:t>Ceded</w:t>
            </w:r>
          </w:p>
        </w:tc>
        <w:tc>
          <w:tcPr>
            <w:tcW w:w="0" w:type="auto"/>
            <w:vAlign w:val="bottom"/>
          </w:tcPr>
          <w:p w14:paraId="32101985" w14:textId="77777777" w:rsidR="00377259" w:rsidRPr="005F788B" w:rsidRDefault="00377259" w:rsidP="00894D4D">
            <w:pPr>
              <w:jc w:val="right"/>
              <w:rPr>
                <w:rFonts w:ascii="Segoe UI" w:hAnsi="Segoe UI" w:cs="Segoe UI"/>
                <w:u w:val="single"/>
              </w:rPr>
            </w:pPr>
            <w:r w:rsidRPr="005F788B">
              <w:rPr>
                <w:rFonts w:ascii="Segoe UI" w:hAnsi="Segoe UI" w:cs="Segoe UI"/>
                <w:u w:val="single"/>
              </w:rPr>
              <w:t>52</w:t>
            </w:r>
          </w:p>
        </w:tc>
        <w:tc>
          <w:tcPr>
            <w:tcW w:w="0" w:type="auto"/>
            <w:vAlign w:val="bottom"/>
          </w:tcPr>
          <w:p w14:paraId="32101986" w14:textId="77777777" w:rsidR="00377259" w:rsidRPr="005F788B" w:rsidRDefault="00377259" w:rsidP="00894D4D">
            <w:pPr>
              <w:jc w:val="right"/>
              <w:rPr>
                <w:rFonts w:ascii="Segoe UI" w:hAnsi="Segoe UI" w:cs="Segoe UI"/>
                <w:u w:val="single"/>
              </w:rPr>
            </w:pPr>
            <w:r w:rsidRPr="005F788B">
              <w:rPr>
                <w:rFonts w:ascii="Segoe UI" w:hAnsi="Segoe UI" w:cs="Segoe UI"/>
                <w:u w:val="single"/>
              </w:rPr>
              <w:t>54</w:t>
            </w:r>
          </w:p>
        </w:tc>
        <w:tc>
          <w:tcPr>
            <w:tcW w:w="0" w:type="auto"/>
            <w:vAlign w:val="bottom"/>
          </w:tcPr>
          <w:p w14:paraId="32101987" w14:textId="77777777" w:rsidR="00377259" w:rsidRPr="005F788B" w:rsidRDefault="00377259" w:rsidP="00894D4D">
            <w:pPr>
              <w:jc w:val="right"/>
              <w:rPr>
                <w:rFonts w:ascii="Segoe UI" w:hAnsi="Segoe UI" w:cs="Segoe UI"/>
                <w:u w:val="single"/>
              </w:rPr>
            </w:pPr>
            <w:r w:rsidRPr="005F788B">
              <w:rPr>
                <w:rFonts w:ascii="Segoe UI" w:hAnsi="Segoe UI" w:cs="Segoe UI"/>
                <w:u w:val="single"/>
              </w:rPr>
              <w:t>96</w:t>
            </w:r>
          </w:p>
        </w:tc>
        <w:tc>
          <w:tcPr>
            <w:tcW w:w="0" w:type="auto"/>
            <w:vAlign w:val="bottom"/>
          </w:tcPr>
          <w:p w14:paraId="32101988" w14:textId="77777777" w:rsidR="00377259" w:rsidRPr="005F788B" w:rsidRDefault="00377259" w:rsidP="00894D4D">
            <w:pPr>
              <w:jc w:val="right"/>
              <w:rPr>
                <w:rFonts w:ascii="Segoe UI" w:hAnsi="Segoe UI" w:cs="Segoe UI"/>
                <w:u w:val="single"/>
              </w:rPr>
            </w:pPr>
            <w:r w:rsidRPr="005F788B">
              <w:rPr>
                <w:rFonts w:ascii="Segoe UI" w:hAnsi="Segoe UI" w:cs="Segoe UI"/>
                <w:u w:val="single"/>
              </w:rPr>
              <w:t>111</w:t>
            </w:r>
          </w:p>
        </w:tc>
        <w:tc>
          <w:tcPr>
            <w:tcW w:w="0" w:type="auto"/>
            <w:vAlign w:val="bottom"/>
          </w:tcPr>
          <w:p w14:paraId="32101989" w14:textId="77777777" w:rsidR="00377259" w:rsidRPr="005F788B" w:rsidRDefault="00377259" w:rsidP="00894D4D">
            <w:pPr>
              <w:jc w:val="right"/>
              <w:rPr>
                <w:rFonts w:ascii="Segoe UI" w:hAnsi="Segoe UI" w:cs="Segoe UI"/>
                <w:u w:val="single"/>
              </w:rPr>
            </w:pPr>
            <w:r w:rsidRPr="005F788B">
              <w:rPr>
                <w:rFonts w:ascii="Segoe UI" w:hAnsi="Segoe UI" w:cs="Segoe UI"/>
                <w:u w:val="single"/>
              </w:rPr>
              <w:t>129</w:t>
            </w:r>
          </w:p>
        </w:tc>
        <w:tc>
          <w:tcPr>
            <w:tcW w:w="0" w:type="auto"/>
            <w:vAlign w:val="bottom"/>
          </w:tcPr>
          <w:p w14:paraId="3210198A" w14:textId="77777777" w:rsidR="00377259" w:rsidRPr="005F788B" w:rsidRDefault="00377259" w:rsidP="00894D4D">
            <w:pPr>
              <w:jc w:val="right"/>
              <w:rPr>
                <w:rFonts w:ascii="Segoe UI" w:hAnsi="Segoe UI" w:cs="Segoe UI"/>
                <w:u w:val="single"/>
              </w:rPr>
            </w:pPr>
            <w:r w:rsidRPr="005F788B">
              <w:rPr>
                <w:rFonts w:ascii="Segoe UI" w:hAnsi="Segoe UI" w:cs="Segoe UI"/>
                <w:u w:val="single"/>
              </w:rPr>
              <w:t>148</w:t>
            </w:r>
          </w:p>
        </w:tc>
        <w:tc>
          <w:tcPr>
            <w:tcW w:w="0" w:type="auto"/>
            <w:vAlign w:val="bottom"/>
          </w:tcPr>
          <w:p w14:paraId="3210198B" w14:textId="77777777" w:rsidR="00377259" w:rsidRPr="005F788B" w:rsidRDefault="00377259" w:rsidP="00894D4D">
            <w:pPr>
              <w:jc w:val="right"/>
              <w:rPr>
                <w:rFonts w:ascii="Segoe UI" w:hAnsi="Segoe UI" w:cs="Segoe UI"/>
                <w:u w:val="single"/>
              </w:rPr>
            </w:pPr>
            <w:r w:rsidRPr="005F788B">
              <w:rPr>
                <w:rFonts w:ascii="Segoe UI" w:hAnsi="Segoe UI" w:cs="Segoe UI"/>
                <w:u w:val="single"/>
              </w:rPr>
              <w:t>168</w:t>
            </w:r>
          </w:p>
        </w:tc>
        <w:tc>
          <w:tcPr>
            <w:tcW w:w="0" w:type="auto"/>
            <w:vAlign w:val="bottom"/>
          </w:tcPr>
          <w:p w14:paraId="3210198C" w14:textId="77777777" w:rsidR="00377259" w:rsidRPr="005F788B" w:rsidRDefault="00377259" w:rsidP="00894D4D">
            <w:pPr>
              <w:jc w:val="right"/>
              <w:rPr>
                <w:rFonts w:ascii="Segoe UI" w:hAnsi="Segoe UI" w:cs="Segoe UI"/>
                <w:u w:val="single"/>
              </w:rPr>
            </w:pPr>
            <w:r w:rsidRPr="005F788B">
              <w:rPr>
                <w:rFonts w:ascii="Segoe UI" w:hAnsi="Segoe UI" w:cs="Segoe UI"/>
                <w:u w:val="single"/>
              </w:rPr>
              <w:t>186</w:t>
            </w:r>
          </w:p>
        </w:tc>
        <w:tc>
          <w:tcPr>
            <w:tcW w:w="0" w:type="auto"/>
            <w:vAlign w:val="bottom"/>
          </w:tcPr>
          <w:p w14:paraId="3210198D" w14:textId="77777777" w:rsidR="00377259" w:rsidRPr="005F788B" w:rsidRDefault="00377259" w:rsidP="00894D4D">
            <w:pPr>
              <w:jc w:val="right"/>
              <w:rPr>
                <w:rFonts w:ascii="Segoe UI" w:hAnsi="Segoe UI" w:cs="Segoe UI"/>
                <w:u w:val="single"/>
              </w:rPr>
            </w:pPr>
            <w:r w:rsidRPr="005F788B">
              <w:rPr>
                <w:rFonts w:ascii="Segoe UI" w:hAnsi="Segoe UI" w:cs="Segoe UI"/>
                <w:u w:val="single"/>
              </w:rPr>
              <w:t>210</w:t>
            </w:r>
          </w:p>
        </w:tc>
        <w:tc>
          <w:tcPr>
            <w:tcW w:w="0" w:type="auto"/>
            <w:vAlign w:val="bottom"/>
          </w:tcPr>
          <w:p w14:paraId="3210198E" w14:textId="77777777" w:rsidR="00377259" w:rsidRPr="005F788B" w:rsidRDefault="00377259" w:rsidP="00894D4D">
            <w:pPr>
              <w:jc w:val="right"/>
              <w:rPr>
                <w:rFonts w:ascii="Segoe UI" w:hAnsi="Segoe UI" w:cs="Segoe UI"/>
                <w:u w:val="single"/>
              </w:rPr>
            </w:pPr>
            <w:r w:rsidRPr="005F788B">
              <w:rPr>
                <w:rFonts w:ascii="Segoe UI" w:hAnsi="Segoe UI" w:cs="Segoe UI"/>
                <w:u w:val="single"/>
              </w:rPr>
              <w:t>251</w:t>
            </w:r>
          </w:p>
        </w:tc>
      </w:tr>
      <w:tr w:rsidR="006D2E5E" w:rsidRPr="005F788B" w14:paraId="3210199B" w14:textId="77777777" w:rsidTr="00AD77B0">
        <w:tc>
          <w:tcPr>
            <w:tcW w:w="4011" w:type="dxa"/>
          </w:tcPr>
          <w:p w14:paraId="32101990" w14:textId="77777777" w:rsidR="00377259" w:rsidRPr="005F788B" w:rsidRDefault="00377259" w:rsidP="00B30D1F">
            <w:pPr>
              <w:ind w:left="720"/>
              <w:rPr>
                <w:rFonts w:ascii="Segoe UI" w:hAnsi="Segoe UI" w:cs="Segoe UI"/>
              </w:rPr>
            </w:pPr>
            <w:r w:rsidRPr="005F788B">
              <w:rPr>
                <w:rFonts w:ascii="Segoe UI" w:hAnsi="Segoe UI" w:cs="Segoe UI"/>
              </w:rPr>
              <w:t>Net incurred</w:t>
            </w:r>
          </w:p>
        </w:tc>
        <w:tc>
          <w:tcPr>
            <w:tcW w:w="0" w:type="auto"/>
            <w:vAlign w:val="bottom"/>
          </w:tcPr>
          <w:p w14:paraId="32101991" w14:textId="77777777" w:rsidR="00377259" w:rsidRPr="005F788B" w:rsidRDefault="00377259" w:rsidP="00894D4D">
            <w:pPr>
              <w:jc w:val="right"/>
              <w:rPr>
                <w:rFonts w:ascii="Segoe UI" w:hAnsi="Segoe UI" w:cs="Segoe UI"/>
              </w:rPr>
            </w:pPr>
            <w:r w:rsidRPr="005F788B">
              <w:rPr>
                <w:rFonts w:ascii="Segoe UI" w:hAnsi="Segoe UI" w:cs="Segoe UI"/>
              </w:rPr>
              <w:t>235</w:t>
            </w:r>
          </w:p>
        </w:tc>
        <w:tc>
          <w:tcPr>
            <w:tcW w:w="0" w:type="auto"/>
            <w:vAlign w:val="bottom"/>
          </w:tcPr>
          <w:p w14:paraId="32101992" w14:textId="77777777" w:rsidR="00377259" w:rsidRPr="005F788B" w:rsidRDefault="00377259" w:rsidP="00894D4D">
            <w:pPr>
              <w:jc w:val="right"/>
              <w:rPr>
                <w:rFonts w:ascii="Segoe UI" w:hAnsi="Segoe UI" w:cs="Segoe UI"/>
              </w:rPr>
            </w:pPr>
            <w:r w:rsidRPr="005F788B">
              <w:rPr>
                <w:rFonts w:ascii="Segoe UI" w:hAnsi="Segoe UI" w:cs="Segoe UI"/>
              </w:rPr>
              <w:t>249</w:t>
            </w:r>
          </w:p>
        </w:tc>
        <w:tc>
          <w:tcPr>
            <w:tcW w:w="0" w:type="auto"/>
            <w:vAlign w:val="bottom"/>
          </w:tcPr>
          <w:p w14:paraId="32101993" w14:textId="77777777" w:rsidR="00377259" w:rsidRPr="005F788B" w:rsidRDefault="00377259" w:rsidP="00894D4D">
            <w:pPr>
              <w:jc w:val="right"/>
              <w:rPr>
                <w:rFonts w:ascii="Segoe UI" w:hAnsi="Segoe UI" w:cs="Segoe UI"/>
              </w:rPr>
            </w:pPr>
            <w:r w:rsidRPr="005F788B">
              <w:rPr>
                <w:rFonts w:ascii="Segoe UI" w:hAnsi="Segoe UI" w:cs="Segoe UI"/>
              </w:rPr>
              <w:t>357</w:t>
            </w:r>
          </w:p>
        </w:tc>
        <w:tc>
          <w:tcPr>
            <w:tcW w:w="0" w:type="auto"/>
            <w:vAlign w:val="bottom"/>
          </w:tcPr>
          <w:p w14:paraId="32101994" w14:textId="77777777" w:rsidR="00377259" w:rsidRPr="005F788B" w:rsidRDefault="00377259" w:rsidP="00894D4D">
            <w:pPr>
              <w:jc w:val="right"/>
              <w:rPr>
                <w:rFonts w:ascii="Segoe UI" w:hAnsi="Segoe UI" w:cs="Segoe UI"/>
              </w:rPr>
            </w:pPr>
            <w:r w:rsidRPr="005F788B">
              <w:rPr>
                <w:rFonts w:ascii="Segoe UI" w:hAnsi="Segoe UI" w:cs="Segoe UI"/>
              </w:rPr>
              <w:t>392</w:t>
            </w:r>
          </w:p>
        </w:tc>
        <w:tc>
          <w:tcPr>
            <w:tcW w:w="0" w:type="auto"/>
            <w:vAlign w:val="bottom"/>
          </w:tcPr>
          <w:p w14:paraId="32101995" w14:textId="77777777" w:rsidR="00377259" w:rsidRPr="005F788B" w:rsidRDefault="00377259" w:rsidP="00894D4D">
            <w:pPr>
              <w:jc w:val="right"/>
              <w:rPr>
                <w:rFonts w:ascii="Segoe UI" w:hAnsi="Segoe UI" w:cs="Segoe UI"/>
              </w:rPr>
            </w:pPr>
            <w:r w:rsidRPr="005F788B">
              <w:rPr>
                <w:rFonts w:ascii="Segoe UI" w:hAnsi="Segoe UI" w:cs="Segoe UI"/>
              </w:rPr>
              <w:t>440</w:t>
            </w:r>
          </w:p>
        </w:tc>
        <w:tc>
          <w:tcPr>
            <w:tcW w:w="0" w:type="auto"/>
            <w:vAlign w:val="bottom"/>
          </w:tcPr>
          <w:p w14:paraId="32101996" w14:textId="77777777" w:rsidR="00377259" w:rsidRPr="005F788B" w:rsidRDefault="00377259" w:rsidP="00894D4D">
            <w:pPr>
              <w:jc w:val="right"/>
              <w:rPr>
                <w:rFonts w:ascii="Segoe UI" w:hAnsi="Segoe UI" w:cs="Segoe UI"/>
              </w:rPr>
            </w:pPr>
            <w:r w:rsidRPr="005F788B">
              <w:rPr>
                <w:rFonts w:ascii="Segoe UI" w:hAnsi="Segoe UI" w:cs="Segoe UI"/>
              </w:rPr>
              <w:t>503</w:t>
            </w:r>
          </w:p>
        </w:tc>
        <w:tc>
          <w:tcPr>
            <w:tcW w:w="0" w:type="auto"/>
            <w:vAlign w:val="bottom"/>
          </w:tcPr>
          <w:p w14:paraId="32101997" w14:textId="77777777" w:rsidR="00377259" w:rsidRPr="005F788B" w:rsidRDefault="00377259" w:rsidP="00894D4D">
            <w:pPr>
              <w:jc w:val="right"/>
              <w:rPr>
                <w:rFonts w:ascii="Segoe UI" w:hAnsi="Segoe UI" w:cs="Segoe UI"/>
              </w:rPr>
            </w:pPr>
            <w:r w:rsidRPr="005F788B">
              <w:rPr>
                <w:rFonts w:ascii="Segoe UI" w:hAnsi="Segoe UI" w:cs="Segoe UI"/>
              </w:rPr>
              <w:t>612</w:t>
            </w:r>
          </w:p>
        </w:tc>
        <w:tc>
          <w:tcPr>
            <w:tcW w:w="0" w:type="auto"/>
            <w:vAlign w:val="bottom"/>
          </w:tcPr>
          <w:p w14:paraId="32101998" w14:textId="77777777" w:rsidR="00377259" w:rsidRPr="005F788B" w:rsidRDefault="00377259" w:rsidP="00894D4D">
            <w:pPr>
              <w:jc w:val="right"/>
              <w:rPr>
                <w:rFonts w:ascii="Segoe UI" w:hAnsi="Segoe UI" w:cs="Segoe UI"/>
              </w:rPr>
            </w:pPr>
            <w:r w:rsidRPr="005F788B">
              <w:rPr>
                <w:rFonts w:ascii="Segoe UI" w:hAnsi="Segoe UI" w:cs="Segoe UI"/>
              </w:rPr>
              <w:t>723</w:t>
            </w:r>
          </w:p>
        </w:tc>
        <w:tc>
          <w:tcPr>
            <w:tcW w:w="0" w:type="auto"/>
            <w:vAlign w:val="bottom"/>
          </w:tcPr>
          <w:p w14:paraId="32101999" w14:textId="77777777" w:rsidR="00377259" w:rsidRPr="005F788B" w:rsidRDefault="00377259" w:rsidP="00894D4D">
            <w:pPr>
              <w:jc w:val="right"/>
              <w:rPr>
                <w:rFonts w:ascii="Segoe UI" w:hAnsi="Segoe UI" w:cs="Segoe UI"/>
              </w:rPr>
            </w:pPr>
            <w:r w:rsidRPr="005F788B">
              <w:rPr>
                <w:rFonts w:ascii="Segoe UI" w:hAnsi="Segoe UI" w:cs="Segoe UI"/>
              </w:rPr>
              <w:t>882</w:t>
            </w:r>
          </w:p>
        </w:tc>
        <w:tc>
          <w:tcPr>
            <w:tcW w:w="0" w:type="auto"/>
            <w:vAlign w:val="bottom"/>
          </w:tcPr>
          <w:p w14:paraId="3210199A" w14:textId="77777777" w:rsidR="00377259" w:rsidRPr="005F788B" w:rsidRDefault="00377259" w:rsidP="00894D4D">
            <w:pPr>
              <w:jc w:val="right"/>
              <w:rPr>
                <w:rFonts w:ascii="Segoe UI" w:hAnsi="Segoe UI" w:cs="Segoe UI"/>
              </w:rPr>
            </w:pPr>
            <w:r w:rsidRPr="005F788B">
              <w:rPr>
                <w:rFonts w:ascii="Segoe UI" w:hAnsi="Segoe UI" w:cs="Segoe UI"/>
              </w:rPr>
              <w:t>1,261</w:t>
            </w:r>
          </w:p>
        </w:tc>
      </w:tr>
      <w:tr w:rsidR="006D2E5E" w:rsidRPr="005F788B" w14:paraId="321019A7" w14:textId="77777777" w:rsidTr="00AD77B0">
        <w:tc>
          <w:tcPr>
            <w:tcW w:w="4011" w:type="dxa"/>
          </w:tcPr>
          <w:p w14:paraId="3210199C" w14:textId="77777777" w:rsidR="00377259" w:rsidRPr="005F788B" w:rsidRDefault="00377259" w:rsidP="00894D4D">
            <w:pPr>
              <w:rPr>
                <w:rFonts w:ascii="Segoe UI" w:hAnsi="Segoe UI" w:cs="Segoe UI"/>
              </w:rPr>
            </w:pPr>
          </w:p>
        </w:tc>
        <w:tc>
          <w:tcPr>
            <w:tcW w:w="0" w:type="auto"/>
            <w:vAlign w:val="bottom"/>
          </w:tcPr>
          <w:p w14:paraId="3210199D" w14:textId="77777777" w:rsidR="00377259" w:rsidRPr="005F788B" w:rsidRDefault="00377259" w:rsidP="00894D4D">
            <w:pPr>
              <w:jc w:val="right"/>
              <w:rPr>
                <w:rFonts w:ascii="Segoe UI" w:hAnsi="Segoe UI" w:cs="Segoe UI"/>
              </w:rPr>
            </w:pPr>
          </w:p>
        </w:tc>
        <w:tc>
          <w:tcPr>
            <w:tcW w:w="0" w:type="auto"/>
            <w:vAlign w:val="bottom"/>
          </w:tcPr>
          <w:p w14:paraId="3210199E" w14:textId="77777777" w:rsidR="00377259" w:rsidRPr="005F788B" w:rsidRDefault="00377259" w:rsidP="00894D4D">
            <w:pPr>
              <w:jc w:val="right"/>
              <w:rPr>
                <w:rFonts w:ascii="Segoe UI" w:hAnsi="Segoe UI" w:cs="Segoe UI"/>
              </w:rPr>
            </w:pPr>
          </w:p>
        </w:tc>
        <w:tc>
          <w:tcPr>
            <w:tcW w:w="0" w:type="auto"/>
            <w:vAlign w:val="bottom"/>
          </w:tcPr>
          <w:p w14:paraId="3210199F" w14:textId="77777777" w:rsidR="00377259" w:rsidRPr="005F788B" w:rsidRDefault="00377259" w:rsidP="00894D4D">
            <w:pPr>
              <w:jc w:val="right"/>
              <w:rPr>
                <w:rFonts w:ascii="Segoe UI" w:hAnsi="Segoe UI" w:cs="Segoe UI"/>
              </w:rPr>
            </w:pPr>
          </w:p>
        </w:tc>
        <w:tc>
          <w:tcPr>
            <w:tcW w:w="0" w:type="auto"/>
            <w:vAlign w:val="bottom"/>
          </w:tcPr>
          <w:p w14:paraId="321019A0" w14:textId="77777777" w:rsidR="00377259" w:rsidRPr="005F788B" w:rsidRDefault="00377259" w:rsidP="00894D4D">
            <w:pPr>
              <w:jc w:val="right"/>
              <w:rPr>
                <w:rFonts w:ascii="Segoe UI" w:hAnsi="Segoe UI" w:cs="Segoe UI"/>
              </w:rPr>
            </w:pPr>
          </w:p>
        </w:tc>
        <w:tc>
          <w:tcPr>
            <w:tcW w:w="0" w:type="auto"/>
            <w:vAlign w:val="bottom"/>
          </w:tcPr>
          <w:p w14:paraId="321019A1" w14:textId="77777777" w:rsidR="00377259" w:rsidRPr="005F788B" w:rsidRDefault="00377259" w:rsidP="00894D4D">
            <w:pPr>
              <w:jc w:val="right"/>
              <w:rPr>
                <w:rFonts w:ascii="Segoe UI" w:hAnsi="Segoe UI" w:cs="Segoe UI"/>
              </w:rPr>
            </w:pPr>
          </w:p>
        </w:tc>
        <w:tc>
          <w:tcPr>
            <w:tcW w:w="0" w:type="auto"/>
            <w:vAlign w:val="bottom"/>
          </w:tcPr>
          <w:p w14:paraId="321019A2" w14:textId="77777777" w:rsidR="00377259" w:rsidRPr="005F788B" w:rsidRDefault="00377259" w:rsidP="00894D4D">
            <w:pPr>
              <w:jc w:val="right"/>
              <w:rPr>
                <w:rFonts w:ascii="Segoe UI" w:hAnsi="Segoe UI" w:cs="Segoe UI"/>
              </w:rPr>
            </w:pPr>
          </w:p>
        </w:tc>
        <w:tc>
          <w:tcPr>
            <w:tcW w:w="0" w:type="auto"/>
            <w:vAlign w:val="bottom"/>
          </w:tcPr>
          <w:p w14:paraId="321019A3" w14:textId="77777777" w:rsidR="00377259" w:rsidRPr="005F788B" w:rsidRDefault="00377259" w:rsidP="00894D4D">
            <w:pPr>
              <w:jc w:val="right"/>
              <w:rPr>
                <w:rFonts w:ascii="Segoe UI" w:hAnsi="Segoe UI" w:cs="Segoe UI"/>
              </w:rPr>
            </w:pPr>
          </w:p>
        </w:tc>
        <w:tc>
          <w:tcPr>
            <w:tcW w:w="0" w:type="auto"/>
            <w:vAlign w:val="bottom"/>
          </w:tcPr>
          <w:p w14:paraId="321019A4" w14:textId="77777777" w:rsidR="00377259" w:rsidRPr="005F788B" w:rsidRDefault="00377259" w:rsidP="00894D4D">
            <w:pPr>
              <w:jc w:val="right"/>
              <w:rPr>
                <w:rFonts w:ascii="Segoe UI" w:hAnsi="Segoe UI" w:cs="Segoe UI"/>
              </w:rPr>
            </w:pPr>
          </w:p>
        </w:tc>
        <w:tc>
          <w:tcPr>
            <w:tcW w:w="0" w:type="auto"/>
            <w:vAlign w:val="bottom"/>
          </w:tcPr>
          <w:p w14:paraId="321019A5" w14:textId="77777777" w:rsidR="00377259" w:rsidRPr="005F788B" w:rsidRDefault="00377259" w:rsidP="00894D4D">
            <w:pPr>
              <w:jc w:val="right"/>
              <w:rPr>
                <w:rFonts w:ascii="Segoe UI" w:hAnsi="Segoe UI" w:cs="Segoe UI"/>
              </w:rPr>
            </w:pPr>
          </w:p>
        </w:tc>
        <w:tc>
          <w:tcPr>
            <w:tcW w:w="0" w:type="auto"/>
            <w:vAlign w:val="bottom"/>
          </w:tcPr>
          <w:p w14:paraId="321019A6" w14:textId="77777777" w:rsidR="00377259" w:rsidRPr="005F788B" w:rsidRDefault="00377259" w:rsidP="00894D4D">
            <w:pPr>
              <w:jc w:val="right"/>
              <w:rPr>
                <w:rFonts w:ascii="Segoe UI" w:hAnsi="Segoe UI" w:cs="Segoe UI"/>
              </w:rPr>
            </w:pPr>
          </w:p>
        </w:tc>
      </w:tr>
      <w:tr w:rsidR="006D2E5E" w:rsidRPr="005F788B" w14:paraId="321019A9" w14:textId="77777777" w:rsidTr="005365D5">
        <w:tc>
          <w:tcPr>
            <w:tcW w:w="12722" w:type="dxa"/>
            <w:gridSpan w:val="11"/>
          </w:tcPr>
          <w:p w14:paraId="321019A8" w14:textId="77777777" w:rsidR="00377259" w:rsidRPr="005F788B" w:rsidRDefault="00377259" w:rsidP="00377259">
            <w:pPr>
              <w:rPr>
                <w:rFonts w:ascii="Segoe UI" w:hAnsi="Segoe UI" w:cs="Segoe UI"/>
              </w:rPr>
            </w:pPr>
            <w:r w:rsidRPr="005F788B">
              <w:rPr>
                <w:rFonts w:ascii="Segoe UI" w:hAnsi="Segoe UI" w:cs="Segoe UI"/>
              </w:rPr>
              <w:t>4. Net paid (cumulative) as of:</w:t>
            </w:r>
          </w:p>
        </w:tc>
      </w:tr>
      <w:tr w:rsidR="006D2E5E" w:rsidRPr="005F788B" w14:paraId="321019B5" w14:textId="77777777" w:rsidTr="00AD77B0">
        <w:tc>
          <w:tcPr>
            <w:tcW w:w="4011" w:type="dxa"/>
          </w:tcPr>
          <w:p w14:paraId="321019AA" w14:textId="77777777" w:rsidR="00377259" w:rsidRPr="005F788B" w:rsidRDefault="00377259" w:rsidP="00B30D1F">
            <w:pPr>
              <w:ind w:left="720"/>
              <w:rPr>
                <w:rFonts w:ascii="Segoe UI" w:hAnsi="Segoe UI" w:cs="Segoe UI"/>
              </w:rPr>
            </w:pPr>
            <w:r w:rsidRPr="005F788B">
              <w:rPr>
                <w:rFonts w:ascii="Segoe UI" w:hAnsi="Segoe UI" w:cs="Segoe UI"/>
              </w:rPr>
              <w:t>End of policy year</w:t>
            </w:r>
          </w:p>
        </w:tc>
        <w:tc>
          <w:tcPr>
            <w:tcW w:w="0" w:type="auto"/>
            <w:vAlign w:val="bottom"/>
          </w:tcPr>
          <w:p w14:paraId="321019AB" w14:textId="77777777" w:rsidR="00377259" w:rsidRPr="005F788B" w:rsidRDefault="00377259" w:rsidP="00894D4D">
            <w:pPr>
              <w:jc w:val="right"/>
              <w:rPr>
                <w:rFonts w:ascii="Segoe UI" w:hAnsi="Segoe UI" w:cs="Segoe UI"/>
              </w:rPr>
            </w:pPr>
            <w:r w:rsidRPr="005F788B">
              <w:rPr>
                <w:rFonts w:ascii="Segoe UI" w:hAnsi="Segoe UI" w:cs="Segoe UI"/>
              </w:rPr>
              <w:t>118</w:t>
            </w:r>
          </w:p>
        </w:tc>
        <w:tc>
          <w:tcPr>
            <w:tcW w:w="0" w:type="auto"/>
            <w:vAlign w:val="bottom"/>
          </w:tcPr>
          <w:p w14:paraId="321019AC" w14:textId="77777777" w:rsidR="00377259" w:rsidRPr="005F788B" w:rsidRDefault="00377259" w:rsidP="00894D4D">
            <w:pPr>
              <w:jc w:val="right"/>
              <w:rPr>
                <w:rFonts w:ascii="Segoe UI" w:hAnsi="Segoe UI" w:cs="Segoe UI"/>
              </w:rPr>
            </w:pPr>
            <w:r w:rsidRPr="005F788B">
              <w:rPr>
                <w:rFonts w:ascii="Segoe UI" w:hAnsi="Segoe UI" w:cs="Segoe UI"/>
              </w:rPr>
              <w:t>124</w:t>
            </w:r>
          </w:p>
        </w:tc>
        <w:tc>
          <w:tcPr>
            <w:tcW w:w="0" w:type="auto"/>
            <w:vAlign w:val="bottom"/>
          </w:tcPr>
          <w:p w14:paraId="321019AD" w14:textId="77777777" w:rsidR="00377259" w:rsidRPr="005F788B" w:rsidRDefault="00377259" w:rsidP="00894D4D">
            <w:pPr>
              <w:jc w:val="right"/>
              <w:rPr>
                <w:rFonts w:ascii="Segoe UI" w:hAnsi="Segoe UI" w:cs="Segoe UI"/>
              </w:rPr>
            </w:pPr>
            <w:r w:rsidRPr="005F788B">
              <w:rPr>
                <w:rFonts w:ascii="Segoe UI" w:hAnsi="Segoe UI" w:cs="Segoe UI"/>
              </w:rPr>
              <w:t>179</w:t>
            </w:r>
          </w:p>
        </w:tc>
        <w:tc>
          <w:tcPr>
            <w:tcW w:w="0" w:type="auto"/>
            <w:vAlign w:val="bottom"/>
          </w:tcPr>
          <w:p w14:paraId="321019AE" w14:textId="77777777" w:rsidR="00377259" w:rsidRPr="005F788B" w:rsidRDefault="00377259" w:rsidP="00894D4D">
            <w:pPr>
              <w:jc w:val="right"/>
              <w:rPr>
                <w:rFonts w:ascii="Segoe UI" w:hAnsi="Segoe UI" w:cs="Segoe UI"/>
              </w:rPr>
            </w:pPr>
            <w:r w:rsidRPr="005F788B">
              <w:rPr>
                <w:rFonts w:ascii="Segoe UI" w:hAnsi="Segoe UI" w:cs="Segoe UI"/>
              </w:rPr>
              <w:t>196</w:t>
            </w:r>
          </w:p>
        </w:tc>
        <w:tc>
          <w:tcPr>
            <w:tcW w:w="0" w:type="auto"/>
            <w:vAlign w:val="bottom"/>
          </w:tcPr>
          <w:p w14:paraId="321019AF" w14:textId="77777777" w:rsidR="00377259" w:rsidRPr="005F788B" w:rsidRDefault="00377259" w:rsidP="00894D4D">
            <w:pPr>
              <w:jc w:val="right"/>
              <w:rPr>
                <w:rFonts w:ascii="Segoe UI" w:hAnsi="Segoe UI" w:cs="Segoe UI"/>
              </w:rPr>
            </w:pPr>
            <w:r w:rsidRPr="005F788B">
              <w:rPr>
                <w:rFonts w:ascii="Segoe UI" w:hAnsi="Segoe UI" w:cs="Segoe UI"/>
              </w:rPr>
              <w:t>220</w:t>
            </w:r>
          </w:p>
        </w:tc>
        <w:tc>
          <w:tcPr>
            <w:tcW w:w="0" w:type="auto"/>
            <w:vAlign w:val="bottom"/>
          </w:tcPr>
          <w:p w14:paraId="321019B0" w14:textId="77777777" w:rsidR="00377259" w:rsidRPr="005F788B" w:rsidRDefault="00377259" w:rsidP="00894D4D">
            <w:pPr>
              <w:jc w:val="right"/>
              <w:rPr>
                <w:rFonts w:ascii="Segoe UI" w:hAnsi="Segoe UI" w:cs="Segoe UI"/>
              </w:rPr>
            </w:pPr>
            <w:r w:rsidRPr="005F788B">
              <w:rPr>
                <w:rFonts w:ascii="Segoe UI" w:hAnsi="Segoe UI" w:cs="Segoe UI"/>
              </w:rPr>
              <w:t>251</w:t>
            </w:r>
          </w:p>
        </w:tc>
        <w:tc>
          <w:tcPr>
            <w:tcW w:w="0" w:type="auto"/>
            <w:vAlign w:val="bottom"/>
          </w:tcPr>
          <w:p w14:paraId="321019B1" w14:textId="77777777" w:rsidR="00377259" w:rsidRPr="005F788B" w:rsidRDefault="00377259" w:rsidP="00894D4D">
            <w:pPr>
              <w:jc w:val="right"/>
              <w:rPr>
                <w:rFonts w:ascii="Segoe UI" w:hAnsi="Segoe UI" w:cs="Segoe UI"/>
              </w:rPr>
            </w:pPr>
            <w:r w:rsidRPr="005F788B">
              <w:rPr>
                <w:rFonts w:ascii="Segoe UI" w:hAnsi="Segoe UI" w:cs="Segoe UI"/>
              </w:rPr>
              <w:t>306</w:t>
            </w:r>
          </w:p>
        </w:tc>
        <w:tc>
          <w:tcPr>
            <w:tcW w:w="0" w:type="auto"/>
            <w:vAlign w:val="bottom"/>
          </w:tcPr>
          <w:p w14:paraId="321019B2" w14:textId="77777777" w:rsidR="00377259" w:rsidRPr="005F788B" w:rsidRDefault="00377259" w:rsidP="00894D4D">
            <w:pPr>
              <w:jc w:val="right"/>
              <w:rPr>
                <w:rFonts w:ascii="Segoe UI" w:hAnsi="Segoe UI" w:cs="Segoe UI"/>
              </w:rPr>
            </w:pPr>
            <w:r w:rsidRPr="005F788B">
              <w:rPr>
                <w:rFonts w:ascii="Segoe UI" w:hAnsi="Segoe UI" w:cs="Segoe UI"/>
              </w:rPr>
              <w:t>361</w:t>
            </w:r>
          </w:p>
        </w:tc>
        <w:tc>
          <w:tcPr>
            <w:tcW w:w="0" w:type="auto"/>
            <w:vAlign w:val="bottom"/>
          </w:tcPr>
          <w:p w14:paraId="321019B3" w14:textId="77777777" w:rsidR="00377259" w:rsidRPr="005F788B" w:rsidRDefault="00377259" w:rsidP="00894D4D">
            <w:pPr>
              <w:jc w:val="right"/>
              <w:rPr>
                <w:rFonts w:ascii="Segoe UI" w:hAnsi="Segoe UI" w:cs="Segoe UI"/>
              </w:rPr>
            </w:pPr>
            <w:r w:rsidRPr="005F788B">
              <w:rPr>
                <w:rFonts w:ascii="Segoe UI" w:hAnsi="Segoe UI" w:cs="Segoe UI"/>
              </w:rPr>
              <w:t>450</w:t>
            </w:r>
          </w:p>
        </w:tc>
        <w:tc>
          <w:tcPr>
            <w:tcW w:w="0" w:type="auto"/>
            <w:vAlign w:val="bottom"/>
          </w:tcPr>
          <w:p w14:paraId="321019B4" w14:textId="77777777" w:rsidR="00377259" w:rsidRPr="005F788B" w:rsidRDefault="00377259" w:rsidP="00894D4D">
            <w:pPr>
              <w:jc w:val="right"/>
              <w:rPr>
                <w:rFonts w:ascii="Segoe UI" w:hAnsi="Segoe UI" w:cs="Segoe UI"/>
              </w:rPr>
            </w:pPr>
            <w:r w:rsidRPr="005F788B">
              <w:rPr>
                <w:rFonts w:ascii="Segoe UI" w:hAnsi="Segoe UI" w:cs="Segoe UI"/>
              </w:rPr>
              <w:t>641</w:t>
            </w:r>
          </w:p>
        </w:tc>
      </w:tr>
      <w:tr w:rsidR="006D2E5E" w:rsidRPr="005F788B" w14:paraId="321019C1" w14:textId="77777777" w:rsidTr="00AD77B0">
        <w:tc>
          <w:tcPr>
            <w:tcW w:w="4011" w:type="dxa"/>
          </w:tcPr>
          <w:p w14:paraId="321019B6" w14:textId="77777777" w:rsidR="00377259" w:rsidRPr="005F788B" w:rsidRDefault="00377259" w:rsidP="00B30D1F">
            <w:pPr>
              <w:ind w:left="720"/>
              <w:rPr>
                <w:rFonts w:ascii="Segoe UI" w:hAnsi="Segoe UI" w:cs="Segoe UI"/>
              </w:rPr>
            </w:pPr>
            <w:r w:rsidRPr="005F788B">
              <w:rPr>
                <w:rFonts w:ascii="Segoe UI" w:hAnsi="Segoe UI" w:cs="Segoe UI"/>
              </w:rPr>
              <w:t>One year later</w:t>
            </w:r>
          </w:p>
        </w:tc>
        <w:tc>
          <w:tcPr>
            <w:tcW w:w="0" w:type="auto"/>
            <w:vAlign w:val="bottom"/>
          </w:tcPr>
          <w:p w14:paraId="321019B7" w14:textId="77777777" w:rsidR="00377259" w:rsidRPr="005F788B" w:rsidRDefault="00377259" w:rsidP="00894D4D">
            <w:pPr>
              <w:jc w:val="right"/>
              <w:rPr>
                <w:rFonts w:ascii="Segoe UI" w:hAnsi="Segoe UI" w:cs="Segoe UI"/>
              </w:rPr>
            </w:pPr>
            <w:r w:rsidRPr="005F788B">
              <w:rPr>
                <w:rFonts w:ascii="Segoe UI" w:hAnsi="Segoe UI" w:cs="Segoe UI"/>
              </w:rPr>
              <w:t>177</w:t>
            </w:r>
          </w:p>
        </w:tc>
        <w:tc>
          <w:tcPr>
            <w:tcW w:w="0" w:type="auto"/>
            <w:vAlign w:val="bottom"/>
          </w:tcPr>
          <w:p w14:paraId="321019B8" w14:textId="77777777" w:rsidR="00377259" w:rsidRPr="005F788B" w:rsidRDefault="00377259" w:rsidP="00894D4D">
            <w:pPr>
              <w:jc w:val="right"/>
              <w:rPr>
                <w:rFonts w:ascii="Segoe UI" w:hAnsi="Segoe UI" w:cs="Segoe UI"/>
              </w:rPr>
            </w:pPr>
            <w:r w:rsidRPr="005F788B">
              <w:rPr>
                <w:rFonts w:ascii="Segoe UI" w:hAnsi="Segoe UI" w:cs="Segoe UI"/>
              </w:rPr>
              <w:t>186</w:t>
            </w:r>
          </w:p>
        </w:tc>
        <w:tc>
          <w:tcPr>
            <w:tcW w:w="0" w:type="auto"/>
            <w:vAlign w:val="bottom"/>
          </w:tcPr>
          <w:p w14:paraId="321019B9" w14:textId="77777777" w:rsidR="00377259" w:rsidRPr="005F788B" w:rsidRDefault="00377259" w:rsidP="00894D4D">
            <w:pPr>
              <w:jc w:val="right"/>
              <w:rPr>
                <w:rFonts w:ascii="Segoe UI" w:hAnsi="Segoe UI" w:cs="Segoe UI"/>
              </w:rPr>
            </w:pPr>
            <w:r w:rsidRPr="005F788B">
              <w:rPr>
                <w:rFonts w:ascii="Segoe UI" w:hAnsi="Segoe UI" w:cs="Segoe UI"/>
              </w:rPr>
              <w:t>268</w:t>
            </w:r>
          </w:p>
        </w:tc>
        <w:tc>
          <w:tcPr>
            <w:tcW w:w="0" w:type="auto"/>
            <w:vAlign w:val="bottom"/>
          </w:tcPr>
          <w:p w14:paraId="321019BA" w14:textId="77777777" w:rsidR="00377259" w:rsidRPr="005F788B" w:rsidRDefault="00377259" w:rsidP="00894D4D">
            <w:pPr>
              <w:jc w:val="right"/>
              <w:rPr>
                <w:rFonts w:ascii="Segoe UI" w:hAnsi="Segoe UI" w:cs="Segoe UI"/>
              </w:rPr>
            </w:pPr>
            <w:r w:rsidRPr="005F788B">
              <w:rPr>
                <w:rFonts w:ascii="Segoe UI" w:hAnsi="Segoe UI" w:cs="Segoe UI"/>
              </w:rPr>
              <w:t>294</w:t>
            </w:r>
          </w:p>
        </w:tc>
        <w:tc>
          <w:tcPr>
            <w:tcW w:w="0" w:type="auto"/>
            <w:vAlign w:val="bottom"/>
          </w:tcPr>
          <w:p w14:paraId="321019BB" w14:textId="77777777" w:rsidR="00377259" w:rsidRPr="005F788B" w:rsidRDefault="00377259" w:rsidP="00894D4D">
            <w:pPr>
              <w:jc w:val="right"/>
              <w:rPr>
                <w:rFonts w:ascii="Segoe UI" w:hAnsi="Segoe UI" w:cs="Segoe UI"/>
              </w:rPr>
            </w:pPr>
            <w:r w:rsidRPr="005F788B">
              <w:rPr>
                <w:rFonts w:ascii="Segoe UI" w:hAnsi="Segoe UI" w:cs="Segoe UI"/>
              </w:rPr>
              <w:t>330</w:t>
            </w:r>
          </w:p>
        </w:tc>
        <w:tc>
          <w:tcPr>
            <w:tcW w:w="0" w:type="auto"/>
            <w:vAlign w:val="bottom"/>
          </w:tcPr>
          <w:p w14:paraId="321019BC" w14:textId="77777777" w:rsidR="00377259" w:rsidRPr="005F788B" w:rsidRDefault="00377259" w:rsidP="00894D4D">
            <w:pPr>
              <w:jc w:val="right"/>
              <w:rPr>
                <w:rFonts w:ascii="Segoe UI" w:hAnsi="Segoe UI" w:cs="Segoe UI"/>
              </w:rPr>
            </w:pPr>
            <w:r w:rsidRPr="005F788B">
              <w:rPr>
                <w:rFonts w:ascii="Segoe UI" w:hAnsi="Segoe UI" w:cs="Segoe UI"/>
              </w:rPr>
              <w:t>377</w:t>
            </w:r>
          </w:p>
        </w:tc>
        <w:tc>
          <w:tcPr>
            <w:tcW w:w="0" w:type="auto"/>
            <w:vAlign w:val="bottom"/>
          </w:tcPr>
          <w:p w14:paraId="321019BD" w14:textId="77777777" w:rsidR="00377259" w:rsidRPr="005F788B" w:rsidRDefault="00377259" w:rsidP="00894D4D">
            <w:pPr>
              <w:jc w:val="right"/>
              <w:rPr>
                <w:rFonts w:ascii="Segoe UI" w:hAnsi="Segoe UI" w:cs="Segoe UI"/>
              </w:rPr>
            </w:pPr>
            <w:r w:rsidRPr="005F788B">
              <w:rPr>
                <w:rFonts w:ascii="Segoe UI" w:hAnsi="Segoe UI" w:cs="Segoe UI"/>
              </w:rPr>
              <w:t>459</w:t>
            </w:r>
          </w:p>
        </w:tc>
        <w:tc>
          <w:tcPr>
            <w:tcW w:w="0" w:type="auto"/>
            <w:vAlign w:val="bottom"/>
          </w:tcPr>
          <w:p w14:paraId="321019BE" w14:textId="77777777" w:rsidR="00377259" w:rsidRPr="005F788B" w:rsidRDefault="00377259" w:rsidP="00894D4D">
            <w:pPr>
              <w:jc w:val="right"/>
              <w:rPr>
                <w:rFonts w:ascii="Segoe UI" w:hAnsi="Segoe UI" w:cs="Segoe UI"/>
              </w:rPr>
            </w:pPr>
            <w:r w:rsidRPr="005F788B">
              <w:rPr>
                <w:rFonts w:ascii="Segoe UI" w:hAnsi="Segoe UI" w:cs="Segoe UI"/>
              </w:rPr>
              <w:t>542</w:t>
            </w:r>
          </w:p>
        </w:tc>
        <w:tc>
          <w:tcPr>
            <w:tcW w:w="0" w:type="auto"/>
            <w:vAlign w:val="bottom"/>
          </w:tcPr>
          <w:p w14:paraId="321019BF" w14:textId="77777777" w:rsidR="00377259" w:rsidRPr="005F788B" w:rsidRDefault="00377259" w:rsidP="00894D4D">
            <w:pPr>
              <w:jc w:val="right"/>
              <w:rPr>
                <w:rFonts w:ascii="Segoe UI" w:hAnsi="Segoe UI" w:cs="Segoe UI"/>
              </w:rPr>
            </w:pPr>
            <w:r w:rsidRPr="005F788B">
              <w:rPr>
                <w:rFonts w:ascii="Segoe UI" w:hAnsi="Segoe UI" w:cs="Segoe UI"/>
              </w:rPr>
              <w:t>675</w:t>
            </w:r>
          </w:p>
        </w:tc>
        <w:tc>
          <w:tcPr>
            <w:tcW w:w="0" w:type="auto"/>
            <w:vAlign w:val="bottom"/>
          </w:tcPr>
          <w:p w14:paraId="321019C0" w14:textId="77777777" w:rsidR="00377259" w:rsidRPr="005F788B" w:rsidRDefault="00377259" w:rsidP="00894D4D">
            <w:pPr>
              <w:jc w:val="right"/>
              <w:rPr>
                <w:rFonts w:ascii="Segoe UI" w:hAnsi="Segoe UI" w:cs="Segoe UI"/>
              </w:rPr>
            </w:pPr>
          </w:p>
        </w:tc>
      </w:tr>
      <w:tr w:rsidR="006D2E5E" w:rsidRPr="005F788B" w14:paraId="321019CD" w14:textId="77777777" w:rsidTr="00AD77B0">
        <w:tc>
          <w:tcPr>
            <w:tcW w:w="4011" w:type="dxa"/>
          </w:tcPr>
          <w:p w14:paraId="321019C2" w14:textId="77777777" w:rsidR="00377259" w:rsidRPr="005F788B" w:rsidRDefault="00377259" w:rsidP="00B30D1F">
            <w:pPr>
              <w:ind w:left="720"/>
              <w:rPr>
                <w:rFonts w:ascii="Segoe UI" w:hAnsi="Segoe UI" w:cs="Segoe UI"/>
              </w:rPr>
            </w:pPr>
            <w:r w:rsidRPr="005F788B">
              <w:rPr>
                <w:rFonts w:ascii="Segoe UI" w:hAnsi="Segoe UI" w:cs="Segoe UI"/>
              </w:rPr>
              <w:t>Two years later</w:t>
            </w:r>
          </w:p>
        </w:tc>
        <w:tc>
          <w:tcPr>
            <w:tcW w:w="0" w:type="auto"/>
            <w:vAlign w:val="bottom"/>
          </w:tcPr>
          <w:p w14:paraId="321019C3" w14:textId="77777777" w:rsidR="00377259" w:rsidRPr="005F788B" w:rsidRDefault="00377259" w:rsidP="00894D4D">
            <w:pPr>
              <w:jc w:val="right"/>
              <w:rPr>
                <w:rFonts w:ascii="Segoe UI" w:hAnsi="Segoe UI" w:cs="Segoe UI"/>
              </w:rPr>
            </w:pPr>
            <w:r w:rsidRPr="005F788B">
              <w:rPr>
                <w:rFonts w:ascii="Segoe UI" w:hAnsi="Segoe UI" w:cs="Segoe UI"/>
              </w:rPr>
              <w:t>254</w:t>
            </w:r>
          </w:p>
        </w:tc>
        <w:tc>
          <w:tcPr>
            <w:tcW w:w="0" w:type="auto"/>
            <w:vAlign w:val="bottom"/>
          </w:tcPr>
          <w:p w14:paraId="321019C4" w14:textId="77777777" w:rsidR="00377259" w:rsidRPr="005F788B" w:rsidRDefault="00377259" w:rsidP="00894D4D">
            <w:pPr>
              <w:jc w:val="right"/>
              <w:rPr>
                <w:rFonts w:ascii="Segoe UI" w:hAnsi="Segoe UI" w:cs="Segoe UI"/>
              </w:rPr>
            </w:pPr>
            <w:r w:rsidRPr="005F788B">
              <w:rPr>
                <w:rFonts w:ascii="Segoe UI" w:hAnsi="Segoe UI" w:cs="Segoe UI"/>
              </w:rPr>
              <w:t>268</w:t>
            </w:r>
          </w:p>
        </w:tc>
        <w:tc>
          <w:tcPr>
            <w:tcW w:w="0" w:type="auto"/>
            <w:vAlign w:val="bottom"/>
          </w:tcPr>
          <w:p w14:paraId="321019C5" w14:textId="77777777" w:rsidR="00377259" w:rsidRPr="005F788B" w:rsidRDefault="00377259" w:rsidP="00894D4D">
            <w:pPr>
              <w:jc w:val="right"/>
              <w:rPr>
                <w:rFonts w:ascii="Segoe UI" w:hAnsi="Segoe UI" w:cs="Segoe UI"/>
              </w:rPr>
            </w:pPr>
            <w:r w:rsidRPr="005F788B">
              <w:rPr>
                <w:rFonts w:ascii="Segoe UI" w:hAnsi="Segoe UI" w:cs="Segoe UI"/>
              </w:rPr>
              <w:t>385</w:t>
            </w:r>
          </w:p>
        </w:tc>
        <w:tc>
          <w:tcPr>
            <w:tcW w:w="0" w:type="auto"/>
            <w:vAlign w:val="bottom"/>
          </w:tcPr>
          <w:p w14:paraId="321019C6" w14:textId="77777777" w:rsidR="00377259" w:rsidRPr="005F788B" w:rsidRDefault="00377259" w:rsidP="00894D4D">
            <w:pPr>
              <w:jc w:val="right"/>
              <w:rPr>
                <w:rFonts w:ascii="Segoe UI" w:hAnsi="Segoe UI" w:cs="Segoe UI"/>
              </w:rPr>
            </w:pPr>
            <w:r w:rsidRPr="005F788B">
              <w:rPr>
                <w:rFonts w:ascii="Segoe UI" w:hAnsi="Segoe UI" w:cs="Segoe UI"/>
              </w:rPr>
              <w:t>422</w:t>
            </w:r>
          </w:p>
        </w:tc>
        <w:tc>
          <w:tcPr>
            <w:tcW w:w="0" w:type="auto"/>
            <w:vAlign w:val="bottom"/>
          </w:tcPr>
          <w:p w14:paraId="321019C7" w14:textId="77777777" w:rsidR="00377259" w:rsidRPr="005F788B" w:rsidRDefault="00377259" w:rsidP="00894D4D">
            <w:pPr>
              <w:jc w:val="right"/>
              <w:rPr>
                <w:rFonts w:ascii="Segoe UI" w:hAnsi="Segoe UI" w:cs="Segoe UI"/>
              </w:rPr>
            </w:pPr>
            <w:r w:rsidRPr="005F788B">
              <w:rPr>
                <w:rFonts w:ascii="Segoe UI" w:hAnsi="Segoe UI" w:cs="Segoe UI"/>
              </w:rPr>
              <w:t>474</w:t>
            </w:r>
          </w:p>
        </w:tc>
        <w:tc>
          <w:tcPr>
            <w:tcW w:w="0" w:type="auto"/>
            <w:vAlign w:val="bottom"/>
          </w:tcPr>
          <w:p w14:paraId="321019C8" w14:textId="77777777" w:rsidR="00377259" w:rsidRPr="005F788B" w:rsidRDefault="00377259" w:rsidP="00894D4D">
            <w:pPr>
              <w:jc w:val="right"/>
              <w:rPr>
                <w:rFonts w:ascii="Segoe UI" w:hAnsi="Segoe UI" w:cs="Segoe UI"/>
              </w:rPr>
            </w:pPr>
            <w:r w:rsidRPr="005F788B">
              <w:rPr>
                <w:rFonts w:ascii="Segoe UI" w:hAnsi="Segoe UI" w:cs="Segoe UI"/>
              </w:rPr>
              <w:t>542</w:t>
            </w:r>
          </w:p>
        </w:tc>
        <w:tc>
          <w:tcPr>
            <w:tcW w:w="0" w:type="auto"/>
            <w:vAlign w:val="bottom"/>
          </w:tcPr>
          <w:p w14:paraId="321019C9" w14:textId="77777777" w:rsidR="00377259" w:rsidRPr="005F788B" w:rsidRDefault="00377259" w:rsidP="00894D4D">
            <w:pPr>
              <w:jc w:val="right"/>
              <w:rPr>
                <w:rFonts w:ascii="Segoe UI" w:hAnsi="Segoe UI" w:cs="Segoe UI"/>
              </w:rPr>
            </w:pPr>
            <w:r w:rsidRPr="005F788B">
              <w:rPr>
                <w:rFonts w:ascii="Segoe UI" w:hAnsi="Segoe UI" w:cs="Segoe UI"/>
              </w:rPr>
              <w:t>660</w:t>
            </w:r>
          </w:p>
        </w:tc>
        <w:tc>
          <w:tcPr>
            <w:tcW w:w="0" w:type="auto"/>
            <w:vAlign w:val="bottom"/>
          </w:tcPr>
          <w:p w14:paraId="321019CA" w14:textId="77777777" w:rsidR="00377259" w:rsidRPr="005F788B" w:rsidRDefault="00377259" w:rsidP="00894D4D">
            <w:pPr>
              <w:jc w:val="right"/>
              <w:rPr>
                <w:rFonts w:ascii="Segoe UI" w:hAnsi="Segoe UI" w:cs="Segoe UI"/>
              </w:rPr>
            </w:pPr>
            <w:r w:rsidRPr="005F788B">
              <w:rPr>
                <w:rFonts w:ascii="Segoe UI" w:hAnsi="Segoe UI" w:cs="Segoe UI"/>
              </w:rPr>
              <w:t>779</w:t>
            </w:r>
          </w:p>
        </w:tc>
        <w:tc>
          <w:tcPr>
            <w:tcW w:w="0" w:type="auto"/>
            <w:vAlign w:val="bottom"/>
          </w:tcPr>
          <w:p w14:paraId="321019CB" w14:textId="77777777" w:rsidR="00377259" w:rsidRPr="005F788B" w:rsidRDefault="00377259" w:rsidP="00894D4D">
            <w:pPr>
              <w:jc w:val="right"/>
              <w:rPr>
                <w:rFonts w:ascii="Segoe UI" w:hAnsi="Segoe UI" w:cs="Segoe UI"/>
              </w:rPr>
            </w:pPr>
          </w:p>
        </w:tc>
        <w:tc>
          <w:tcPr>
            <w:tcW w:w="0" w:type="auto"/>
            <w:vAlign w:val="bottom"/>
          </w:tcPr>
          <w:p w14:paraId="321019CC" w14:textId="77777777" w:rsidR="00377259" w:rsidRPr="005F788B" w:rsidRDefault="00377259" w:rsidP="00894D4D">
            <w:pPr>
              <w:jc w:val="right"/>
              <w:rPr>
                <w:rFonts w:ascii="Segoe UI" w:hAnsi="Segoe UI" w:cs="Segoe UI"/>
              </w:rPr>
            </w:pPr>
          </w:p>
        </w:tc>
      </w:tr>
      <w:tr w:rsidR="006D2E5E" w:rsidRPr="005F788B" w14:paraId="321019D9" w14:textId="77777777" w:rsidTr="00AD77B0">
        <w:tc>
          <w:tcPr>
            <w:tcW w:w="4011" w:type="dxa"/>
          </w:tcPr>
          <w:p w14:paraId="321019CE" w14:textId="77777777" w:rsidR="00377259" w:rsidRPr="005F788B" w:rsidRDefault="00377259" w:rsidP="00B30D1F">
            <w:pPr>
              <w:ind w:left="720"/>
              <w:rPr>
                <w:rFonts w:ascii="Segoe UI" w:hAnsi="Segoe UI" w:cs="Segoe UI"/>
              </w:rPr>
            </w:pPr>
            <w:r w:rsidRPr="005F788B">
              <w:rPr>
                <w:rFonts w:ascii="Segoe UI" w:hAnsi="Segoe UI" w:cs="Segoe UI"/>
              </w:rPr>
              <w:t>Three years later</w:t>
            </w:r>
          </w:p>
        </w:tc>
        <w:tc>
          <w:tcPr>
            <w:tcW w:w="0" w:type="auto"/>
            <w:vAlign w:val="bottom"/>
          </w:tcPr>
          <w:p w14:paraId="321019CF" w14:textId="77777777" w:rsidR="00377259" w:rsidRPr="005F788B" w:rsidRDefault="00377259" w:rsidP="00894D4D">
            <w:pPr>
              <w:jc w:val="right"/>
              <w:rPr>
                <w:rFonts w:ascii="Segoe UI" w:hAnsi="Segoe UI" w:cs="Segoe UI"/>
              </w:rPr>
            </w:pPr>
            <w:r w:rsidRPr="005F788B">
              <w:rPr>
                <w:rFonts w:ascii="Segoe UI" w:hAnsi="Segoe UI" w:cs="Segoe UI"/>
              </w:rPr>
              <w:t>304</w:t>
            </w:r>
          </w:p>
        </w:tc>
        <w:tc>
          <w:tcPr>
            <w:tcW w:w="0" w:type="auto"/>
            <w:vAlign w:val="bottom"/>
          </w:tcPr>
          <w:p w14:paraId="321019D0" w14:textId="77777777" w:rsidR="00377259" w:rsidRPr="005F788B" w:rsidRDefault="00377259" w:rsidP="00894D4D">
            <w:pPr>
              <w:jc w:val="right"/>
              <w:rPr>
                <w:rFonts w:ascii="Segoe UI" w:hAnsi="Segoe UI" w:cs="Segoe UI"/>
              </w:rPr>
            </w:pPr>
            <w:r w:rsidRPr="005F788B">
              <w:rPr>
                <w:rFonts w:ascii="Segoe UI" w:hAnsi="Segoe UI" w:cs="Segoe UI"/>
              </w:rPr>
              <w:t>321</w:t>
            </w:r>
          </w:p>
        </w:tc>
        <w:tc>
          <w:tcPr>
            <w:tcW w:w="0" w:type="auto"/>
            <w:vAlign w:val="bottom"/>
          </w:tcPr>
          <w:p w14:paraId="321019D1" w14:textId="77777777" w:rsidR="00377259" w:rsidRPr="005F788B" w:rsidRDefault="00377259" w:rsidP="00894D4D">
            <w:pPr>
              <w:jc w:val="right"/>
              <w:rPr>
                <w:rFonts w:ascii="Segoe UI" w:hAnsi="Segoe UI" w:cs="Segoe UI"/>
              </w:rPr>
            </w:pPr>
            <w:r w:rsidRPr="005F788B">
              <w:rPr>
                <w:rFonts w:ascii="Segoe UI" w:hAnsi="Segoe UI" w:cs="Segoe UI"/>
              </w:rPr>
              <w:t>461</w:t>
            </w:r>
          </w:p>
        </w:tc>
        <w:tc>
          <w:tcPr>
            <w:tcW w:w="0" w:type="auto"/>
            <w:vAlign w:val="bottom"/>
          </w:tcPr>
          <w:p w14:paraId="321019D2" w14:textId="77777777" w:rsidR="00377259" w:rsidRPr="005F788B" w:rsidRDefault="00377259" w:rsidP="00894D4D">
            <w:pPr>
              <w:jc w:val="right"/>
              <w:rPr>
                <w:rFonts w:ascii="Segoe UI" w:hAnsi="Segoe UI" w:cs="Segoe UI"/>
              </w:rPr>
            </w:pPr>
            <w:r w:rsidRPr="005F788B">
              <w:rPr>
                <w:rFonts w:ascii="Segoe UI" w:hAnsi="Segoe UI" w:cs="Segoe UI"/>
              </w:rPr>
              <w:t>506</w:t>
            </w:r>
          </w:p>
        </w:tc>
        <w:tc>
          <w:tcPr>
            <w:tcW w:w="0" w:type="auto"/>
            <w:vAlign w:val="bottom"/>
          </w:tcPr>
          <w:p w14:paraId="321019D3" w14:textId="77777777" w:rsidR="00377259" w:rsidRPr="005F788B" w:rsidRDefault="00377259" w:rsidP="00894D4D">
            <w:pPr>
              <w:jc w:val="right"/>
              <w:rPr>
                <w:rFonts w:ascii="Segoe UI" w:hAnsi="Segoe UI" w:cs="Segoe UI"/>
              </w:rPr>
            </w:pPr>
            <w:r w:rsidRPr="005F788B">
              <w:rPr>
                <w:rFonts w:ascii="Segoe UI" w:hAnsi="Segoe UI" w:cs="Segoe UI"/>
              </w:rPr>
              <w:t>568</w:t>
            </w:r>
          </w:p>
        </w:tc>
        <w:tc>
          <w:tcPr>
            <w:tcW w:w="0" w:type="auto"/>
            <w:vAlign w:val="bottom"/>
          </w:tcPr>
          <w:p w14:paraId="321019D4" w14:textId="77777777" w:rsidR="00377259" w:rsidRPr="005F788B" w:rsidRDefault="00377259" w:rsidP="00894D4D">
            <w:pPr>
              <w:jc w:val="right"/>
              <w:rPr>
                <w:rFonts w:ascii="Segoe UI" w:hAnsi="Segoe UI" w:cs="Segoe UI"/>
              </w:rPr>
            </w:pPr>
            <w:r w:rsidRPr="005F788B">
              <w:rPr>
                <w:rFonts w:ascii="Segoe UI" w:hAnsi="Segoe UI" w:cs="Segoe UI"/>
              </w:rPr>
              <w:t>649</w:t>
            </w:r>
          </w:p>
        </w:tc>
        <w:tc>
          <w:tcPr>
            <w:tcW w:w="0" w:type="auto"/>
            <w:vAlign w:val="bottom"/>
          </w:tcPr>
          <w:p w14:paraId="321019D5" w14:textId="77777777" w:rsidR="00377259" w:rsidRPr="005F788B" w:rsidRDefault="00377259" w:rsidP="00894D4D">
            <w:pPr>
              <w:jc w:val="right"/>
              <w:rPr>
                <w:rFonts w:ascii="Segoe UI" w:hAnsi="Segoe UI" w:cs="Segoe UI"/>
              </w:rPr>
            </w:pPr>
            <w:r w:rsidRPr="005F788B">
              <w:rPr>
                <w:rFonts w:ascii="Segoe UI" w:hAnsi="Segoe UI" w:cs="Segoe UI"/>
              </w:rPr>
              <w:t>790</w:t>
            </w:r>
          </w:p>
        </w:tc>
        <w:tc>
          <w:tcPr>
            <w:tcW w:w="0" w:type="auto"/>
            <w:vAlign w:val="bottom"/>
          </w:tcPr>
          <w:p w14:paraId="321019D6" w14:textId="77777777" w:rsidR="00377259" w:rsidRPr="005F788B" w:rsidRDefault="00377259" w:rsidP="00894D4D">
            <w:pPr>
              <w:jc w:val="right"/>
              <w:rPr>
                <w:rFonts w:ascii="Segoe UI" w:hAnsi="Segoe UI" w:cs="Segoe UI"/>
              </w:rPr>
            </w:pPr>
          </w:p>
        </w:tc>
        <w:tc>
          <w:tcPr>
            <w:tcW w:w="0" w:type="auto"/>
            <w:vAlign w:val="bottom"/>
          </w:tcPr>
          <w:p w14:paraId="321019D7" w14:textId="77777777" w:rsidR="00377259" w:rsidRPr="005F788B" w:rsidRDefault="00377259" w:rsidP="00894D4D">
            <w:pPr>
              <w:jc w:val="right"/>
              <w:rPr>
                <w:rFonts w:ascii="Segoe UI" w:hAnsi="Segoe UI" w:cs="Segoe UI"/>
              </w:rPr>
            </w:pPr>
          </w:p>
        </w:tc>
        <w:tc>
          <w:tcPr>
            <w:tcW w:w="0" w:type="auto"/>
            <w:vAlign w:val="bottom"/>
          </w:tcPr>
          <w:p w14:paraId="321019D8" w14:textId="77777777" w:rsidR="00377259" w:rsidRPr="005F788B" w:rsidRDefault="00377259" w:rsidP="00894D4D">
            <w:pPr>
              <w:jc w:val="right"/>
              <w:rPr>
                <w:rFonts w:ascii="Segoe UI" w:hAnsi="Segoe UI" w:cs="Segoe UI"/>
              </w:rPr>
            </w:pPr>
          </w:p>
        </w:tc>
      </w:tr>
      <w:tr w:rsidR="006D2E5E" w:rsidRPr="005F788B" w14:paraId="321019E5" w14:textId="77777777" w:rsidTr="00AD77B0">
        <w:tc>
          <w:tcPr>
            <w:tcW w:w="4011" w:type="dxa"/>
          </w:tcPr>
          <w:p w14:paraId="321019DA" w14:textId="77777777" w:rsidR="00377259" w:rsidRPr="005F788B" w:rsidRDefault="00377259" w:rsidP="00B30D1F">
            <w:pPr>
              <w:ind w:left="720"/>
              <w:rPr>
                <w:rFonts w:ascii="Segoe UI" w:hAnsi="Segoe UI" w:cs="Segoe UI"/>
              </w:rPr>
            </w:pPr>
            <w:r w:rsidRPr="005F788B">
              <w:rPr>
                <w:rFonts w:ascii="Segoe UI" w:hAnsi="Segoe UI" w:cs="Segoe UI"/>
              </w:rPr>
              <w:t>Four years later</w:t>
            </w:r>
          </w:p>
        </w:tc>
        <w:tc>
          <w:tcPr>
            <w:tcW w:w="0" w:type="auto"/>
            <w:vAlign w:val="bottom"/>
          </w:tcPr>
          <w:p w14:paraId="321019DB" w14:textId="77777777" w:rsidR="00377259" w:rsidRPr="005F788B" w:rsidRDefault="00377259" w:rsidP="00894D4D">
            <w:pPr>
              <w:jc w:val="right"/>
              <w:rPr>
                <w:rFonts w:ascii="Segoe UI" w:hAnsi="Segoe UI" w:cs="Segoe UI"/>
              </w:rPr>
            </w:pPr>
            <w:r w:rsidRPr="005F788B">
              <w:rPr>
                <w:rFonts w:ascii="Segoe UI" w:hAnsi="Segoe UI" w:cs="Segoe UI"/>
              </w:rPr>
              <w:t>359</w:t>
            </w:r>
          </w:p>
        </w:tc>
        <w:tc>
          <w:tcPr>
            <w:tcW w:w="0" w:type="auto"/>
            <w:vAlign w:val="bottom"/>
          </w:tcPr>
          <w:p w14:paraId="321019DC" w14:textId="77777777" w:rsidR="00377259" w:rsidRPr="005F788B" w:rsidRDefault="00377259" w:rsidP="00894D4D">
            <w:pPr>
              <w:jc w:val="right"/>
              <w:rPr>
                <w:rFonts w:ascii="Segoe UI" w:hAnsi="Segoe UI" w:cs="Segoe UI"/>
              </w:rPr>
            </w:pPr>
            <w:r w:rsidRPr="005F788B">
              <w:rPr>
                <w:rFonts w:ascii="Segoe UI" w:hAnsi="Segoe UI" w:cs="Segoe UI"/>
              </w:rPr>
              <w:t>379</w:t>
            </w:r>
          </w:p>
        </w:tc>
        <w:tc>
          <w:tcPr>
            <w:tcW w:w="0" w:type="auto"/>
            <w:vAlign w:val="bottom"/>
          </w:tcPr>
          <w:p w14:paraId="321019DD" w14:textId="77777777" w:rsidR="00377259" w:rsidRPr="005F788B" w:rsidRDefault="00377259" w:rsidP="00894D4D">
            <w:pPr>
              <w:jc w:val="right"/>
              <w:rPr>
                <w:rFonts w:ascii="Segoe UI" w:hAnsi="Segoe UI" w:cs="Segoe UI"/>
              </w:rPr>
            </w:pPr>
            <w:r w:rsidRPr="005F788B">
              <w:rPr>
                <w:rFonts w:ascii="Segoe UI" w:hAnsi="Segoe UI" w:cs="Segoe UI"/>
              </w:rPr>
              <w:t>545</w:t>
            </w:r>
          </w:p>
        </w:tc>
        <w:tc>
          <w:tcPr>
            <w:tcW w:w="0" w:type="auto"/>
            <w:vAlign w:val="bottom"/>
          </w:tcPr>
          <w:p w14:paraId="321019DE" w14:textId="77777777" w:rsidR="00377259" w:rsidRPr="005F788B" w:rsidRDefault="00377259" w:rsidP="00894D4D">
            <w:pPr>
              <w:jc w:val="right"/>
              <w:rPr>
                <w:rFonts w:ascii="Segoe UI" w:hAnsi="Segoe UI" w:cs="Segoe UI"/>
              </w:rPr>
            </w:pPr>
            <w:r w:rsidRPr="005F788B">
              <w:rPr>
                <w:rFonts w:ascii="Segoe UI" w:hAnsi="Segoe UI" w:cs="Segoe UI"/>
              </w:rPr>
              <w:t>597</w:t>
            </w:r>
          </w:p>
        </w:tc>
        <w:tc>
          <w:tcPr>
            <w:tcW w:w="0" w:type="auto"/>
            <w:vAlign w:val="bottom"/>
          </w:tcPr>
          <w:p w14:paraId="321019DF" w14:textId="77777777" w:rsidR="00377259" w:rsidRPr="005F788B" w:rsidRDefault="00377259" w:rsidP="00894D4D">
            <w:pPr>
              <w:jc w:val="right"/>
              <w:rPr>
                <w:rFonts w:ascii="Segoe UI" w:hAnsi="Segoe UI" w:cs="Segoe UI"/>
              </w:rPr>
            </w:pPr>
            <w:r w:rsidRPr="005F788B">
              <w:rPr>
                <w:rFonts w:ascii="Segoe UI" w:hAnsi="Segoe UI" w:cs="Segoe UI"/>
              </w:rPr>
              <w:t>671</w:t>
            </w:r>
          </w:p>
        </w:tc>
        <w:tc>
          <w:tcPr>
            <w:tcW w:w="0" w:type="auto"/>
            <w:vAlign w:val="bottom"/>
          </w:tcPr>
          <w:p w14:paraId="321019E0" w14:textId="77777777" w:rsidR="00377259" w:rsidRPr="005F788B" w:rsidRDefault="00377259" w:rsidP="00894D4D">
            <w:pPr>
              <w:jc w:val="right"/>
              <w:rPr>
                <w:rFonts w:ascii="Segoe UI" w:hAnsi="Segoe UI" w:cs="Segoe UI"/>
              </w:rPr>
            </w:pPr>
            <w:r w:rsidRPr="005F788B">
              <w:rPr>
                <w:rFonts w:ascii="Segoe UI" w:hAnsi="Segoe UI" w:cs="Segoe UI"/>
              </w:rPr>
              <w:t>766</w:t>
            </w:r>
          </w:p>
        </w:tc>
        <w:tc>
          <w:tcPr>
            <w:tcW w:w="0" w:type="auto"/>
            <w:vAlign w:val="bottom"/>
          </w:tcPr>
          <w:p w14:paraId="321019E1" w14:textId="77777777" w:rsidR="00377259" w:rsidRPr="005F788B" w:rsidRDefault="00377259" w:rsidP="00894D4D">
            <w:pPr>
              <w:jc w:val="right"/>
              <w:rPr>
                <w:rFonts w:ascii="Segoe UI" w:hAnsi="Segoe UI" w:cs="Segoe UI"/>
              </w:rPr>
            </w:pPr>
          </w:p>
        </w:tc>
        <w:tc>
          <w:tcPr>
            <w:tcW w:w="0" w:type="auto"/>
            <w:vAlign w:val="bottom"/>
          </w:tcPr>
          <w:p w14:paraId="321019E2" w14:textId="77777777" w:rsidR="00377259" w:rsidRPr="005F788B" w:rsidRDefault="00377259" w:rsidP="00894D4D">
            <w:pPr>
              <w:jc w:val="right"/>
              <w:rPr>
                <w:rFonts w:ascii="Segoe UI" w:hAnsi="Segoe UI" w:cs="Segoe UI"/>
              </w:rPr>
            </w:pPr>
          </w:p>
        </w:tc>
        <w:tc>
          <w:tcPr>
            <w:tcW w:w="0" w:type="auto"/>
            <w:vAlign w:val="bottom"/>
          </w:tcPr>
          <w:p w14:paraId="321019E3" w14:textId="77777777" w:rsidR="00377259" w:rsidRPr="005F788B" w:rsidRDefault="00377259" w:rsidP="00894D4D">
            <w:pPr>
              <w:jc w:val="right"/>
              <w:rPr>
                <w:rFonts w:ascii="Segoe UI" w:hAnsi="Segoe UI" w:cs="Segoe UI"/>
              </w:rPr>
            </w:pPr>
          </w:p>
        </w:tc>
        <w:tc>
          <w:tcPr>
            <w:tcW w:w="0" w:type="auto"/>
            <w:vAlign w:val="bottom"/>
          </w:tcPr>
          <w:p w14:paraId="321019E4" w14:textId="77777777" w:rsidR="00377259" w:rsidRPr="005F788B" w:rsidRDefault="00377259" w:rsidP="00894D4D">
            <w:pPr>
              <w:jc w:val="right"/>
              <w:rPr>
                <w:rFonts w:ascii="Segoe UI" w:hAnsi="Segoe UI" w:cs="Segoe UI"/>
              </w:rPr>
            </w:pPr>
          </w:p>
        </w:tc>
      </w:tr>
      <w:tr w:rsidR="006D2E5E" w:rsidRPr="005F788B" w14:paraId="321019F1" w14:textId="77777777" w:rsidTr="00AD77B0">
        <w:tc>
          <w:tcPr>
            <w:tcW w:w="4011" w:type="dxa"/>
          </w:tcPr>
          <w:p w14:paraId="321019E6" w14:textId="77777777" w:rsidR="00377259" w:rsidRPr="005F788B" w:rsidRDefault="00377259" w:rsidP="00B30D1F">
            <w:pPr>
              <w:ind w:left="720"/>
              <w:rPr>
                <w:rFonts w:ascii="Segoe UI" w:hAnsi="Segoe UI" w:cs="Segoe UI"/>
              </w:rPr>
            </w:pPr>
            <w:r w:rsidRPr="005F788B">
              <w:rPr>
                <w:rFonts w:ascii="Segoe UI" w:hAnsi="Segoe UI" w:cs="Segoe UI"/>
              </w:rPr>
              <w:t>Five years later</w:t>
            </w:r>
          </w:p>
        </w:tc>
        <w:tc>
          <w:tcPr>
            <w:tcW w:w="0" w:type="auto"/>
            <w:vAlign w:val="bottom"/>
          </w:tcPr>
          <w:p w14:paraId="321019E7" w14:textId="77777777" w:rsidR="00377259" w:rsidRPr="005F788B" w:rsidRDefault="00377259" w:rsidP="00894D4D">
            <w:pPr>
              <w:jc w:val="right"/>
              <w:rPr>
                <w:rFonts w:ascii="Segoe UI" w:hAnsi="Segoe UI" w:cs="Segoe UI"/>
              </w:rPr>
            </w:pPr>
            <w:r w:rsidRPr="005F788B">
              <w:rPr>
                <w:rFonts w:ascii="Segoe UI" w:hAnsi="Segoe UI" w:cs="Segoe UI"/>
              </w:rPr>
              <w:t>404</w:t>
            </w:r>
          </w:p>
        </w:tc>
        <w:tc>
          <w:tcPr>
            <w:tcW w:w="0" w:type="auto"/>
            <w:vAlign w:val="bottom"/>
          </w:tcPr>
          <w:p w14:paraId="321019E8" w14:textId="77777777" w:rsidR="00377259" w:rsidRPr="005F788B" w:rsidRDefault="00377259" w:rsidP="00894D4D">
            <w:pPr>
              <w:jc w:val="right"/>
              <w:rPr>
                <w:rFonts w:ascii="Segoe UI" w:hAnsi="Segoe UI" w:cs="Segoe UI"/>
              </w:rPr>
            </w:pPr>
            <w:r w:rsidRPr="005F788B">
              <w:rPr>
                <w:rFonts w:ascii="Segoe UI" w:hAnsi="Segoe UI" w:cs="Segoe UI"/>
              </w:rPr>
              <w:t>427</w:t>
            </w:r>
          </w:p>
        </w:tc>
        <w:tc>
          <w:tcPr>
            <w:tcW w:w="0" w:type="auto"/>
            <w:vAlign w:val="bottom"/>
          </w:tcPr>
          <w:p w14:paraId="321019E9" w14:textId="77777777" w:rsidR="00377259" w:rsidRPr="005F788B" w:rsidRDefault="00377259" w:rsidP="00894D4D">
            <w:pPr>
              <w:jc w:val="right"/>
              <w:rPr>
                <w:rFonts w:ascii="Segoe UI" w:hAnsi="Segoe UI" w:cs="Segoe UI"/>
              </w:rPr>
            </w:pPr>
            <w:r w:rsidRPr="005F788B">
              <w:rPr>
                <w:rFonts w:ascii="Segoe UI" w:hAnsi="Segoe UI" w:cs="Segoe UI"/>
              </w:rPr>
              <w:t>614</w:t>
            </w:r>
          </w:p>
        </w:tc>
        <w:tc>
          <w:tcPr>
            <w:tcW w:w="0" w:type="auto"/>
            <w:vAlign w:val="bottom"/>
          </w:tcPr>
          <w:p w14:paraId="321019EA" w14:textId="77777777" w:rsidR="00377259" w:rsidRPr="005F788B" w:rsidRDefault="00377259" w:rsidP="00894D4D">
            <w:pPr>
              <w:jc w:val="right"/>
              <w:rPr>
                <w:rFonts w:ascii="Segoe UI" w:hAnsi="Segoe UI" w:cs="Segoe UI"/>
              </w:rPr>
            </w:pPr>
            <w:r w:rsidRPr="005F788B">
              <w:rPr>
                <w:rFonts w:ascii="Segoe UI" w:hAnsi="Segoe UI" w:cs="Segoe UI"/>
              </w:rPr>
              <w:t>673</w:t>
            </w:r>
          </w:p>
        </w:tc>
        <w:tc>
          <w:tcPr>
            <w:tcW w:w="0" w:type="auto"/>
            <w:vAlign w:val="bottom"/>
          </w:tcPr>
          <w:p w14:paraId="321019EB" w14:textId="77777777" w:rsidR="00377259" w:rsidRPr="005F788B" w:rsidRDefault="00377259" w:rsidP="00894D4D">
            <w:pPr>
              <w:jc w:val="right"/>
              <w:rPr>
                <w:rFonts w:ascii="Segoe UI" w:hAnsi="Segoe UI" w:cs="Segoe UI"/>
              </w:rPr>
            </w:pPr>
            <w:r w:rsidRPr="005F788B">
              <w:rPr>
                <w:rFonts w:ascii="Segoe UI" w:hAnsi="Segoe UI" w:cs="Segoe UI"/>
              </w:rPr>
              <w:t>756</w:t>
            </w:r>
          </w:p>
        </w:tc>
        <w:tc>
          <w:tcPr>
            <w:tcW w:w="0" w:type="auto"/>
            <w:vAlign w:val="bottom"/>
          </w:tcPr>
          <w:p w14:paraId="321019EC" w14:textId="77777777" w:rsidR="00377259" w:rsidRPr="005F788B" w:rsidRDefault="00377259" w:rsidP="00894D4D">
            <w:pPr>
              <w:jc w:val="right"/>
              <w:rPr>
                <w:rFonts w:ascii="Segoe UI" w:hAnsi="Segoe UI" w:cs="Segoe UI"/>
              </w:rPr>
            </w:pPr>
          </w:p>
        </w:tc>
        <w:tc>
          <w:tcPr>
            <w:tcW w:w="0" w:type="auto"/>
            <w:vAlign w:val="bottom"/>
          </w:tcPr>
          <w:p w14:paraId="321019ED" w14:textId="77777777" w:rsidR="00377259" w:rsidRPr="005F788B" w:rsidRDefault="00377259" w:rsidP="00894D4D">
            <w:pPr>
              <w:jc w:val="right"/>
              <w:rPr>
                <w:rFonts w:ascii="Segoe UI" w:hAnsi="Segoe UI" w:cs="Segoe UI"/>
              </w:rPr>
            </w:pPr>
          </w:p>
        </w:tc>
        <w:tc>
          <w:tcPr>
            <w:tcW w:w="0" w:type="auto"/>
            <w:vAlign w:val="bottom"/>
          </w:tcPr>
          <w:p w14:paraId="321019EE" w14:textId="77777777" w:rsidR="00377259" w:rsidRPr="005F788B" w:rsidRDefault="00377259" w:rsidP="00894D4D">
            <w:pPr>
              <w:jc w:val="right"/>
              <w:rPr>
                <w:rFonts w:ascii="Segoe UI" w:hAnsi="Segoe UI" w:cs="Segoe UI"/>
              </w:rPr>
            </w:pPr>
          </w:p>
        </w:tc>
        <w:tc>
          <w:tcPr>
            <w:tcW w:w="0" w:type="auto"/>
            <w:vAlign w:val="bottom"/>
          </w:tcPr>
          <w:p w14:paraId="321019EF" w14:textId="77777777" w:rsidR="00377259" w:rsidRPr="005F788B" w:rsidRDefault="00377259" w:rsidP="00894D4D">
            <w:pPr>
              <w:jc w:val="right"/>
              <w:rPr>
                <w:rFonts w:ascii="Segoe UI" w:hAnsi="Segoe UI" w:cs="Segoe UI"/>
              </w:rPr>
            </w:pPr>
          </w:p>
        </w:tc>
        <w:tc>
          <w:tcPr>
            <w:tcW w:w="0" w:type="auto"/>
            <w:vAlign w:val="bottom"/>
          </w:tcPr>
          <w:p w14:paraId="321019F0" w14:textId="77777777" w:rsidR="00377259" w:rsidRPr="005F788B" w:rsidRDefault="00377259" w:rsidP="00894D4D">
            <w:pPr>
              <w:jc w:val="right"/>
              <w:rPr>
                <w:rFonts w:ascii="Segoe UI" w:hAnsi="Segoe UI" w:cs="Segoe UI"/>
              </w:rPr>
            </w:pPr>
          </w:p>
        </w:tc>
      </w:tr>
      <w:tr w:rsidR="006D2E5E" w:rsidRPr="005F788B" w14:paraId="321019FD" w14:textId="77777777" w:rsidTr="00AD77B0">
        <w:tc>
          <w:tcPr>
            <w:tcW w:w="4011" w:type="dxa"/>
          </w:tcPr>
          <w:p w14:paraId="321019F2" w14:textId="77777777" w:rsidR="00377259" w:rsidRPr="005F788B" w:rsidRDefault="00377259" w:rsidP="00B30D1F">
            <w:pPr>
              <w:ind w:left="720"/>
              <w:rPr>
                <w:rFonts w:ascii="Segoe UI" w:hAnsi="Segoe UI" w:cs="Segoe UI"/>
              </w:rPr>
            </w:pPr>
            <w:r w:rsidRPr="005F788B">
              <w:rPr>
                <w:rFonts w:ascii="Segoe UI" w:hAnsi="Segoe UI" w:cs="Segoe UI"/>
              </w:rPr>
              <w:t>Six years later</w:t>
            </w:r>
          </w:p>
        </w:tc>
        <w:tc>
          <w:tcPr>
            <w:tcW w:w="0" w:type="auto"/>
            <w:vAlign w:val="bottom"/>
          </w:tcPr>
          <w:p w14:paraId="321019F3" w14:textId="77777777" w:rsidR="00377259" w:rsidRPr="005F788B" w:rsidRDefault="00377259" w:rsidP="00894D4D">
            <w:pPr>
              <w:jc w:val="right"/>
              <w:rPr>
                <w:rFonts w:ascii="Segoe UI" w:hAnsi="Segoe UI" w:cs="Segoe UI"/>
              </w:rPr>
            </w:pPr>
            <w:r w:rsidRPr="005F788B">
              <w:rPr>
                <w:rFonts w:ascii="Segoe UI" w:hAnsi="Segoe UI" w:cs="Segoe UI"/>
              </w:rPr>
              <w:t>445</w:t>
            </w:r>
          </w:p>
        </w:tc>
        <w:tc>
          <w:tcPr>
            <w:tcW w:w="0" w:type="auto"/>
            <w:vAlign w:val="bottom"/>
          </w:tcPr>
          <w:p w14:paraId="321019F4" w14:textId="77777777" w:rsidR="00377259" w:rsidRPr="005F788B" w:rsidRDefault="00377259" w:rsidP="00894D4D">
            <w:pPr>
              <w:jc w:val="right"/>
              <w:rPr>
                <w:rFonts w:ascii="Segoe UI" w:hAnsi="Segoe UI" w:cs="Segoe UI"/>
              </w:rPr>
            </w:pPr>
            <w:r w:rsidRPr="005F788B">
              <w:rPr>
                <w:rFonts w:ascii="Segoe UI" w:hAnsi="Segoe UI" w:cs="Segoe UI"/>
              </w:rPr>
              <w:t>469</w:t>
            </w:r>
          </w:p>
        </w:tc>
        <w:tc>
          <w:tcPr>
            <w:tcW w:w="0" w:type="auto"/>
            <w:vAlign w:val="bottom"/>
          </w:tcPr>
          <w:p w14:paraId="321019F5" w14:textId="77777777" w:rsidR="00377259" w:rsidRPr="005F788B" w:rsidRDefault="00377259" w:rsidP="00894D4D">
            <w:pPr>
              <w:jc w:val="right"/>
              <w:rPr>
                <w:rFonts w:ascii="Segoe UI" w:hAnsi="Segoe UI" w:cs="Segoe UI"/>
              </w:rPr>
            </w:pPr>
            <w:r w:rsidRPr="005F788B">
              <w:rPr>
                <w:rFonts w:ascii="Segoe UI" w:hAnsi="Segoe UI" w:cs="Segoe UI"/>
              </w:rPr>
              <w:t>674</w:t>
            </w:r>
          </w:p>
        </w:tc>
        <w:tc>
          <w:tcPr>
            <w:tcW w:w="0" w:type="auto"/>
            <w:vAlign w:val="bottom"/>
          </w:tcPr>
          <w:p w14:paraId="321019F6" w14:textId="77777777" w:rsidR="00377259" w:rsidRPr="005F788B" w:rsidRDefault="00377259" w:rsidP="00894D4D">
            <w:pPr>
              <w:jc w:val="right"/>
              <w:rPr>
                <w:rFonts w:ascii="Segoe UI" w:hAnsi="Segoe UI" w:cs="Segoe UI"/>
              </w:rPr>
            </w:pPr>
            <w:r w:rsidRPr="005F788B">
              <w:rPr>
                <w:rFonts w:ascii="Segoe UI" w:hAnsi="Segoe UI" w:cs="Segoe UI"/>
              </w:rPr>
              <w:t>740</w:t>
            </w:r>
          </w:p>
        </w:tc>
        <w:tc>
          <w:tcPr>
            <w:tcW w:w="0" w:type="auto"/>
            <w:vAlign w:val="bottom"/>
          </w:tcPr>
          <w:p w14:paraId="321019F7" w14:textId="77777777" w:rsidR="00377259" w:rsidRPr="005F788B" w:rsidRDefault="00377259" w:rsidP="00894D4D">
            <w:pPr>
              <w:jc w:val="right"/>
              <w:rPr>
                <w:rFonts w:ascii="Segoe UI" w:hAnsi="Segoe UI" w:cs="Segoe UI"/>
              </w:rPr>
            </w:pPr>
          </w:p>
        </w:tc>
        <w:tc>
          <w:tcPr>
            <w:tcW w:w="0" w:type="auto"/>
            <w:vAlign w:val="bottom"/>
          </w:tcPr>
          <w:p w14:paraId="321019F8" w14:textId="77777777" w:rsidR="00377259" w:rsidRPr="005F788B" w:rsidRDefault="00377259" w:rsidP="00894D4D">
            <w:pPr>
              <w:jc w:val="right"/>
              <w:rPr>
                <w:rFonts w:ascii="Segoe UI" w:hAnsi="Segoe UI" w:cs="Segoe UI"/>
              </w:rPr>
            </w:pPr>
          </w:p>
        </w:tc>
        <w:tc>
          <w:tcPr>
            <w:tcW w:w="0" w:type="auto"/>
            <w:vAlign w:val="bottom"/>
          </w:tcPr>
          <w:p w14:paraId="321019F9" w14:textId="77777777" w:rsidR="00377259" w:rsidRPr="005F788B" w:rsidRDefault="00377259" w:rsidP="00894D4D">
            <w:pPr>
              <w:jc w:val="right"/>
              <w:rPr>
                <w:rFonts w:ascii="Segoe UI" w:hAnsi="Segoe UI" w:cs="Segoe UI"/>
              </w:rPr>
            </w:pPr>
          </w:p>
        </w:tc>
        <w:tc>
          <w:tcPr>
            <w:tcW w:w="0" w:type="auto"/>
            <w:vAlign w:val="bottom"/>
          </w:tcPr>
          <w:p w14:paraId="321019FA" w14:textId="77777777" w:rsidR="00377259" w:rsidRPr="005F788B" w:rsidRDefault="00377259" w:rsidP="00894D4D">
            <w:pPr>
              <w:jc w:val="right"/>
              <w:rPr>
                <w:rFonts w:ascii="Segoe UI" w:hAnsi="Segoe UI" w:cs="Segoe UI"/>
              </w:rPr>
            </w:pPr>
          </w:p>
        </w:tc>
        <w:tc>
          <w:tcPr>
            <w:tcW w:w="0" w:type="auto"/>
            <w:vAlign w:val="bottom"/>
          </w:tcPr>
          <w:p w14:paraId="321019FB" w14:textId="77777777" w:rsidR="00377259" w:rsidRPr="005F788B" w:rsidRDefault="00377259" w:rsidP="00894D4D">
            <w:pPr>
              <w:jc w:val="right"/>
              <w:rPr>
                <w:rFonts w:ascii="Segoe UI" w:hAnsi="Segoe UI" w:cs="Segoe UI"/>
              </w:rPr>
            </w:pPr>
          </w:p>
        </w:tc>
        <w:tc>
          <w:tcPr>
            <w:tcW w:w="0" w:type="auto"/>
            <w:vAlign w:val="bottom"/>
          </w:tcPr>
          <w:p w14:paraId="321019FC" w14:textId="77777777" w:rsidR="00377259" w:rsidRPr="005F788B" w:rsidRDefault="00377259" w:rsidP="00894D4D">
            <w:pPr>
              <w:jc w:val="right"/>
              <w:rPr>
                <w:rFonts w:ascii="Segoe UI" w:hAnsi="Segoe UI" w:cs="Segoe UI"/>
              </w:rPr>
            </w:pPr>
          </w:p>
        </w:tc>
      </w:tr>
      <w:tr w:rsidR="006D2E5E" w:rsidRPr="005F788B" w14:paraId="32101A09" w14:textId="77777777" w:rsidTr="00AD77B0">
        <w:tc>
          <w:tcPr>
            <w:tcW w:w="4011" w:type="dxa"/>
          </w:tcPr>
          <w:p w14:paraId="321019FE" w14:textId="77777777" w:rsidR="00377259" w:rsidRPr="005F788B" w:rsidRDefault="00377259" w:rsidP="00B30D1F">
            <w:pPr>
              <w:ind w:left="720"/>
              <w:rPr>
                <w:rFonts w:ascii="Segoe UI" w:hAnsi="Segoe UI" w:cs="Segoe UI"/>
              </w:rPr>
            </w:pPr>
            <w:r w:rsidRPr="005F788B">
              <w:rPr>
                <w:rFonts w:ascii="Segoe UI" w:hAnsi="Segoe UI" w:cs="Segoe UI"/>
              </w:rPr>
              <w:t>Seven years later</w:t>
            </w:r>
          </w:p>
        </w:tc>
        <w:tc>
          <w:tcPr>
            <w:tcW w:w="0" w:type="auto"/>
            <w:vAlign w:val="bottom"/>
          </w:tcPr>
          <w:p w14:paraId="321019FF" w14:textId="77777777" w:rsidR="00377259" w:rsidRPr="005F788B" w:rsidRDefault="00377259" w:rsidP="00894D4D">
            <w:pPr>
              <w:jc w:val="right"/>
              <w:rPr>
                <w:rFonts w:ascii="Segoe UI" w:hAnsi="Segoe UI" w:cs="Segoe UI"/>
              </w:rPr>
            </w:pPr>
            <w:r w:rsidRPr="005F788B">
              <w:rPr>
                <w:rFonts w:ascii="Segoe UI" w:hAnsi="Segoe UI" w:cs="Segoe UI"/>
              </w:rPr>
              <w:t>473</w:t>
            </w:r>
          </w:p>
        </w:tc>
        <w:tc>
          <w:tcPr>
            <w:tcW w:w="0" w:type="auto"/>
            <w:vAlign w:val="bottom"/>
          </w:tcPr>
          <w:p w14:paraId="32101A00" w14:textId="77777777" w:rsidR="00377259" w:rsidRPr="005F788B" w:rsidRDefault="00377259" w:rsidP="00894D4D">
            <w:pPr>
              <w:jc w:val="right"/>
              <w:rPr>
                <w:rFonts w:ascii="Segoe UI" w:hAnsi="Segoe UI" w:cs="Segoe UI"/>
              </w:rPr>
            </w:pPr>
            <w:r w:rsidRPr="005F788B">
              <w:rPr>
                <w:rFonts w:ascii="Segoe UI" w:hAnsi="Segoe UI" w:cs="Segoe UI"/>
              </w:rPr>
              <w:t>499</w:t>
            </w:r>
          </w:p>
        </w:tc>
        <w:tc>
          <w:tcPr>
            <w:tcW w:w="0" w:type="auto"/>
            <w:vAlign w:val="bottom"/>
          </w:tcPr>
          <w:p w14:paraId="32101A01" w14:textId="77777777" w:rsidR="00377259" w:rsidRPr="005F788B" w:rsidRDefault="00377259" w:rsidP="00894D4D">
            <w:pPr>
              <w:jc w:val="right"/>
              <w:rPr>
                <w:rFonts w:ascii="Segoe UI" w:hAnsi="Segoe UI" w:cs="Segoe UI"/>
              </w:rPr>
            </w:pPr>
            <w:r w:rsidRPr="005F788B">
              <w:rPr>
                <w:rFonts w:ascii="Segoe UI" w:hAnsi="Segoe UI" w:cs="Segoe UI"/>
              </w:rPr>
              <w:t>717</w:t>
            </w:r>
          </w:p>
        </w:tc>
        <w:tc>
          <w:tcPr>
            <w:tcW w:w="0" w:type="auto"/>
            <w:vAlign w:val="bottom"/>
          </w:tcPr>
          <w:p w14:paraId="32101A02" w14:textId="77777777" w:rsidR="00377259" w:rsidRPr="005F788B" w:rsidRDefault="00377259" w:rsidP="00894D4D">
            <w:pPr>
              <w:jc w:val="right"/>
              <w:rPr>
                <w:rFonts w:ascii="Segoe UI" w:hAnsi="Segoe UI" w:cs="Segoe UI"/>
              </w:rPr>
            </w:pPr>
          </w:p>
        </w:tc>
        <w:tc>
          <w:tcPr>
            <w:tcW w:w="0" w:type="auto"/>
            <w:vAlign w:val="bottom"/>
          </w:tcPr>
          <w:p w14:paraId="32101A03" w14:textId="77777777" w:rsidR="00377259" w:rsidRPr="005F788B" w:rsidRDefault="00377259" w:rsidP="00894D4D">
            <w:pPr>
              <w:jc w:val="right"/>
              <w:rPr>
                <w:rFonts w:ascii="Segoe UI" w:hAnsi="Segoe UI" w:cs="Segoe UI"/>
              </w:rPr>
            </w:pPr>
          </w:p>
        </w:tc>
        <w:tc>
          <w:tcPr>
            <w:tcW w:w="0" w:type="auto"/>
            <w:vAlign w:val="bottom"/>
          </w:tcPr>
          <w:p w14:paraId="32101A04" w14:textId="77777777" w:rsidR="00377259" w:rsidRPr="005F788B" w:rsidRDefault="00377259" w:rsidP="00894D4D">
            <w:pPr>
              <w:jc w:val="right"/>
              <w:rPr>
                <w:rFonts w:ascii="Segoe UI" w:hAnsi="Segoe UI" w:cs="Segoe UI"/>
              </w:rPr>
            </w:pPr>
          </w:p>
        </w:tc>
        <w:tc>
          <w:tcPr>
            <w:tcW w:w="0" w:type="auto"/>
            <w:vAlign w:val="bottom"/>
          </w:tcPr>
          <w:p w14:paraId="32101A05" w14:textId="77777777" w:rsidR="00377259" w:rsidRPr="005F788B" w:rsidRDefault="00377259" w:rsidP="00894D4D">
            <w:pPr>
              <w:jc w:val="right"/>
              <w:rPr>
                <w:rFonts w:ascii="Segoe UI" w:hAnsi="Segoe UI" w:cs="Segoe UI"/>
              </w:rPr>
            </w:pPr>
          </w:p>
        </w:tc>
        <w:tc>
          <w:tcPr>
            <w:tcW w:w="0" w:type="auto"/>
            <w:vAlign w:val="bottom"/>
          </w:tcPr>
          <w:p w14:paraId="32101A06" w14:textId="77777777" w:rsidR="00377259" w:rsidRPr="005F788B" w:rsidRDefault="00377259" w:rsidP="00894D4D">
            <w:pPr>
              <w:jc w:val="right"/>
              <w:rPr>
                <w:rFonts w:ascii="Segoe UI" w:hAnsi="Segoe UI" w:cs="Segoe UI"/>
              </w:rPr>
            </w:pPr>
          </w:p>
        </w:tc>
        <w:tc>
          <w:tcPr>
            <w:tcW w:w="0" w:type="auto"/>
            <w:vAlign w:val="bottom"/>
          </w:tcPr>
          <w:p w14:paraId="32101A07" w14:textId="77777777" w:rsidR="00377259" w:rsidRPr="005F788B" w:rsidRDefault="00377259" w:rsidP="00894D4D">
            <w:pPr>
              <w:jc w:val="right"/>
              <w:rPr>
                <w:rFonts w:ascii="Segoe UI" w:hAnsi="Segoe UI" w:cs="Segoe UI"/>
              </w:rPr>
            </w:pPr>
          </w:p>
        </w:tc>
        <w:tc>
          <w:tcPr>
            <w:tcW w:w="0" w:type="auto"/>
            <w:vAlign w:val="bottom"/>
          </w:tcPr>
          <w:p w14:paraId="32101A08" w14:textId="77777777" w:rsidR="00377259" w:rsidRPr="005F788B" w:rsidRDefault="00377259" w:rsidP="00894D4D">
            <w:pPr>
              <w:jc w:val="right"/>
              <w:rPr>
                <w:rFonts w:ascii="Segoe UI" w:hAnsi="Segoe UI" w:cs="Segoe UI"/>
              </w:rPr>
            </w:pPr>
          </w:p>
        </w:tc>
      </w:tr>
      <w:tr w:rsidR="006D2E5E" w:rsidRPr="005F788B" w14:paraId="32101A15" w14:textId="77777777" w:rsidTr="00AD77B0">
        <w:tc>
          <w:tcPr>
            <w:tcW w:w="4011" w:type="dxa"/>
          </w:tcPr>
          <w:p w14:paraId="32101A0A" w14:textId="77777777" w:rsidR="00377259" w:rsidRPr="005F788B" w:rsidRDefault="00377259" w:rsidP="00B30D1F">
            <w:pPr>
              <w:ind w:left="720"/>
              <w:rPr>
                <w:rFonts w:ascii="Segoe UI" w:hAnsi="Segoe UI" w:cs="Segoe UI"/>
              </w:rPr>
            </w:pPr>
            <w:r w:rsidRPr="005F788B">
              <w:rPr>
                <w:rFonts w:ascii="Segoe UI" w:hAnsi="Segoe UI" w:cs="Segoe UI"/>
              </w:rPr>
              <w:t>Eight years later</w:t>
            </w:r>
          </w:p>
        </w:tc>
        <w:tc>
          <w:tcPr>
            <w:tcW w:w="0" w:type="auto"/>
            <w:vAlign w:val="bottom"/>
          </w:tcPr>
          <w:p w14:paraId="32101A0B" w14:textId="77777777" w:rsidR="00377259" w:rsidRPr="005F788B" w:rsidRDefault="00377259" w:rsidP="00894D4D">
            <w:pPr>
              <w:jc w:val="right"/>
              <w:rPr>
                <w:rFonts w:ascii="Segoe UI" w:hAnsi="Segoe UI" w:cs="Segoe UI"/>
              </w:rPr>
            </w:pPr>
            <w:r w:rsidRPr="005F788B">
              <w:rPr>
                <w:rFonts w:ascii="Segoe UI" w:hAnsi="Segoe UI" w:cs="Segoe UI"/>
              </w:rPr>
              <w:t>473</w:t>
            </w:r>
          </w:p>
        </w:tc>
        <w:tc>
          <w:tcPr>
            <w:tcW w:w="0" w:type="auto"/>
            <w:vAlign w:val="bottom"/>
          </w:tcPr>
          <w:p w14:paraId="32101A0C" w14:textId="77777777" w:rsidR="00377259" w:rsidRPr="005F788B" w:rsidRDefault="00377259" w:rsidP="00894D4D">
            <w:pPr>
              <w:jc w:val="right"/>
              <w:rPr>
                <w:rFonts w:ascii="Segoe UI" w:hAnsi="Segoe UI" w:cs="Segoe UI"/>
              </w:rPr>
            </w:pPr>
            <w:r w:rsidRPr="005F788B">
              <w:rPr>
                <w:rFonts w:ascii="Segoe UI" w:hAnsi="Segoe UI" w:cs="Segoe UI"/>
              </w:rPr>
              <w:t>499</w:t>
            </w:r>
          </w:p>
        </w:tc>
        <w:tc>
          <w:tcPr>
            <w:tcW w:w="0" w:type="auto"/>
            <w:vAlign w:val="bottom"/>
          </w:tcPr>
          <w:p w14:paraId="32101A0D" w14:textId="77777777" w:rsidR="00377259" w:rsidRPr="005F788B" w:rsidRDefault="00377259" w:rsidP="00894D4D">
            <w:pPr>
              <w:jc w:val="right"/>
              <w:rPr>
                <w:rFonts w:ascii="Segoe UI" w:hAnsi="Segoe UI" w:cs="Segoe UI"/>
              </w:rPr>
            </w:pPr>
          </w:p>
        </w:tc>
        <w:tc>
          <w:tcPr>
            <w:tcW w:w="0" w:type="auto"/>
            <w:vAlign w:val="bottom"/>
          </w:tcPr>
          <w:p w14:paraId="32101A0E" w14:textId="77777777" w:rsidR="00377259" w:rsidRPr="005F788B" w:rsidRDefault="00377259" w:rsidP="00894D4D">
            <w:pPr>
              <w:jc w:val="right"/>
              <w:rPr>
                <w:rFonts w:ascii="Segoe UI" w:hAnsi="Segoe UI" w:cs="Segoe UI"/>
              </w:rPr>
            </w:pPr>
          </w:p>
        </w:tc>
        <w:tc>
          <w:tcPr>
            <w:tcW w:w="0" w:type="auto"/>
            <w:vAlign w:val="bottom"/>
          </w:tcPr>
          <w:p w14:paraId="32101A0F" w14:textId="77777777" w:rsidR="00377259" w:rsidRPr="005F788B" w:rsidRDefault="00377259" w:rsidP="00894D4D">
            <w:pPr>
              <w:jc w:val="right"/>
              <w:rPr>
                <w:rFonts w:ascii="Segoe UI" w:hAnsi="Segoe UI" w:cs="Segoe UI"/>
              </w:rPr>
            </w:pPr>
          </w:p>
        </w:tc>
        <w:tc>
          <w:tcPr>
            <w:tcW w:w="0" w:type="auto"/>
            <w:vAlign w:val="bottom"/>
          </w:tcPr>
          <w:p w14:paraId="32101A10" w14:textId="77777777" w:rsidR="00377259" w:rsidRPr="005F788B" w:rsidRDefault="00377259" w:rsidP="00894D4D">
            <w:pPr>
              <w:jc w:val="right"/>
              <w:rPr>
                <w:rFonts w:ascii="Segoe UI" w:hAnsi="Segoe UI" w:cs="Segoe UI"/>
              </w:rPr>
            </w:pPr>
          </w:p>
        </w:tc>
        <w:tc>
          <w:tcPr>
            <w:tcW w:w="0" w:type="auto"/>
            <w:vAlign w:val="bottom"/>
          </w:tcPr>
          <w:p w14:paraId="32101A11" w14:textId="77777777" w:rsidR="00377259" w:rsidRPr="005F788B" w:rsidRDefault="00377259" w:rsidP="00894D4D">
            <w:pPr>
              <w:jc w:val="right"/>
              <w:rPr>
                <w:rFonts w:ascii="Segoe UI" w:hAnsi="Segoe UI" w:cs="Segoe UI"/>
              </w:rPr>
            </w:pPr>
          </w:p>
        </w:tc>
        <w:tc>
          <w:tcPr>
            <w:tcW w:w="0" w:type="auto"/>
            <w:vAlign w:val="bottom"/>
          </w:tcPr>
          <w:p w14:paraId="32101A12" w14:textId="77777777" w:rsidR="00377259" w:rsidRPr="005F788B" w:rsidRDefault="00377259" w:rsidP="00894D4D">
            <w:pPr>
              <w:jc w:val="right"/>
              <w:rPr>
                <w:rFonts w:ascii="Segoe UI" w:hAnsi="Segoe UI" w:cs="Segoe UI"/>
              </w:rPr>
            </w:pPr>
          </w:p>
        </w:tc>
        <w:tc>
          <w:tcPr>
            <w:tcW w:w="0" w:type="auto"/>
            <w:vAlign w:val="bottom"/>
          </w:tcPr>
          <w:p w14:paraId="32101A13" w14:textId="77777777" w:rsidR="00377259" w:rsidRPr="005F788B" w:rsidRDefault="00377259" w:rsidP="00894D4D">
            <w:pPr>
              <w:jc w:val="right"/>
              <w:rPr>
                <w:rFonts w:ascii="Segoe UI" w:hAnsi="Segoe UI" w:cs="Segoe UI"/>
              </w:rPr>
            </w:pPr>
          </w:p>
        </w:tc>
        <w:tc>
          <w:tcPr>
            <w:tcW w:w="0" w:type="auto"/>
            <w:vAlign w:val="bottom"/>
          </w:tcPr>
          <w:p w14:paraId="32101A14" w14:textId="77777777" w:rsidR="00377259" w:rsidRPr="005F788B" w:rsidRDefault="00377259" w:rsidP="00894D4D">
            <w:pPr>
              <w:jc w:val="right"/>
              <w:rPr>
                <w:rFonts w:ascii="Segoe UI" w:hAnsi="Segoe UI" w:cs="Segoe UI"/>
              </w:rPr>
            </w:pPr>
          </w:p>
        </w:tc>
      </w:tr>
      <w:tr w:rsidR="006D2E5E" w:rsidRPr="005F788B" w14:paraId="32101A21" w14:textId="77777777" w:rsidTr="00AD77B0">
        <w:tc>
          <w:tcPr>
            <w:tcW w:w="4011" w:type="dxa"/>
          </w:tcPr>
          <w:p w14:paraId="32101A16" w14:textId="77777777" w:rsidR="00377259" w:rsidRPr="005F788B" w:rsidRDefault="00377259" w:rsidP="00B30D1F">
            <w:pPr>
              <w:ind w:left="720"/>
              <w:rPr>
                <w:rFonts w:ascii="Segoe UI" w:hAnsi="Segoe UI" w:cs="Segoe UI"/>
              </w:rPr>
            </w:pPr>
            <w:r w:rsidRPr="005F788B">
              <w:rPr>
                <w:rFonts w:ascii="Segoe UI" w:hAnsi="Segoe UI" w:cs="Segoe UI"/>
              </w:rPr>
              <w:t>Nine years later</w:t>
            </w:r>
          </w:p>
        </w:tc>
        <w:tc>
          <w:tcPr>
            <w:tcW w:w="0" w:type="auto"/>
            <w:vAlign w:val="bottom"/>
          </w:tcPr>
          <w:p w14:paraId="32101A17" w14:textId="77777777" w:rsidR="00377259" w:rsidRPr="005F788B" w:rsidRDefault="00377259" w:rsidP="00894D4D">
            <w:pPr>
              <w:jc w:val="right"/>
              <w:rPr>
                <w:rFonts w:ascii="Segoe UI" w:hAnsi="Segoe UI" w:cs="Segoe UI"/>
              </w:rPr>
            </w:pPr>
            <w:r w:rsidRPr="005F788B">
              <w:rPr>
                <w:rFonts w:ascii="Segoe UI" w:hAnsi="Segoe UI" w:cs="Segoe UI"/>
              </w:rPr>
              <w:t>473</w:t>
            </w:r>
          </w:p>
        </w:tc>
        <w:tc>
          <w:tcPr>
            <w:tcW w:w="0" w:type="auto"/>
            <w:vAlign w:val="bottom"/>
          </w:tcPr>
          <w:p w14:paraId="32101A18" w14:textId="77777777" w:rsidR="00377259" w:rsidRPr="005F788B" w:rsidRDefault="00377259" w:rsidP="00894D4D">
            <w:pPr>
              <w:jc w:val="right"/>
              <w:rPr>
                <w:rFonts w:ascii="Segoe UI" w:hAnsi="Segoe UI" w:cs="Segoe UI"/>
              </w:rPr>
            </w:pPr>
          </w:p>
        </w:tc>
        <w:tc>
          <w:tcPr>
            <w:tcW w:w="0" w:type="auto"/>
            <w:vAlign w:val="bottom"/>
          </w:tcPr>
          <w:p w14:paraId="32101A19" w14:textId="77777777" w:rsidR="00377259" w:rsidRPr="005F788B" w:rsidRDefault="00377259" w:rsidP="00894D4D">
            <w:pPr>
              <w:jc w:val="right"/>
              <w:rPr>
                <w:rFonts w:ascii="Segoe UI" w:hAnsi="Segoe UI" w:cs="Segoe UI"/>
              </w:rPr>
            </w:pPr>
          </w:p>
        </w:tc>
        <w:tc>
          <w:tcPr>
            <w:tcW w:w="0" w:type="auto"/>
            <w:vAlign w:val="bottom"/>
          </w:tcPr>
          <w:p w14:paraId="32101A1A" w14:textId="77777777" w:rsidR="00377259" w:rsidRPr="005F788B" w:rsidRDefault="00377259" w:rsidP="00894D4D">
            <w:pPr>
              <w:jc w:val="right"/>
              <w:rPr>
                <w:rFonts w:ascii="Segoe UI" w:hAnsi="Segoe UI" w:cs="Segoe UI"/>
              </w:rPr>
            </w:pPr>
          </w:p>
        </w:tc>
        <w:tc>
          <w:tcPr>
            <w:tcW w:w="0" w:type="auto"/>
            <w:vAlign w:val="bottom"/>
          </w:tcPr>
          <w:p w14:paraId="32101A1B" w14:textId="77777777" w:rsidR="00377259" w:rsidRPr="005F788B" w:rsidRDefault="00377259" w:rsidP="00894D4D">
            <w:pPr>
              <w:jc w:val="right"/>
              <w:rPr>
                <w:rFonts w:ascii="Segoe UI" w:hAnsi="Segoe UI" w:cs="Segoe UI"/>
              </w:rPr>
            </w:pPr>
          </w:p>
        </w:tc>
        <w:tc>
          <w:tcPr>
            <w:tcW w:w="0" w:type="auto"/>
            <w:vAlign w:val="bottom"/>
          </w:tcPr>
          <w:p w14:paraId="32101A1C" w14:textId="77777777" w:rsidR="00377259" w:rsidRPr="005F788B" w:rsidRDefault="00377259" w:rsidP="00894D4D">
            <w:pPr>
              <w:jc w:val="right"/>
              <w:rPr>
                <w:rFonts w:ascii="Segoe UI" w:hAnsi="Segoe UI" w:cs="Segoe UI"/>
              </w:rPr>
            </w:pPr>
          </w:p>
        </w:tc>
        <w:tc>
          <w:tcPr>
            <w:tcW w:w="0" w:type="auto"/>
            <w:vAlign w:val="bottom"/>
          </w:tcPr>
          <w:p w14:paraId="32101A1D" w14:textId="77777777" w:rsidR="00377259" w:rsidRPr="005F788B" w:rsidRDefault="00377259" w:rsidP="00894D4D">
            <w:pPr>
              <w:jc w:val="right"/>
              <w:rPr>
                <w:rFonts w:ascii="Segoe UI" w:hAnsi="Segoe UI" w:cs="Segoe UI"/>
              </w:rPr>
            </w:pPr>
          </w:p>
        </w:tc>
        <w:tc>
          <w:tcPr>
            <w:tcW w:w="0" w:type="auto"/>
            <w:vAlign w:val="bottom"/>
          </w:tcPr>
          <w:p w14:paraId="32101A1E" w14:textId="77777777" w:rsidR="00377259" w:rsidRPr="005F788B" w:rsidRDefault="00377259" w:rsidP="00894D4D">
            <w:pPr>
              <w:jc w:val="right"/>
              <w:rPr>
                <w:rFonts w:ascii="Segoe UI" w:hAnsi="Segoe UI" w:cs="Segoe UI"/>
              </w:rPr>
            </w:pPr>
          </w:p>
        </w:tc>
        <w:tc>
          <w:tcPr>
            <w:tcW w:w="0" w:type="auto"/>
            <w:vAlign w:val="bottom"/>
          </w:tcPr>
          <w:p w14:paraId="32101A1F" w14:textId="77777777" w:rsidR="00377259" w:rsidRPr="005F788B" w:rsidRDefault="00377259" w:rsidP="00894D4D">
            <w:pPr>
              <w:jc w:val="right"/>
              <w:rPr>
                <w:rFonts w:ascii="Segoe UI" w:hAnsi="Segoe UI" w:cs="Segoe UI"/>
              </w:rPr>
            </w:pPr>
          </w:p>
        </w:tc>
        <w:tc>
          <w:tcPr>
            <w:tcW w:w="0" w:type="auto"/>
            <w:vAlign w:val="bottom"/>
          </w:tcPr>
          <w:p w14:paraId="32101A20" w14:textId="77777777" w:rsidR="00377259" w:rsidRPr="005F788B" w:rsidRDefault="00377259" w:rsidP="00894D4D">
            <w:pPr>
              <w:jc w:val="right"/>
              <w:rPr>
                <w:rFonts w:ascii="Segoe UI" w:hAnsi="Segoe UI" w:cs="Segoe UI"/>
              </w:rPr>
            </w:pPr>
          </w:p>
        </w:tc>
      </w:tr>
      <w:tr w:rsidR="006D2E5E" w:rsidRPr="005F788B" w14:paraId="32101A2D" w14:textId="77777777" w:rsidTr="00AD77B0">
        <w:tc>
          <w:tcPr>
            <w:tcW w:w="4011" w:type="dxa"/>
          </w:tcPr>
          <w:p w14:paraId="32101A22" w14:textId="77777777" w:rsidR="00377259" w:rsidRPr="005F788B" w:rsidRDefault="00377259" w:rsidP="00046780">
            <w:pPr>
              <w:rPr>
                <w:rFonts w:ascii="Segoe UI" w:hAnsi="Segoe UI" w:cs="Segoe UI"/>
              </w:rPr>
            </w:pPr>
          </w:p>
        </w:tc>
        <w:tc>
          <w:tcPr>
            <w:tcW w:w="0" w:type="auto"/>
            <w:vAlign w:val="bottom"/>
          </w:tcPr>
          <w:p w14:paraId="32101A23" w14:textId="77777777" w:rsidR="00377259" w:rsidRPr="005F788B" w:rsidRDefault="00377259" w:rsidP="00894D4D">
            <w:pPr>
              <w:jc w:val="right"/>
              <w:rPr>
                <w:rFonts w:ascii="Segoe UI" w:hAnsi="Segoe UI" w:cs="Segoe UI"/>
              </w:rPr>
            </w:pPr>
          </w:p>
        </w:tc>
        <w:tc>
          <w:tcPr>
            <w:tcW w:w="0" w:type="auto"/>
            <w:vAlign w:val="bottom"/>
          </w:tcPr>
          <w:p w14:paraId="32101A24" w14:textId="77777777" w:rsidR="00377259" w:rsidRPr="005F788B" w:rsidRDefault="00377259" w:rsidP="00894D4D">
            <w:pPr>
              <w:jc w:val="right"/>
              <w:rPr>
                <w:rFonts w:ascii="Segoe UI" w:hAnsi="Segoe UI" w:cs="Segoe UI"/>
              </w:rPr>
            </w:pPr>
          </w:p>
        </w:tc>
        <w:tc>
          <w:tcPr>
            <w:tcW w:w="0" w:type="auto"/>
            <w:vAlign w:val="bottom"/>
          </w:tcPr>
          <w:p w14:paraId="32101A25" w14:textId="77777777" w:rsidR="00377259" w:rsidRPr="005F788B" w:rsidRDefault="00377259" w:rsidP="00894D4D">
            <w:pPr>
              <w:jc w:val="right"/>
              <w:rPr>
                <w:rFonts w:ascii="Segoe UI" w:hAnsi="Segoe UI" w:cs="Segoe UI"/>
              </w:rPr>
            </w:pPr>
          </w:p>
        </w:tc>
        <w:tc>
          <w:tcPr>
            <w:tcW w:w="0" w:type="auto"/>
            <w:vAlign w:val="bottom"/>
          </w:tcPr>
          <w:p w14:paraId="32101A26" w14:textId="77777777" w:rsidR="00377259" w:rsidRPr="005F788B" w:rsidRDefault="00377259" w:rsidP="00894D4D">
            <w:pPr>
              <w:jc w:val="right"/>
              <w:rPr>
                <w:rFonts w:ascii="Segoe UI" w:hAnsi="Segoe UI" w:cs="Segoe UI"/>
              </w:rPr>
            </w:pPr>
          </w:p>
        </w:tc>
        <w:tc>
          <w:tcPr>
            <w:tcW w:w="0" w:type="auto"/>
            <w:vAlign w:val="bottom"/>
          </w:tcPr>
          <w:p w14:paraId="32101A27" w14:textId="77777777" w:rsidR="00377259" w:rsidRPr="005F788B" w:rsidRDefault="00377259" w:rsidP="00894D4D">
            <w:pPr>
              <w:jc w:val="right"/>
              <w:rPr>
                <w:rFonts w:ascii="Segoe UI" w:hAnsi="Segoe UI" w:cs="Segoe UI"/>
              </w:rPr>
            </w:pPr>
          </w:p>
        </w:tc>
        <w:tc>
          <w:tcPr>
            <w:tcW w:w="0" w:type="auto"/>
            <w:vAlign w:val="bottom"/>
          </w:tcPr>
          <w:p w14:paraId="32101A28" w14:textId="77777777" w:rsidR="00377259" w:rsidRPr="005F788B" w:rsidRDefault="00377259" w:rsidP="00894D4D">
            <w:pPr>
              <w:jc w:val="right"/>
              <w:rPr>
                <w:rFonts w:ascii="Segoe UI" w:hAnsi="Segoe UI" w:cs="Segoe UI"/>
              </w:rPr>
            </w:pPr>
          </w:p>
        </w:tc>
        <w:tc>
          <w:tcPr>
            <w:tcW w:w="0" w:type="auto"/>
            <w:vAlign w:val="bottom"/>
          </w:tcPr>
          <w:p w14:paraId="32101A29" w14:textId="77777777" w:rsidR="00377259" w:rsidRPr="005F788B" w:rsidRDefault="00377259" w:rsidP="00894D4D">
            <w:pPr>
              <w:jc w:val="right"/>
              <w:rPr>
                <w:rFonts w:ascii="Segoe UI" w:hAnsi="Segoe UI" w:cs="Segoe UI"/>
              </w:rPr>
            </w:pPr>
          </w:p>
        </w:tc>
        <w:tc>
          <w:tcPr>
            <w:tcW w:w="0" w:type="auto"/>
            <w:vAlign w:val="bottom"/>
          </w:tcPr>
          <w:p w14:paraId="32101A2A" w14:textId="77777777" w:rsidR="00377259" w:rsidRPr="005F788B" w:rsidRDefault="00377259" w:rsidP="00894D4D">
            <w:pPr>
              <w:jc w:val="right"/>
              <w:rPr>
                <w:rFonts w:ascii="Segoe UI" w:hAnsi="Segoe UI" w:cs="Segoe UI"/>
              </w:rPr>
            </w:pPr>
          </w:p>
        </w:tc>
        <w:tc>
          <w:tcPr>
            <w:tcW w:w="0" w:type="auto"/>
            <w:vAlign w:val="bottom"/>
          </w:tcPr>
          <w:p w14:paraId="32101A2B" w14:textId="77777777" w:rsidR="00377259" w:rsidRPr="005F788B" w:rsidRDefault="00377259" w:rsidP="00894D4D">
            <w:pPr>
              <w:jc w:val="right"/>
              <w:rPr>
                <w:rFonts w:ascii="Segoe UI" w:hAnsi="Segoe UI" w:cs="Segoe UI"/>
              </w:rPr>
            </w:pPr>
          </w:p>
        </w:tc>
        <w:tc>
          <w:tcPr>
            <w:tcW w:w="0" w:type="auto"/>
            <w:vAlign w:val="bottom"/>
          </w:tcPr>
          <w:p w14:paraId="32101A2C" w14:textId="77777777" w:rsidR="00377259" w:rsidRPr="005F788B" w:rsidRDefault="00377259" w:rsidP="00894D4D">
            <w:pPr>
              <w:jc w:val="right"/>
              <w:rPr>
                <w:rFonts w:ascii="Segoe UI" w:hAnsi="Segoe UI" w:cs="Segoe UI"/>
              </w:rPr>
            </w:pPr>
          </w:p>
        </w:tc>
      </w:tr>
      <w:tr w:rsidR="006D2E5E" w:rsidRPr="005F788B" w14:paraId="32101A2F" w14:textId="77777777" w:rsidTr="005365D5">
        <w:tc>
          <w:tcPr>
            <w:tcW w:w="12722" w:type="dxa"/>
            <w:gridSpan w:val="11"/>
          </w:tcPr>
          <w:p w14:paraId="32101A2E" w14:textId="77777777" w:rsidR="00377259" w:rsidRPr="005F788B" w:rsidRDefault="00377259" w:rsidP="00377259">
            <w:pPr>
              <w:rPr>
                <w:rFonts w:ascii="Segoe UI" w:hAnsi="Segoe UI" w:cs="Segoe UI"/>
              </w:rPr>
            </w:pPr>
            <w:r w:rsidRPr="005F788B">
              <w:rPr>
                <w:rFonts w:ascii="Segoe UI" w:hAnsi="Segoe UI" w:cs="Segoe UI"/>
              </w:rPr>
              <w:t>5. Re</w:t>
            </w:r>
            <w:r w:rsidR="000C7799" w:rsidRPr="005F788B">
              <w:rPr>
                <w:rFonts w:ascii="Segoe UI" w:hAnsi="Segoe UI" w:cs="Segoe UI"/>
              </w:rPr>
              <w:t>-</w:t>
            </w:r>
            <w:r w:rsidRPr="005F788B">
              <w:rPr>
                <w:rFonts w:ascii="Segoe UI" w:hAnsi="Segoe UI" w:cs="Segoe UI"/>
              </w:rPr>
              <w:t>estimated ceded claims and expenses</w:t>
            </w:r>
          </w:p>
        </w:tc>
      </w:tr>
      <w:tr w:rsidR="006D2E5E" w:rsidRPr="005F788B" w14:paraId="32101A3B" w14:textId="77777777" w:rsidTr="00AD77B0">
        <w:tc>
          <w:tcPr>
            <w:tcW w:w="4011" w:type="dxa"/>
          </w:tcPr>
          <w:p w14:paraId="32101A30" w14:textId="77777777" w:rsidR="00377259" w:rsidRPr="005F788B" w:rsidRDefault="00377259" w:rsidP="00B30D1F">
            <w:pPr>
              <w:pStyle w:val="ListParagraph"/>
              <w:rPr>
                <w:rFonts w:ascii="Segoe UI" w:hAnsi="Segoe UI" w:cs="Segoe UI"/>
              </w:rPr>
            </w:pPr>
          </w:p>
        </w:tc>
        <w:tc>
          <w:tcPr>
            <w:tcW w:w="0" w:type="auto"/>
            <w:vAlign w:val="bottom"/>
          </w:tcPr>
          <w:p w14:paraId="32101A31" w14:textId="77777777" w:rsidR="00377259" w:rsidRPr="005F788B" w:rsidRDefault="00377259" w:rsidP="00155391">
            <w:pPr>
              <w:jc w:val="right"/>
              <w:rPr>
                <w:rFonts w:ascii="Segoe UI" w:hAnsi="Segoe UI" w:cs="Segoe UI"/>
              </w:rPr>
            </w:pPr>
            <w:r w:rsidRPr="005F788B">
              <w:rPr>
                <w:rFonts w:ascii="Segoe UI" w:hAnsi="Segoe UI" w:cs="Segoe UI"/>
              </w:rPr>
              <w:t>104</w:t>
            </w:r>
          </w:p>
        </w:tc>
        <w:tc>
          <w:tcPr>
            <w:tcW w:w="0" w:type="auto"/>
            <w:vAlign w:val="bottom"/>
          </w:tcPr>
          <w:p w14:paraId="32101A32" w14:textId="77777777" w:rsidR="00377259" w:rsidRPr="005F788B" w:rsidRDefault="00377259" w:rsidP="00155391">
            <w:pPr>
              <w:jc w:val="right"/>
              <w:rPr>
                <w:rFonts w:ascii="Segoe UI" w:hAnsi="Segoe UI" w:cs="Segoe UI"/>
              </w:rPr>
            </w:pPr>
            <w:r w:rsidRPr="005F788B">
              <w:rPr>
                <w:rFonts w:ascii="Segoe UI" w:hAnsi="Segoe UI" w:cs="Segoe UI"/>
              </w:rPr>
              <w:t>109</w:t>
            </w:r>
          </w:p>
        </w:tc>
        <w:tc>
          <w:tcPr>
            <w:tcW w:w="0" w:type="auto"/>
            <w:vAlign w:val="bottom"/>
          </w:tcPr>
          <w:p w14:paraId="32101A33" w14:textId="77777777" w:rsidR="00377259" w:rsidRPr="005F788B" w:rsidRDefault="00377259" w:rsidP="00155391">
            <w:pPr>
              <w:jc w:val="right"/>
              <w:rPr>
                <w:rFonts w:ascii="Segoe UI" w:hAnsi="Segoe UI" w:cs="Segoe UI"/>
              </w:rPr>
            </w:pPr>
            <w:r w:rsidRPr="005F788B">
              <w:rPr>
                <w:rFonts w:ascii="Segoe UI" w:hAnsi="Segoe UI" w:cs="Segoe UI"/>
              </w:rPr>
              <w:t>160</w:t>
            </w:r>
          </w:p>
        </w:tc>
        <w:tc>
          <w:tcPr>
            <w:tcW w:w="0" w:type="auto"/>
            <w:vAlign w:val="bottom"/>
          </w:tcPr>
          <w:p w14:paraId="32101A34" w14:textId="77777777" w:rsidR="00377259" w:rsidRPr="005F788B" w:rsidRDefault="00377259" w:rsidP="00155391">
            <w:pPr>
              <w:jc w:val="right"/>
              <w:rPr>
                <w:rFonts w:ascii="Segoe UI" w:hAnsi="Segoe UI" w:cs="Segoe UI"/>
              </w:rPr>
            </w:pPr>
            <w:r w:rsidRPr="005F788B">
              <w:rPr>
                <w:rFonts w:ascii="Segoe UI" w:hAnsi="Segoe UI" w:cs="Segoe UI"/>
              </w:rPr>
              <w:t>174</w:t>
            </w:r>
          </w:p>
        </w:tc>
        <w:tc>
          <w:tcPr>
            <w:tcW w:w="0" w:type="auto"/>
            <w:vAlign w:val="bottom"/>
          </w:tcPr>
          <w:p w14:paraId="32101A35" w14:textId="77777777" w:rsidR="00377259" w:rsidRPr="005F788B" w:rsidRDefault="00377259" w:rsidP="00155391">
            <w:pPr>
              <w:jc w:val="right"/>
              <w:rPr>
                <w:rFonts w:ascii="Segoe UI" w:hAnsi="Segoe UI" w:cs="Segoe UI"/>
              </w:rPr>
            </w:pPr>
            <w:r w:rsidRPr="005F788B">
              <w:rPr>
                <w:rFonts w:ascii="Segoe UI" w:hAnsi="Segoe UI" w:cs="Segoe UI"/>
              </w:rPr>
              <w:t>184</w:t>
            </w:r>
          </w:p>
        </w:tc>
        <w:tc>
          <w:tcPr>
            <w:tcW w:w="0" w:type="auto"/>
            <w:vAlign w:val="bottom"/>
          </w:tcPr>
          <w:p w14:paraId="32101A36" w14:textId="77777777" w:rsidR="00377259" w:rsidRPr="005F788B" w:rsidRDefault="00377259" w:rsidP="00155391">
            <w:pPr>
              <w:jc w:val="right"/>
              <w:rPr>
                <w:rFonts w:ascii="Segoe UI" w:hAnsi="Segoe UI" w:cs="Segoe UI"/>
              </w:rPr>
            </w:pPr>
            <w:r w:rsidRPr="005F788B">
              <w:rPr>
                <w:rFonts w:ascii="Segoe UI" w:hAnsi="Segoe UI" w:cs="Segoe UI"/>
              </w:rPr>
              <w:t>195</w:t>
            </w:r>
          </w:p>
        </w:tc>
        <w:tc>
          <w:tcPr>
            <w:tcW w:w="0" w:type="auto"/>
            <w:vAlign w:val="bottom"/>
          </w:tcPr>
          <w:p w14:paraId="32101A37" w14:textId="77777777" w:rsidR="00377259" w:rsidRPr="005F788B" w:rsidRDefault="00377259" w:rsidP="00155391">
            <w:pPr>
              <w:jc w:val="right"/>
              <w:rPr>
                <w:rFonts w:ascii="Segoe UI" w:hAnsi="Segoe UI" w:cs="Segoe UI"/>
              </w:rPr>
            </w:pPr>
            <w:r w:rsidRPr="005F788B">
              <w:rPr>
                <w:rFonts w:ascii="Segoe UI" w:hAnsi="Segoe UI" w:cs="Segoe UI"/>
              </w:rPr>
              <w:t>211</w:t>
            </w:r>
          </w:p>
        </w:tc>
        <w:tc>
          <w:tcPr>
            <w:tcW w:w="0" w:type="auto"/>
            <w:vAlign w:val="bottom"/>
          </w:tcPr>
          <w:p w14:paraId="32101A38" w14:textId="77777777" w:rsidR="00377259" w:rsidRPr="005F788B" w:rsidRDefault="00377259" w:rsidP="00155391">
            <w:pPr>
              <w:jc w:val="right"/>
              <w:rPr>
                <w:rFonts w:ascii="Segoe UI" w:hAnsi="Segoe UI" w:cs="Segoe UI"/>
              </w:rPr>
            </w:pPr>
            <w:r w:rsidRPr="005F788B">
              <w:rPr>
                <w:rFonts w:ascii="Segoe UI" w:hAnsi="Segoe UI" w:cs="Segoe UI"/>
              </w:rPr>
              <w:t>217</w:t>
            </w:r>
          </w:p>
        </w:tc>
        <w:tc>
          <w:tcPr>
            <w:tcW w:w="0" w:type="auto"/>
            <w:vAlign w:val="bottom"/>
          </w:tcPr>
          <w:p w14:paraId="32101A39" w14:textId="77777777" w:rsidR="00377259" w:rsidRPr="005F788B" w:rsidRDefault="00377259" w:rsidP="00155391">
            <w:pPr>
              <w:jc w:val="right"/>
              <w:rPr>
                <w:rFonts w:ascii="Segoe UI" w:hAnsi="Segoe UI" w:cs="Segoe UI"/>
              </w:rPr>
            </w:pPr>
            <w:r w:rsidRPr="005F788B">
              <w:rPr>
                <w:rFonts w:ascii="Segoe UI" w:hAnsi="Segoe UI" w:cs="Segoe UI"/>
              </w:rPr>
              <w:t>234</w:t>
            </w:r>
          </w:p>
        </w:tc>
        <w:tc>
          <w:tcPr>
            <w:tcW w:w="0" w:type="auto"/>
            <w:vAlign w:val="bottom"/>
          </w:tcPr>
          <w:p w14:paraId="32101A3A" w14:textId="77777777" w:rsidR="00377259" w:rsidRPr="005F788B" w:rsidRDefault="00377259" w:rsidP="00155391">
            <w:pPr>
              <w:jc w:val="right"/>
              <w:rPr>
                <w:rFonts w:ascii="Segoe UI" w:hAnsi="Segoe UI" w:cs="Segoe UI"/>
              </w:rPr>
            </w:pPr>
            <w:r w:rsidRPr="005F788B">
              <w:rPr>
                <w:rFonts w:ascii="Segoe UI" w:hAnsi="Segoe UI" w:cs="Segoe UI"/>
              </w:rPr>
              <w:t>251</w:t>
            </w:r>
          </w:p>
        </w:tc>
      </w:tr>
      <w:tr w:rsidR="006D2E5E" w:rsidRPr="005F788B" w14:paraId="32101A47" w14:textId="77777777" w:rsidTr="00AD77B0">
        <w:tc>
          <w:tcPr>
            <w:tcW w:w="4011" w:type="dxa"/>
          </w:tcPr>
          <w:p w14:paraId="32101A3C" w14:textId="77777777" w:rsidR="00377259" w:rsidRPr="005F788B" w:rsidRDefault="00377259" w:rsidP="00B30D1F">
            <w:pPr>
              <w:pStyle w:val="ListParagraph"/>
              <w:rPr>
                <w:rFonts w:ascii="Segoe UI" w:hAnsi="Segoe UI" w:cs="Segoe UI"/>
              </w:rPr>
            </w:pPr>
          </w:p>
        </w:tc>
        <w:tc>
          <w:tcPr>
            <w:tcW w:w="0" w:type="auto"/>
            <w:vAlign w:val="bottom"/>
          </w:tcPr>
          <w:p w14:paraId="32101A3D" w14:textId="77777777" w:rsidR="00377259" w:rsidRPr="005F788B" w:rsidRDefault="00377259" w:rsidP="00894D4D">
            <w:pPr>
              <w:jc w:val="right"/>
              <w:rPr>
                <w:rFonts w:ascii="Segoe UI" w:hAnsi="Segoe UI" w:cs="Segoe UI"/>
              </w:rPr>
            </w:pPr>
          </w:p>
        </w:tc>
        <w:tc>
          <w:tcPr>
            <w:tcW w:w="0" w:type="auto"/>
            <w:vAlign w:val="bottom"/>
          </w:tcPr>
          <w:p w14:paraId="32101A3E" w14:textId="77777777" w:rsidR="00377259" w:rsidRPr="005F788B" w:rsidRDefault="00377259" w:rsidP="00894D4D">
            <w:pPr>
              <w:jc w:val="right"/>
              <w:rPr>
                <w:rFonts w:ascii="Segoe UI" w:hAnsi="Segoe UI" w:cs="Segoe UI"/>
              </w:rPr>
            </w:pPr>
          </w:p>
        </w:tc>
        <w:tc>
          <w:tcPr>
            <w:tcW w:w="0" w:type="auto"/>
            <w:vAlign w:val="bottom"/>
          </w:tcPr>
          <w:p w14:paraId="32101A3F" w14:textId="77777777" w:rsidR="00377259" w:rsidRPr="005F788B" w:rsidRDefault="00377259" w:rsidP="00894D4D">
            <w:pPr>
              <w:jc w:val="right"/>
              <w:rPr>
                <w:rFonts w:ascii="Segoe UI" w:hAnsi="Segoe UI" w:cs="Segoe UI"/>
              </w:rPr>
            </w:pPr>
          </w:p>
        </w:tc>
        <w:tc>
          <w:tcPr>
            <w:tcW w:w="0" w:type="auto"/>
            <w:vAlign w:val="bottom"/>
          </w:tcPr>
          <w:p w14:paraId="32101A40" w14:textId="77777777" w:rsidR="00377259" w:rsidRPr="005F788B" w:rsidRDefault="00377259" w:rsidP="00894D4D">
            <w:pPr>
              <w:jc w:val="right"/>
              <w:rPr>
                <w:rFonts w:ascii="Segoe UI" w:hAnsi="Segoe UI" w:cs="Segoe UI"/>
              </w:rPr>
            </w:pPr>
          </w:p>
        </w:tc>
        <w:tc>
          <w:tcPr>
            <w:tcW w:w="0" w:type="auto"/>
            <w:vAlign w:val="bottom"/>
          </w:tcPr>
          <w:p w14:paraId="32101A41" w14:textId="77777777" w:rsidR="00377259" w:rsidRPr="005F788B" w:rsidRDefault="00377259" w:rsidP="00894D4D">
            <w:pPr>
              <w:jc w:val="right"/>
              <w:rPr>
                <w:rFonts w:ascii="Segoe UI" w:hAnsi="Segoe UI" w:cs="Segoe UI"/>
              </w:rPr>
            </w:pPr>
          </w:p>
        </w:tc>
        <w:tc>
          <w:tcPr>
            <w:tcW w:w="0" w:type="auto"/>
            <w:vAlign w:val="bottom"/>
          </w:tcPr>
          <w:p w14:paraId="32101A42" w14:textId="77777777" w:rsidR="00377259" w:rsidRPr="005F788B" w:rsidRDefault="00377259" w:rsidP="00894D4D">
            <w:pPr>
              <w:jc w:val="right"/>
              <w:rPr>
                <w:rFonts w:ascii="Segoe UI" w:hAnsi="Segoe UI" w:cs="Segoe UI"/>
              </w:rPr>
            </w:pPr>
          </w:p>
        </w:tc>
        <w:tc>
          <w:tcPr>
            <w:tcW w:w="0" w:type="auto"/>
            <w:vAlign w:val="bottom"/>
          </w:tcPr>
          <w:p w14:paraId="32101A43" w14:textId="77777777" w:rsidR="00377259" w:rsidRPr="005F788B" w:rsidRDefault="00377259" w:rsidP="00894D4D">
            <w:pPr>
              <w:jc w:val="right"/>
              <w:rPr>
                <w:rFonts w:ascii="Segoe UI" w:hAnsi="Segoe UI" w:cs="Segoe UI"/>
              </w:rPr>
            </w:pPr>
          </w:p>
        </w:tc>
        <w:tc>
          <w:tcPr>
            <w:tcW w:w="0" w:type="auto"/>
            <w:vAlign w:val="bottom"/>
          </w:tcPr>
          <w:p w14:paraId="32101A44" w14:textId="77777777" w:rsidR="00377259" w:rsidRPr="005F788B" w:rsidRDefault="00377259" w:rsidP="00894D4D">
            <w:pPr>
              <w:jc w:val="right"/>
              <w:rPr>
                <w:rFonts w:ascii="Segoe UI" w:hAnsi="Segoe UI" w:cs="Segoe UI"/>
              </w:rPr>
            </w:pPr>
          </w:p>
        </w:tc>
        <w:tc>
          <w:tcPr>
            <w:tcW w:w="0" w:type="auto"/>
            <w:vAlign w:val="bottom"/>
          </w:tcPr>
          <w:p w14:paraId="32101A45" w14:textId="77777777" w:rsidR="00377259" w:rsidRPr="005F788B" w:rsidRDefault="00377259" w:rsidP="00894D4D">
            <w:pPr>
              <w:jc w:val="right"/>
              <w:rPr>
                <w:rFonts w:ascii="Segoe UI" w:hAnsi="Segoe UI" w:cs="Segoe UI"/>
              </w:rPr>
            </w:pPr>
          </w:p>
        </w:tc>
        <w:tc>
          <w:tcPr>
            <w:tcW w:w="0" w:type="auto"/>
            <w:vAlign w:val="bottom"/>
          </w:tcPr>
          <w:p w14:paraId="32101A46" w14:textId="77777777" w:rsidR="00377259" w:rsidRPr="005F788B" w:rsidRDefault="00377259" w:rsidP="00894D4D">
            <w:pPr>
              <w:jc w:val="right"/>
              <w:rPr>
                <w:rFonts w:ascii="Segoe UI" w:hAnsi="Segoe UI" w:cs="Segoe UI"/>
              </w:rPr>
            </w:pPr>
          </w:p>
        </w:tc>
      </w:tr>
    </w:tbl>
    <w:p w14:paraId="32101A48" w14:textId="77777777" w:rsidR="000C7799" w:rsidRPr="005F788B" w:rsidRDefault="000C7799">
      <w:pPr>
        <w:rPr>
          <w:rFonts w:ascii="Segoe UI" w:hAnsi="Segoe UI" w:cs="Segoe UI"/>
        </w:rPr>
      </w:pPr>
      <w:r w:rsidRPr="005F788B">
        <w:rPr>
          <w:rFonts w:ascii="Segoe UI" w:hAnsi="Segoe UI" w:cs="Segoe UI"/>
        </w:rPr>
        <w:lastRenderedPageBreak/>
        <w:br w:type="page"/>
      </w:r>
    </w:p>
    <w:p w14:paraId="32101A49" w14:textId="77777777" w:rsidR="00377259" w:rsidRPr="005F788B" w:rsidRDefault="00377259">
      <w:pPr>
        <w:rPr>
          <w:rFonts w:ascii="Segoe UI" w:hAnsi="Segoe UI" w:cs="Segoe U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estimated net incurred claims and expense"/>
      </w:tblPr>
      <w:tblGrid>
        <w:gridCol w:w="5992"/>
        <w:gridCol w:w="618"/>
        <w:gridCol w:w="618"/>
        <w:gridCol w:w="617"/>
        <w:gridCol w:w="617"/>
        <w:gridCol w:w="617"/>
        <w:gridCol w:w="617"/>
        <w:gridCol w:w="617"/>
        <w:gridCol w:w="802"/>
        <w:gridCol w:w="802"/>
        <w:gridCol w:w="802"/>
      </w:tblGrid>
      <w:tr w:rsidR="006D2E5E" w:rsidRPr="005F788B" w14:paraId="32101A4B" w14:textId="77777777" w:rsidTr="00967CC6">
        <w:trPr>
          <w:tblHeader/>
        </w:trPr>
        <w:tc>
          <w:tcPr>
            <w:tcW w:w="12719" w:type="dxa"/>
            <w:gridSpan w:val="11"/>
          </w:tcPr>
          <w:p w14:paraId="32101A4A" w14:textId="77777777" w:rsidR="00377259" w:rsidRPr="005F788B" w:rsidRDefault="00377259" w:rsidP="00377259">
            <w:pPr>
              <w:rPr>
                <w:rFonts w:ascii="Segoe UI" w:hAnsi="Segoe UI" w:cs="Segoe UI"/>
              </w:rPr>
            </w:pPr>
            <w:r w:rsidRPr="005F788B">
              <w:rPr>
                <w:rFonts w:ascii="Segoe UI" w:hAnsi="Segoe UI" w:cs="Segoe UI"/>
              </w:rPr>
              <w:t>6. Re</w:t>
            </w:r>
            <w:r w:rsidR="000C7799" w:rsidRPr="005F788B">
              <w:rPr>
                <w:rFonts w:ascii="Segoe UI" w:hAnsi="Segoe UI" w:cs="Segoe UI"/>
              </w:rPr>
              <w:t>-</w:t>
            </w:r>
            <w:r w:rsidRPr="005F788B">
              <w:rPr>
                <w:rFonts w:ascii="Segoe UI" w:hAnsi="Segoe UI" w:cs="Segoe UI"/>
              </w:rPr>
              <w:t>estimated net incurred claims and expenses</w:t>
            </w:r>
            <w:r w:rsidR="004439BE" w:rsidRPr="005F788B">
              <w:rPr>
                <w:rFonts w:ascii="Segoe UI" w:hAnsi="Segoe UI" w:cs="Segoe UI"/>
              </w:rPr>
              <w:t>:</w:t>
            </w:r>
          </w:p>
        </w:tc>
      </w:tr>
      <w:tr w:rsidR="006D2E5E" w:rsidRPr="005F788B" w14:paraId="32101A57" w14:textId="77777777" w:rsidTr="005365D5">
        <w:tc>
          <w:tcPr>
            <w:tcW w:w="5871" w:type="dxa"/>
          </w:tcPr>
          <w:p w14:paraId="32101A4C" w14:textId="77777777" w:rsidR="00377259" w:rsidRPr="005F788B" w:rsidRDefault="00377259" w:rsidP="00B30D1F">
            <w:pPr>
              <w:ind w:left="720"/>
              <w:rPr>
                <w:rFonts w:ascii="Segoe UI" w:hAnsi="Segoe UI" w:cs="Segoe UI"/>
              </w:rPr>
            </w:pPr>
            <w:r w:rsidRPr="005F788B">
              <w:rPr>
                <w:rFonts w:ascii="Segoe UI" w:hAnsi="Segoe UI" w:cs="Segoe UI"/>
              </w:rPr>
              <w:t>End of policy year</w:t>
            </w:r>
          </w:p>
        </w:tc>
        <w:tc>
          <w:tcPr>
            <w:tcW w:w="0" w:type="auto"/>
            <w:vAlign w:val="bottom"/>
          </w:tcPr>
          <w:p w14:paraId="32101A4D" w14:textId="77777777" w:rsidR="00377259" w:rsidRPr="005F788B" w:rsidRDefault="00377259" w:rsidP="00894D4D">
            <w:pPr>
              <w:jc w:val="right"/>
              <w:rPr>
                <w:rFonts w:ascii="Segoe UI" w:hAnsi="Segoe UI" w:cs="Segoe UI"/>
              </w:rPr>
            </w:pPr>
            <w:r w:rsidRPr="005F788B">
              <w:rPr>
                <w:rFonts w:ascii="Segoe UI" w:hAnsi="Segoe UI" w:cs="Segoe UI"/>
              </w:rPr>
              <w:t>235</w:t>
            </w:r>
          </w:p>
        </w:tc>
        <w:tc>
          <w:tcPr>
            <w:tcW w:w="0" w:type="auto"/>
            <w:vAlign w:val="bottom"/>
          </w:tcPr>
          <w:p w14:paraId="32101A4E" w14:textId="77777777" w:rsidR="00377259" w:rsidRPr="005F788B" w:rsidRDefault="00377259" w:rsidP="00894D4D">
            <w:pPr>
              <w:jc w:val="right"/>
              <w:rPr>
                <w:rFonts w:ascii="Segoe UI" w:hAnsi="Segoe UI" w:cs="Segoe UI"/>
              </w:rPr>
            </w:pPr>
            <w:r w:rsidRPr="005F788B">
              <w:rPr>
                <w:rFonts w:ascii="Segoe UI" w:hAnsi="Segoe UI" w:cs="Segoe UI"/>
              </w:rPr>
              <w:t>249</w:t>
            </w:r>
          </w:p>
        </w:tc>
        <w:tc>
          <w:tcPr>
            <w:tcW w:w="0" w:type="auto"/>
            <w:vAlign w:val="bottom"/>
          </w:tcPr>
          <w:p w14:paraId="32101A4F" w14:textId="77777777" w:rsidR="00377259" w:rsidRPr="005F788B" w:rsidRDefault="00377259" w:rsidP="00894D4D">
            <w:pPr>
              <w:jc w:val="right"/>
              <w:rPr>
                <w:rFonts w:ascii="Segoe UI" w:hAnsi="Segoe UI" w:cs="Segoe UI"/>
              </w:rPr>
            </w:pPr>
            <w:r w:rsidRPr="005F788B">
              <w:rPr>
                <w:rFonts w:ascii="Segoe UI" w:hAnsi="Segoe UI" w:cs="Segoe UI"/>
              </w:rPr>
              <w:t>357</w:t>
            </w:r>
          </w:p>
        </w:tc>
        <w:tc>
          <w:tcPr>
            <w:tcW w:w="0" w:type="auto"/>
            <w:vAlign w:val="bottom"/>
          </w:tcPr>
          <w:p w14:paraId="32101A50" w14:textId="77777777" w:rsidR="00377259" w:rsidRPr="005F788B" w:rsidRDefault="00377259" w:rsidP="00894D4D">
            <w:pPr>
              <w:jc w:val="right"/>
              <w:rPr>
                <w:rFonts w:ascii="Segoe UI" w:hAnsi="Segoe UI" w:cs="Segoe UI"/>
              </w:rPr>
            </w:pPr>
            <w:r w:rsidRPr="005F788B">
              <w:rPr>
                <w:rFonts w:ascii="Segoe UI" w:hAnsi="Segoe UI" w:cs="Segoe UI"/>
              </w:rPr>
              <w:t>392</w:t>
            </w:r>
          </w:p>
        </w:tc>
        <w:tc>
          <w:tcPr>
            <w:tcW w:w="0" w:type="auto"/>
            <w:vAlign w:val="bottom"/>
          </w:tcPr>
          <w:p w14:paraId="32101A51" w14:textId="77777777" w:rsidR="00377259" w:rsidRPr="005F788B" w:rsidRDefault="00377259" w:rsidP="00894D4D">
            <w:pPr>
              <w:jc w:val="right"/>
              <w:rPr>
                <w:rFonts w:ascii="Segoe UI" w:hAnsi="Segoe UI" w:cs="Segoe UI"/>
              </w:rPr>
            </w:pPr>
            <w:r w:rsidRPr="005F788B">
              <w:rPr>
                <w:rFonts w:ascii="Segoe UI" w:hAnsi="Segoe UI" w:cs="Segoe UI"/>
              </w:rPr>
              <w:t>440</w:t>
            </w:r>
          </w:p>
        </w:tc>
        <w:tc>
          <w:tcPr>
            <w:tcW w:w="0" w:type="auto"/>
            <w:vAlign w:val="bottom"/>
          </w:tcPr>
          <w:p w14:paraId="32101A52" w14:textId="77777777" w:rsidR="00377259" w:rsidRPr="005F788B" w:rsidRDefault="00377259" w:rsidP="00894D4D">
            <w:pPr>
              <w:jc w:val="right"/>
              <w:rPr>
                <w:rFonts w:ascii="Segoe UI" w:hAnsi="Segoe UI" w:cs="Segoe UI"/>
              </w:rPr>
            </w:pPr>
            <w:r w:rsidRPr="005F788B">
              <w:rPr>
                <w:rFonts w:ascii="Segoe UI" w:hAnsi="Segoe UI" w:cs="Segoe UI"/>
              </w:rPr>
              <w:t>503</w:t>
            </w:r>
          </w:p>
        </w:tc>
        <w:tc>
          <w:tcPr>
            <w:tcW w:w="0" w:type="auto"/>
            <w:vAlign w:val="bottom"/>
          </w:tcPr>
          <w:p w14:paraId="32101A53" w14:textId="77777777" w:rsidR="00377259" w:rsidRPr="005F788B" w:rsidRDefault="00377259" w:rsidP="00894D4D">
            <w:pPr>
              <w:jc w:val="right"/>
              <w:rPr>
                <w:rFonts w:ascii="Segoe UI" w:hAnsi="Segoe UI" w:cs="Segoe UI"/>
              </w:rPr>
            </w:pPr>
            <w:r w:rsidRPr="005F788B">
              <w:rPr>
                <w:rFonts w:ascii="Segoe UI" w:hAnsi="Segoe UI" w:cs="Segoe UI"/>
              </w:rPr>
              <w:t>612</w:t>
            </w:r>
          </w:p>
        </w:tc>
        <w:tc>
          <w:tcPr>
            <w:tcW w:w="0" w:type="auto"/>
            <w:vAlign w:val="bottom"/>
          </w:tcPr>
          <w:p w14:paraId="32101A54" w14:textId="77777777" w:rsidR="00377259" w:rsidRPr="005F788B" w:rsidRDefault="00377259" w:rsidP="00894D4D">
            <w:pPr>
              <w:jc w:val="right"/>
              <w:rPr>
                <w:rFonts w:ascii="Segoe UI" w:hAnsi="Segoe UI" w:cs="Segoe UI"/>
              </w:rPr>
            </w:pPr>
            <w:r w:rsidRPr="005F788B">
              <w:rPr>
                <w:rFonts w:ascii="Segoe UI" w:hAnsi="Segoe UI" w:cs="Segoe UI"/>
              </w:rPr>
              <w:t>723</w:t>
            </w:r>
          </w:p>
        </w:tc>
        <w:tc>
          <w:tcPr>
            <w:tcW w:w="0" w:type="auto"/>
            <w:vAlign w:val="bottom"/>
          </w:tcPr>
          <w:p w14:paraId="32101A55" w14:textId="77777777" w:rsidR="00377259" w:rsidRPr="005F788B" w:rsidRDefault="00377259" w:rsidP="00894D4D">
            <w:pPr>
              <w:jc w:val="right"/>
              <w:rPr>
                <w:rFonts w:ascii="Segoe UI" w:hAnsi="Segoe UI" w:cs="Segoe UI"/>
              </w:rPr>
            </w:pPr>
            <w:r w:rsidRPr="005F788B">
              <w:rPr>
                <w:rFonts w:ascii="Segoe UI" w:hAnsi="Segoe UI" w:cs="Segoe UI"/>
              </w:rPr>
              <w:t>900</w:t>
            </w:r>
          </w:p>
        </w:tc>
        <w:tc>
          <w:tcPr>
            <w:tcW w:w="0" w:type="auto"/>
            <w:vAlign w:val="bottom"/>
          </w:tcPr>
          <w:p w14:paraId="32101A56" w14:textId="77777777" w:rsidR="00377259" w:rsidRPr="005F788B" w:rsidRDefault="00377259" w:rsidP="00894D4D">
            <w:pPr>
              <w:jc w:val="right"/>
              <w:rPr>
                <w:rFonts w:ascii="Segoe UI" w:hAnsi="Segoe UI" w:cs="Segoe UI"/>
              </w:rPr>
            </w:pPr>
            <w:r w:rsidRPr="005F788B">
              <w:rPr>
                <w:rFonts w:ascii="Segoe UI" w:hAnsi="Segoe UI" w:cs="Segoe UI"/>
              </w:rPr>
              <w:t>1,282</w:t>
            </w:r>
          </w:p>
        </w:tc>
      </w:tr>
      <w:tr w:rsidR="006D2E5E" w:rsidRPr="005F788B" w14:paraId="32101A63" w14:textId="77777777" w:rsidTr="005365D5">
        <w:tc>
          <w:tcPr>
            <w:tcW w:w="5871" w:type="dxa"/>
          </w:tcPr>
          <w:p w14:paraId="32101A58" w14:textId="77777777" w:rsidR="00377259" w:rsidRPr="005F788B" w:rsidRDefault="00377259" w:rsidP="00B30D1F">
            <w:pPr>
              <w:ind w:left="720"/>
              <w:rPr>
                <w:rFonts w:ascii="Segoe UI" w:hAnsi="Segoe UI" w:cs="Segoe UI"/>
              </w:rPr>
            </w:pPr>
            <w:r w:rsidRPr="005F788B">
              <w:rPr>
                <w:rFonts w:ascii="Segoe UI" w:hAnsi="Segoe UI" w:cs="Segoe UI"/>
              </w:rPr>
              <w:t>One year later</w:t>
            </w:r>
          </w:p>
        </w:tc>
        <w:tc>
          <w:tcPr>
            <w:tcW w:w="0" w:type="auto"/>
            <w:vAlign w:val="bottom"/>
          </w:tcPr>
          <w:p w14:paraId="32101A59" w14:textId="77777777" w:rsidR="00377259" w:rsidRPr="005F788B" w:rsidRDefault="00377259" w:rsidP="00894D4D">
            <w:pPr>
              <w:jc w:val="right"/>
              <w:rPr>
                <w:rFonts w:ascii="Segoe UI" w:hAnsi="Segoe UI" w:cs="Segoe UI"/>
              </w:rPr>
            </w:pPr>
            <w:r w:rsidRPr="005F788B">
              <w:rPr>
                <w:rFonts w:ascii="Segoe UI" w:hAnsi="Segoe UI" w:cs="Segoe UI"/>
              </w:rPr>
              <w:t>294</w:t>
            </w:r>
          </w:p>
        </w:tc>
        <w:tc>
          <w:tcPr>
            <w:tcW w:w="0" w:type="auto"/>
            <w:vAlign w:val="bottom"/>
          </w:tcPr>
          <w:p w14:paraId="32101A5A" w14:textId="77777777" w:rsidR="00377259" w:rsidRPr="005F788B" w:rsidRDefault="00377259" w:rsidP="00894D4D">
            <w:pPr>
              <w:jc w:val="right"/>
              <w:rPr>
                <w:rFonts w:ascii="Segoe UI" w:hAnsi="Segoe UI" w:cs="Segoe UI"/>
              </w:rPr>
            </w:pPr>
            <w:r w:rsidRPr="005F788B">
              <w:rPr>
                <w:rFonts w:ascii="Segoe UI" w:hAnsi="Segoe UI" w:cs="Segoe UI"/>
              </w:rPr>
              <w:t>311</w:t>
            </w:r>
          </w:p>
        </w:tc>
        <w:tc>
          <w:tcPr>
            <w:tcW w:w="0" w:type="auto"/>
            <w:vAlign w:val="bottom"/>
          </w:tcPr>
          <w:p w14:paraId="32101A5B" w14:textId="77777777" w:rsidR="00377259" w:rsidRPr="005F788B" w:rsidRDefault="00377259" w:rsidP="00894D4D">
            <w:pPr>
              <w:jc w:val="right"/>
              <w:rPr>
                <w:rFonts w:ascii="Segoe UI" w:hAnsi="Segoe UI" w:cs="Segoe UI"/>
              </w:rPr>
            </w:pPr>
            <w:r w:rsidRPr="005F788B">
              <w:rPr>
                <w:rFonts w:ascii="Segoe UI" w:hAnsi="Segoe UI" w:cs="Segoe UI"/>
              </w:rPr>
              <w:t>447</w:t>
            </w:r>
          </w:p>
        </w:tc>
        <w:tc>
          <w:tcPr>
            <w:tcW w:w="0" w:type="auto"/>
            <w:vAlign w:val="bottom"/>
          </w:tcPr>
          <w:p w14:paraId="32101A5C" w14:textId="77777777" w:rsidR="00377259" w:rsidRPr="005F788B" w:rsidRDefault="00377259" w:rsidP="00894D4D">
            <w:pPr>
              <w:jc w:val="right"/>
              <w:rPr>
                <w:rFonts w:ascii="Segoe UI" w:hAnsi="Segoe UI" w:cs="Segoe UI"/>
              </w:rPr>
            </w:pPr>
            <w:r w:rsidRPr="005F788B">
              <w:rPr>
                <w:rFonts w:ascii="Segoe UI" w:hAnsi="Segoe UI" w:cs="Segoe UI"/>
              </w:rPr>
              <w:t>490</w:t>
            </w:r>
          </w:p>
        </w:tc>
        <w:tc>
          <w:tcPr>
            <w:tcW w:w="0" w:type="auto"/>
            <w:vAlign w:val="bottom"/>
          </w:tcPr>
          <w:p w14:paraId="32101A5D" w14:textId="77777777" w:rsidR="00377259" w:rsidRPr="005F788B" w:rsidRDefault="00377259" w:rsidP="00894D4D">
            <w:pPr>
              <w:jc w:val="right"/>
              <w:rPr>
                <w:rFonts w:ascii="Segoe UI" w:hAnsi="Segoe UI" w:cs="Segoe UI"/>
              </w:rPr>
            </w:pPr>
            <w:r w:rsidRPr="005F788B">
              <w:rPr>
                <w:rFonts w:ascii="Segoe UI" w:hAnsi="Segoe UI" w:cs="Segoe UI"/>
              </w:rPr>
              <w:t>550</w:t>
            </w:r>
          </w:p>
        </w:tc>
        <w:tc>
          <w:tcPr>
            <w:tcW w:w="0" w:type="auto"/>
            <w:vAlign w:val="bottom"/>
          </w:tcPr>
          <w:p w14:paraId="32101A5E" w14:textId="77777777" w:rsidR="00377259" w:rsidRPr="005F788B" w:rsidRDefault="00377259" w:rsidP="00894D4D">
            <w:pPr>
              <w:jc w:val="right"/>
              <w:rPr>
                <w:rFonts w:ascii="Segoe UI" w:hAnsi="Segoe UI" w:cs="Segoe UI"/>
              </w:rPr>
            </w:pPr>
            <w:r w:rsidRPr="005F788B">
              <w:rPr>
                <w:rFonts w:ascii="Segoe UI" w:hAnsi="Segoe UI" w:cs="Segoe UI"/>
              </w:rPr>
              <w:t>628</w:t>
            </w:r>
          </w:p>
        </w:tc>
        <w:tc>
          <w:tcPr>
            <w:tcW w:w="0" w:type="auto"/>
            <w:vAlign w:val="bottom"/>
          </w:tcPr>
          <w:p w14:paraId="32101A5F" w14:textId="77777777" w:rsidR="00377259" w:rsidRPr="005F788B" w:rsidRDefault="00377259" w:rsidP="00894D4D">
            <w:pPr>
              <w:jc w:val="right"/>
              <w:rPr>
                <w:rFonts w:ascii="Segoe UI" w:hAnsi="Segoe UI" w:cs="Segoe UI"/>
              </w:rPr>
            </w:pPr>
            <w:r w:rsidRPr="005F788B">
              <w:rPr>
                <w:rFonts w:ascii="Segoe UI" w:hAnsi="Segoe UI" w:cs="Segoe UI"/>
              </w:rPr>
              <w:t>765</w:t>
            </w:r>
          </w:p>
        </w:tc>
        <w:tc>
          <w:tcPr>
            <w:tcW w:w="0" w:type="auto"/>
            <w:vAlign w:val="bottom"/>
          </w:tcPr>
          <w:p w14:paraId="32101A60" w14:textId="77777777" w:rsidR="00377259" w:rsidRPr="005F788B" w:rsidRDefault="00377259" w:rsidP="00894D4D">
            <w:pPr>
              <w:jc w:val="right"/>
              <w:rPr>
                <w:rFonts w:ascii="Segoe UI" w:hAnsi="Segoe UI" w:cs="Segoe UI"/>
              </w:rPr>
            </w:pPr>
            <w:r w:rsidRPr="005F788B">
              <w:rPr>
                <w:rFonts w:ascii="Segoe UI" w:hAnsi="Segoe UI" w:cs="Segoe UI"/>
              </w:rPr>
              <w:t>903</w:t>
            </w:r>
          </w:p>
        </w:tc>
        <w:tc>
          <w:tcPr>
            <w:tcW w:w="0" w:type="auto"/>
            <w:vAlign w:val="bottom"/>
          </w:tcPr>
          <w:p w14:paraId="32101A61" w14:textId="77777777" w:rsidR="00377259" w:rsidRPr="005F788B" w:rsidRDefault="00377259" w:rsidP="00894D4D">
            <w:pPr>
              <w:jc w:val="right"/>
              <w:rPr>
                <w:rFonts w:ascii="Segoe UI" w:hAnsi="Segoe UI" w:cs="Segoe UI"/>
              </w:rPr>
            </w:pPr>
            <w:r w:rsidRPr="005F788B">
              <w:rPr>
                <w:rFonts w:ascii="Segoe UI" w:hAnsi="Segoe UI" w:cs="Segoe UI"/>
              </w:rPr>
              <w:t>1,125</w:t>
            </w:r>
          </w:p>
        </w:tc>
        <w:tc>
          <w:tcPr>
            <w:tcW w:w="0" w:type="auto"/>
            <w:vAlign w:val="bottom"/>
          </w:tcPr>
          <w:p w14:paraId="32101A62" w14:textId="77777777" w:rsidR="00377259" w:rsidRPr="005F788B" w:rsidRDefault="00377259" w:rsidP="00894D4D">
            <w:pPr>
              <w:jc w:val="right"/>
              <w:rPr>
                <w:rFonts w:ascii="Segoe UI" w:hAnsi="Segoe UI" w:cs="Segoe UI"/>
              </w:rPr>
            </w:pPr>
          </w:p>
        </w:tc>
      </w:tr>
      <w:tr w:rsidR="006D2E5E" w:rsidRPr="005F788B" w14:paraId="32101A6F" w14:textId="77777777" w:rsidTr="005365D5">
        <w:tc>
          <w:tcPr>
            <w:tcW w:w="5871" w:type="dxa"/>
          </w:tcPr>
          <w:p w14:paraId="32101A64" w14:textId="77777777" w:rsidR="00377259" w:rsidRPr="005F788B" w:rsidRDefault="00377259" w:rsidP="00B30D1F">
            <w:pPr>
              <w:ind w:left="720"/>
              <w:rPr>
                <w:rFonts w:ascii="Segoe UI" w:hAnsi="Segoe UI" w:cs="Segoe UI"/>
              </w:rPr>
            </w:pPr>
            <w:r w:rsidRPr="005F788B">
              <w:rPr>
                <w:rFonts w:ascii="Segoe UI" w:hAnsi="Segoe UI" w:cs="Segoe UI"/>
              </w:rPr>
              <w:t>Two years later</w:t>
            </w:r>
          </w:p>
        </w:tc>
        <w:tc>
          <w:tcPr>
            <w:tcW w:w="0" w:type="auto"/>
            <w:vAlign w:val="bottom"/>
          </w:tcPr>
          <w:p w14:paraId="32101A65" w14:textId="77777777" w:rsidR="00377259" w:rsidRPr="005F788B" w:rsidRDefault="00377259" w:rsidP="00894D4D">
            <w:pPr>
              <w:jc w:val="right"/>
              <w:rPr>
                <w:rFonts w:ascii="Segoe UI" w:hAnsi="Segoe UI" w:cs="Segoe UI"/>
              </w:rPr>
            </w:pPr>
            <w:r w:rsidRPr="005F788B">
              <w:rPr>
                <w:rFonts w:ascii="Segoe UI" w:hAnsi="Segoe UI" w:cs="Segoe UI"/>
              </w:rPr>
              <w:t>338</w:t>
            </w:r>
          </w:p>
        </w:tc>
        <w:tc>
          <w:tcPr>
            <w:tcW w:w="0" w:type="auto"/>
            <w:vAlign w:val="bottom"/>
          </w:tcPr>
          <w:p w14:paraId="32101A66" w14:textId="77777777" w:rsidR="00377259" w:rsidRPr="005F788B" w:rsidRDefault="00377259" w:rsidP="00894D4D">
            <w:pPr>
              <w:jc w:val="right"/>
              <w:rPr>
                <w:rFonts w:ascii="Segoe UI" w:hAnsi="Segoe UI" w:cs="Segoe UI"/>
              </w:rPr>
            </w:pPr>
            <w:r w:rsidRPr="005F788B">
              <w:rPr>
                <w:rFonts w:ascii="Segoe UI" w:hAnsi="Segoe UI" w:cs="Segoe UI"/>
              </w:rPr>
              <w:t>357</w:t>
            </w:r>
          </w:p>
        </w:tc>
        <w:tc>
          <w:tcPr>
            <w:tcW w:w="0" w:type="auto"/>
            <w:vAlign w:val="bottom"/>
          </w:tcPr>
          <w:p w14:paraId="32101A67" w14:textId="77777777" w:rsidR="00377259" w:rsidRPr="005F788B" w:rsidRDefault="00377259" w:rsidP="00894D4D">
            <w:pPr>
              <w:jc w:val="right"/>
              <w:rPr>
                <w:rFonts w:ascii="Segoe UI" w:hAnsi="Segoe UI" w:cs="Segoe UI"/>
              </w:rPr>
            </w:pPr>
            <w:r w:rsidRPr="005F788B">
              <w:rPr>
                <w:rFonts w:ascii="Segoe UI" w:hAnsi="Segoe UI" w:cs="Segoe UI"/>
              </w:rPr>
              <w:t>513</w:t>
            </w:r>
          </w:p>
        </w:tc>
        <w:tc>
          <w:tcPr>
            <w:tcW w:w="0" w:type="auto"/>
            <w:vAlign w:val="bottom"/>
          </w:tcPr>
          <w:p w14:paraId="32101A68" w14:textId="77777777" w:rsidR="00377259" w:rsidRPr="005F788B" w:rsidRDefault="00377259" w:rsidP="00894D4D">
            <w:pPr>
              <w:jc w:val="right"/>
              <w:rPr>
                <w:rFonts w:ascii="Segoe UI" w:hAnsi="Segoe UI" w:cs="Segoe UI"/>
              </w:rPr>
            </w:pPr>
            <w:r w:rsidRPr="005F788B">
              <w:rPr>
                <w:rFonts w:ascii="Segoe UI" w:hAnsi="Segoe UI" w:cs="Segoe UI"/>
              </w:rPr>
              <w:t>563</w:t>
            </w:r>
          </w:p>
        </w:tc>
        <w:tc>
          <w:tcPr>
            <w:tcW w:w="0" w:type="auto"/>
            <w:vAlign w:val="bottom"/>
          </w:tcPr>
          <w:p w14:paraId="32101A69" w14:textId="77777777" w:rsidR="00377259" w:rsidRPr="005F788B" w:rsidRDefault="00377259" w:rsidP="00894D4D">
            <w:pPr>
              <w:jc w:val="right"/>
              <w:rPr>
                <w:rFonts w:ascii="Segoe UI" w:hAnsi="Segoe UI" w:cs="Segoe UI"/>
              </w:rPr>
            </w:pPr>
            <w:r w:rsidRPr="005F788B">
              <w:rPr>
                <w:rFonts w:ascii="Segoe UI" w:hAnsi="Segoe UI" w:cs="Segoe UI"/>
              </w:rPr>
              <w:t>632</w:t>
            </w:r>
          </w:p>
        </w:tc>
        <w:tc>
          <w:tcPr>
            <w:tcW w:w="0" w:type="auto"/>
            <w:vAlign w:val="bottom"/>
          </w:tcPr>
          <w:p w14:paraId="32101A6A" w14:textId="77777777" w:rsidR="00377259" w:rsidRPr="005F788B" w:rsidRDefault="00377259" w:rsidP="00894D4D">
            <w:pPr>
              <w:jc w:val="right"/>
              <w:rPr>
                <w:rFonts w:ascii="Segoe UI" w:hAnsi="Segoe UI" w:cs="Segoe UI"/>
              </w:rPr>
            </w:pPr>
            <w:r w:rsidRPr="005F788B">
              <w:rPr>
                <w:rFonts w:ascii="Segoe UI" w:hAnsi="Segoe UI" w:cs="Segoe UI"/>
              </w:rPr>
              <w:t>722</w:t>
            </w:r>
          </w:p>
        </w:tc>
        <w:tc>
          <w:tcPr>
            <w:tcW w:w="0" w:type="auto"/>
            <w:vAlign w:val="bottom"/>
          </w:tcPr>
          <w:p w14:paraId="32101A6B" w14:textId="77777777" w:rsidR="00377259" w:rsidRPr="005F788B" w:rsidRDefault="00377259" w:rsidP="00894D4D">
            <w:pPr>
              <w:jc w:val="right"/>
              <w:rPr>
                <w:rFonts w:ascii="Segoe UI" w:hAnsi="Segoe UI" w:cs="Segoe UI"/>
              </w:rPr>
            </w:pPr>
            <w:r w:rsidRPr="005F788B">
              <w:rPr>
                <w:rFonts w:ascii="Segoe UI" w:hAnsi="Segoe UI" w:cs="Segoe UI"/>
              </w:rPr>
              <w:t>879</w:t>
            </w:r>
          </w:p>
        </w:tc>
        <w:tc>
          <w:tcPr>
            <w:tcW w:w="0" w:type="auto"/>
            <w:vAlign w:val="bottom"/>
          </w:tcPr>
          <w:p w14:paraId="32101A6C" w14:textId="77777777" w:rsidR="00377259" w:rsidRPr="005F788B" w:rsidRDefault="00377259" w:rsidP="00894D4D">
            <w:pPr>
              <w:jc w:val="right"/>
              <w:rPr>
                <w:rFonts w:ascii="Segoe UI" w:hAnsi="Segoe UI" w:cs="Segoe UI"/>
              </w:rPr>
            </w:pPr>
            <w:r w:rsidRPr="005F788B">
              <w:rPr>
                <w:rFonts w:ascii="Segoe UI" w:hAnsi="Segoe UI" w:cs="Segoe UI"/>
              </w:rPr>
              <w:t>1,038</w:t>
            </w:r>
          </w:p>
        </w:tc>
        <w:tc>
          <w:tcPr>
            <w:tcW w:w="0" w:type="auto"/>
            <w:vAlign w:val="bottom"/>
          </w:tcPr>
          <w:p w14:paraId="32101A6D" w14:textId="77777777" w:rsidR="00377259" w:rsidRPr="005F788B" w:rsidRDefault="00377259" w:rsidP="00894D4D">
            <w:pPr>
              <w:jc w:val="right"/>
              <w:rPr>
                <w:rFonts w:ascii="Segoe UI" w:hAnsi="Segoe UI" w:cs="Segoe UI"/>
              </w:rPr>
            </w:pPr>
          </w:p>
        </w:tc>
        <w:tc>
          <w:tcPr>
            <w:tcW w:w="0" w:type="auto"/>
            <w:vAlign w:val="bottom"/>
          </w:tcPr>
          <w:p w14:paraId="32101A6E" w14:textId="77777777" w:rsidR="00377259" w:rsidRPr="005F788B" w:rsidRDefault="00377259" w:rsidP="00894D4D">
            <w:pPr>
              <w:jc w:val="right"/>
              <w:rPr>
                <w:rFonts w:ascii="Segoe UI" w:hAnsi="Segoe UI" w:cs="Segoe UI"/>
              </w:rPr>
            </w:pPr>
          </w:p>
        </w:tc>
      </w:tr>
      <w:tr w:rsidR="006D2E5E" w:rsidRPr="005F788B" w14:paraId="32101A7B" w14:textId="77777777" w:rsidTr="005365D5">
        <w:tc>
          <w:tcPr>
            <w:tcW w:w="5871" w:type="dxa"/>
          </w:tcPr>
          <w:p w14:paraId="32101A70" w14:textId="77777777" w:rsidR="00377259" w:rsidRPr="005F788B" w:rsidRDefault="00377259" w:rsidP="00B30D1F">
            <w:pPr>
              <w:ind w:left="720"/>
              <w:rPr>
                <w:rFonts w:ascii="Segoe UI" w:hAnsi="Segoe UI" w:cs="Segoe UI"/>
              </w:rPr>
            </w:pPr>
            <w:r w:rsidRPr="005F788B">
              <w:rPr>
                <w:rFonts w:ascii="Segoe UI" w:hAnsi="Segoe UI" w:cs="Segoe UI"/>
              </w:rPr>
              <w:t>Three years later</w:t>
            </w:r>
          </w:p>
        </w:tc>
        <w:tc>
          <w:tcPr>
            <w:tcW w:w="0" w:type="auto"/>
            <w:vAlign w:val="bottom"/>
          </w:tcPr>
          <w:p w14:paraId="32101A71" w14:textId="77777777" w:rsidR="00377259" w:rsidRPr="005F788B" w:rsidRDefault="00377259" w:rsidP="00894D4D">
            <w:pPr>
              <w:jc w:val="right"/>
              <w:rPr>
                <w:rFonts w:ascii="Segoe UI" w:hAnsi="Segoe UI" w:cs="Segoe UI"/>
              </w:rPr>
            </w:pPr>
            <w:r w:rsidRPr="005F788B">
              <w:rPr>
                <w:rFonts w:ascii="Segoe UI" w:hAnsi="Segoe UI" w:cs="Segoe UI"/>
              </w:rPr>
              <w:t>380</w:t>
            </w:r>
          </w:p>
        </w:tc>
        <w:tc>
          <w:tcPr>
            <w:tcW w:w="0" w:type="auto"/>
            <w:vAlign w:val="bottom"/>
          </w:tcPr>
          <w:p w14:paraId="32101A72" w14:textId="77777777" w:rsidR="00377259" w:rsidRPr="005F788B" w:rsidRDefault="00377259" w:rsidP="00894D4D">
            <w:pPr>
              <w:jc w:val="right"/>
              <w:rPr>
                <w:rFonts w:ascii="Segoe UI" w:hAnsi="Segoe UI" w:cs="Segoe UI"/>
              </w:rPr>
            </w:pPr>
            <w:r w:rsidRPr="005F788B">
              <w:rPr>
                <w:rFonts w:ascii="Segoe UI" w:hAnsi="Segoe UI" w:cs="Segoe UI"/>
              </w:rPr>
              <w:t>401</w:t>
            </w:r>
          </w:p>
        </w:tc>
        <w:tc>
          <w:tcPr>
            <w:tcW w:w="0" w:type="auto"/>
            <w:vAlign w:val="bottom"/>
          </w:tcPr>
          <w:p w14:paraId="32101A73" w14:textId="77777777" w:rsidR="00377259" w:rsidRPr="005F788B" w:rsidRDefault="00377259" w:rsidP="00894D4D">
            <w:pPr>
              <w:jc w:val="right"/>
              <w:rPr>
                <w:rFonts w:ascii="Segoe UI" w:hAnsi="Segoe UI" w:cs="Segoe UI"/>
              </w:rPr>
            </w:pPr>
            <w:r w:rsidRPr="005F788B">
              <w:rPr>
                <w:rFonts w:ascii="Segoe UI" w:hAnsi="Segoe UI" w:cs="Segoe UI"/>
              </w:rPr>
              <w:t>577</w:t>
            </w:r>
          </w:p>
        </w:tc>
        <w:tc>
          <w:tcPr>
            <w:tcW w:w="0" w:type="auto"/>
            <w:vAlign w:val="bottom"/>
          </w:tcPr>
          <w:p w14:paraId="32101A74" w14:textId="77777777" w:rsidR="00377259" w:rsidRPr="005F788B" w:rsidRDefault="00377259" w:rsidP="00894D4D">
            <w:pPr>
              <w:jc w:val="right"/>
              <w:rPr>
                <w:rFonts w:ascii="Segoe UI" w:hAnsi="Segoe UI" w:cs="Segoe UI"/>
              </w:rPr>
            </w:pPr>
            <w:r w:rsidRPr="005F788B">
              <w:rPr>
                <w:rFonts w:ascii="Segoe UI" w:hAnsi="Segoe UI" w:cs="Segoe UI"/>
              </w:rPr>
              <w:t>632</w:t>
            </w:r>
          </w:p>
        </w:tc>
        <w:tc>
          <w:tcPr>
            <w:tcW w:w="0" w:type="auto"/>
            <w:vAlign w:val="bottom"/>
          </w:tcPr>
          <w:p w14:paraId="32101A75" w14:textId="77777777" w:rsidR="00377259" w:rsidRPr="005F788B" w:rsidRDefault="00377259" w:rsidP="00894D4D">
            <w:pPr>
              <w:jc w:val="right"/>
              <w:rPr>
                <w:rFonts w:ascii="Segoe UI" w:hAnsi="Segoe UI" w:cs="Segoe UI"/>
              </w:rPr>
            </w:pPr>
            <w:r w:rsidRPr="005F788B">
              <w:rPr>
                <w:rFonts w:ascii="Segoe UI" w:hAnsi="Segoe UI" w:cs="Segoe UI"/>
              </w:rPr>
              <w:t>710</w:t>
            </w:r>
          </w:p>
        </w:tc>
        <w:tc>
          <w:tcPr>
            <w:tcW w:w="0" w:type="auto"/>
            <w:vAlign w:val="bottom"/>
          </w:tcPr>
          <w:p w14:paraId="32101A76" w14:textId="77777777" w:rsidR="00377259" w:rsidRPr="005F788B" w:rsidRDefault="00377259" w:rsidP="00894D4D">
            <w:pPr>
              <w:jc w:val="right"/>
              <w:rPr>
                <w:rFonts w:ascii="Segoe UI" w:hAnsi="Segoe UI" w:cs="Segoe UI"/>
              </w:rPr>
            </w:pPr>
            <w:r w:rsidRPr="005F788B">
              <w:rPr>
                <w:rFonts w:ascii="Segoe UI" w:hAnsi="Segoe UI" w:cs="Segoe UI"/>
              </w:rPr>
              <w:t>811</w:t>
            </w:r>
          </w:p>
        </w:tc>
        <w:tc>
          <w:tcPr>
            <w:tcW w:w="0" w:type="auto"/>
            <w:vAlign w:val="bottom"/>
          </w:tcPr>
          <w:p w14:paraId="32101A77" w14:textId="77777777" w:rsidR="00377259" w:rsidRPr="005F788B" w:rsidRDefault="00377259" w:rsidP="00894D4D">
            <w:pPr>
              <w:jc w:val="right"/>
              <w:rPr>
                <w:rFonts w:ascii="Segoe UI" w:hAnsi="Segoe UI" w:cs="Segoe UI"/>
              </w:rPr>
            </w:pPr>
            <w:r w:rsidRPr="005F788B">
              <w:rPr>
                <w:rFonts w:ascii="Segoe UI" w:hAnsi="Segoe UI" w:cs="Segoe UI"/>
              </w:rPr>
              <w:t>988</w:t>
            </w:r>
          </w:p>
        </w:tc>
        <w:tc>
          <w:tcPr>
            <w:tcW w:w="0" w:type="auto"/>
            <w:vAlign w:val="bottom"/>
          </w:tcPr>
          <w:p w14:paraId="32101A78" w14:textId="77777777" w:rsidR="00377259" w:rsidRPr="005F788B" w:rsidRDefault="00377259" w:rsidP="00894D4D">
            <w:pPr>
              <w:jc w:val="right"/>
              <w:rPr>
                <w:rFonts w:ascii="Segoe UI" w:hAnsi="Segoe UI" w:cs="Segoe UI"/>
              </w:rPr>
            </w:pPr>
          </w:p>
        </w:tc>
        <w:tc>
          <w:tcPr>
            <w:tcW w:w="0" w:type="auto"/>
            <w:vAlign w:val="bottom"/>
          </w:tcPr>
          <w:p w14:paraId="32101A79" w14:textId="77777777" w:rsidR="00377259" w:rsidRPr="005F788B" w:rsidRDefault="00377259" w:rsidP="00894D4D">
            <w:pPr>
              <w:jc w:val="right"/>
              <w:rPr>
                <w:rFonts w:ascii="Segoe UI" w:hAnsi="Segoe UI" w:cs="Segoe UI"/>
              </w:rPr>
            </w:pPr>
          </w:p>
        </w:tc>
        <w:tc>
          <w:tcPr>
            <w:tcW w:w="0" w:type="auto"/>
            <w:vAlign w:val="bottom"/>
          </w:tcPr>
          <w:p w14:paraId="32101A7A" w14:textId="77777777" w:rsidR="00377259" w:rsidRPr="005F788B" w:rsidRDefault="00377259" w:rsidP="00894D4D">
            <w:pPr>
              <w:jc w:val="right"/>
              <w:rPr>
                <w:rFonts w:ascii="Segoe UI" w:hAnsi="Segoe UI" w:cs="Segoe UI"/>
              </w:rPr>
            </w:pPr>
          </w:p>
        </w:tc>
      </w:tr>
      <w:tr w:rsidR="006D2E5E" w:rsidRPr="005F788B" w14:paraId="32101A87" w14:textId="77777777" w:rsidTr="005365D5">
        <w:tc>
          <w:tcPr>
            <w:tcW w:w="5871" w:type="dxa"/>
          </w:tcPr>
          <w:p w14:paraId="32101A7C" w14:textId="77777777" w:rsidR="00377259" w:rsidRPr="005F788B" w:rsidRDefault="00377259" w:rsidP="00B30D1F">
            <w:pPr>
              <w:ind w:left="720"/>
              <w:rPr>
                <w:rFonts w:ascii="Segoe UI" w:hAnsi="Segoe UI" w:cs="Segoe UI"/>
              </w:rPr>
            </w:pPr>
            <w:r w:rsidRPr="005F788B">
              <w:rPr>
                <w:rFonts w:ascii="Segoe UI" w:hAnsi="Segoe UI" w:cs="Segoe UI"/>
              </w:rPr>
              <w:t>Four years later</w:t>
            </w:r>
          </w:p>
        </w:tc>
        <w:tc>
          <w:tcPr>
            <w:tcW w:w="0" w:type="auto"/>
            <w:vAlign w:val="bottom"/>
          </w:tcPr>
          <w:p w14:paraId="32101A7D" w14:textId="77777777" w:rsidR="00377259" w:rsidRPr="005F788B" w:rsidRDefault="00377259" w:rsidP="00894D4D">
            <w:pPr>
              <w:jc w:val="right"/>
              <w:rPr>
                <w:rFonts w:ascii="Segoe UI" w:hAnsi="Segoe UI" w:cs="Segoe UI"/>
              </w:rPr>
            </w:pPr>
            <w:r w:rsidRPr="005F788B">
              <w:rPr>
                <w:rFonts w:ascii="Segoe UI" w:hAnsi="Segoe UI" w:cs="Segoe UI"/>
              </w:rPr>
              <w:t>422</w:t>
            </w:r>
          </w:p>
        </w:tc>
        <w:tc>
          <w:tcPr>
            <w:tcW w:w="0" w:type="auto"/>
            <w:vAlign w:val="bottom"/>
          </w:tcPr>
          <w:p w14:paraId="32101A7E" w14:textId="77777777" w:rsidR="00377259" w:rsidRPr="005F788B" w:rsidRDefault="00377259" w:rsidP="00894D4D">
            <w:pPr>
              <w:jc w:val="right"/>
              <w:rPr>
                <w:rFonts w:ascii="Segoe UI" w:hAnsi="Segoe UI" w:cs="Segoe UI"/>
              </w:rPr>
            </w:pPr>
            <w:r w:rsidRPr="005F788B">
              <w:rPr>
                <w:rFonts w:ascii="Segoe UI" w:hAnsi="Segoe UI" w:cs="Segoe UI"/>
              </w:rPr>
              <w:t>446</w:t>
            </w:r>
          </w:p>
        </w:tc>
        <w:tc>
          <w:tcPr>
            <w:tcW w:w="0" w:type="auto"/>
            <w:vAlign w:val="bottom"/>
          </w:tcPr>
          <w:p w14:paraId="32101A7F" w14:textId="77777777" w:rsidR="00377259" w:rsidRPr="005F788B" w:rsidRDefault="00377259" w:rsidP="00894D4D">
            <w:pPr>
              <w:jc w:val="right"/>
              <w:rPr>
                <w:rFonts w:ascii="Segoe UI" w:hAnsi="Segoe UI" w:cs="Segoe UI"/>
              </w:rPr>
            </w:pPr>
            <w:r w:rsidRPr="005F788B">
              <w:rPr>
                <w:rFonts w:ascii="Segoe UI" w:hAnsi="Segoe UI" w:cs="Segoe UI"/>
              </w:rPr>
              <w:t>641</w:t>
            </w:r>
          </w:p>
        </w:tc>
        <w:tc>
          <w:tcPr>
            <w:tcW w:w="0" w:type="auto"/>
            <w:vAlign w:val="bottom"/>
          </w:tcPr>
          <w:p w14:paraId="32101A80" w14:textId="77777777" w:rsidR="00377259" w:rsidRPr="005F788B" w:rsidRDefault="00377259" w:rsidP="00894D4D">
            <w:pPr>
              <w:jc w:val="right"/>
              <w:rPr>
                <w:rFonts w:ascii="Segoe UI" w:hAnsi="Segoe UI" w:cs="Segoe UI"/>
              </w:rPr>
            </w:pPr>
            <w:r w:rsidRPr="005F788B">
              <w:rPr>
                <w:rFonts w:ascii="Segoe UI" w:hAnsi="Segoe UI" w:cs="Segoe UI"/>
              </w:rPr>
              <w:t>703</w:t>
            </w:r>
          </w:p>
        </w:tc>
        <w:tc>
          <w:tcPr>
            <w:tcW w:w="0" w:type="auto"/>
            <w:vAlign w:val="bottom"/>
          </w:tcPr>
          <w:p w14:paraId="32101A81" w14:textId="77777777" w:rsidR="00377259" w:rsidRPr="005F788B" w:rsidRDefault="00377259" w:rsidP="00894D4D">
            <w:pPr>
              <w:jc w:val="right"/>
              <w:rPr>
                <w:rFonts w:ascii="Segoe UI" w:hAnsi="Segoe UI" w:cs="Segoe UI"/>
              </w:rPr>
            </w:pPr>
            <w:r w:rsidRPr="005F788B">
              <w:rPr>
                <w:rFonts w:ascii="Segoe UI" w:hAnsi="Segoe UI" w:cs="Segoe UI"/>
              </w:rPr>
              <w:t>789</w:t>
            </w:r>
          </w:p>
        </w:tc>
        <w:tc>
          <w:tcPr>
            <w:tcW w:w="0" w:type="auto"/>
            <w:vAlign w:val="bottom"/>
          </w:tcPr>
          <w:p w14:paraId="32101A82" w14:textId="77777777" w:rsidR="00377259" w:rsidRPr="005F788B" w:rsidRDefault="00377259" w:rsidP="00894D4D">
            <w:pPr>
              <w:jc w:val="right"/>
              <w:rPr>
                <w:rFonts w:ascii="Segoe UI" w:hAnsi="Segoe UI" w:cs="Segoe UI"/>
              </w:rPr>
            </w:pPr>
            <w:r w:rsidRPr="005F788B">
              <w:rPr>
                <w:rFonts w:ascii="Segoe UI" w:hAnsi="Segoe UI" w:cs="Segoe UI"/>
              </w:rPr>
              <w:t>902</w:t>
            </w:r>
          </w:p>
        </w:tc>
        <w:tc>
          <w:tcPr>
            <w:tcW w:w="0" w:type="auto"/>
            <w:vAlign w:val="bottom"/>
          </w:tcPr>
          <w:p w14:paraId="32101A83" w14:textId="77777777" w:rsidR="00377259" w:rsidRPr="005F788B" w:rsidRDefault="00377259" w:rsidP="00894D4D">
            <w:pPr>
              <w:jc w:val="right"/>
              <w:rPr>
                <w:rFonts w:ascii="Segoe UI" w:hAnsi="Segoe UI" w:cs="Segoe UI"/>
              </w:rPr>
            </w:pPr>
          </w:p>
        </w:tc>
        <w:tc>
          <w:tcPr>
            <w:tcW w:w="0" w:type="auto"/>
            <w:vAlign w:val="bottom"/>
          </w:tcPr>
          <w:p w14:paraId="32101A84" w14:textId="77777777" w:rsidR="00377259" w:rsidRPr="005F788B" w:rsidRDefault="00377259" w:rsidP="00894D4D">
            <w:pPr>
              <w:jc w:val="right"/>
              <w:rPr>
                <w:rFonts w:ascii="Segoe UI" w:hAnsi="Segoe UI" w:cs="Segoe UI"/>
              </w:rPr>
            </w:pPr>
          </w:p>
        </w:tc>
        <w:tc>
          <w:tcPr>
            <w:tcW w:w="0" w:type="auto"/>
            <w:vAlign w:val="bottom"/>
          </w:tcPr>
          <w:p w14:paraId="32101A85" w14:textId="77777777" w:rsidR="00377259" w:rsidRPr="005F788B" w:rsidRDefault="00377259" w:rsidP="00894D4D">
            <w:pPr>
              <w:jc w:val="right"/>
              <w:rPr>
                <w:rFonts w:ascii="Segoe UI" w:hAnsi="Segoe UI" w:cs="Segoe UI"/>
              </w:rPr>
            </w:pPr>
          </w:p>
        </w:tc>
        <w:tc>
          <w:tcPr>
            <w:tcW w:w="0" w:type="auto"/>
            <w:vAlign w:val="bottom"/>
          </w:tcPr>
          <w:p w14:paraId="32101A86" w14:textId="77777777" w:rsidR="00377259" w:rsidRPr="005F788B" w:rsidRDefault="00377259" w:rsidP="00894D4D">
            <w:pPr>
              <w:jc w:val="right"/>
              <w:rPr>
                <w:rFonts w:ascii="Segoe UI" w:hAnsi="Segoe UI" w:cs="Segoe UI"/>
              </w:rPr>
            </w:pPr>
          </w:p>
        </w:tc>
      </w:tr>
      <w:tr w:rsidR="006D2E5E" w:rsidRPr="005F788B" w14:paraId="32101A93" w14:textId="77777777" w:rsidTr="005365D5">
        <w:tc>
          <w:tcPr>
            <w:tcW w:w="5871" w:type="dxa"/>
          </w:tcPr>
          <w:p w14:paraId="32101A88" w14:textId="77777777" w:rsidR="00377259" w:rsidRPr="005F788B" w:rsidRDefault="00377259" w:rsidP="00B30D1F">
            <w:pPr>
              <w:ind w:left="720"/>
              <w:rPr>
                <w:rFonts w:ascii="Segoe UI" w:hAnsi="Segoe UI" w:cs="Segoe UI"/>
              </w:rPr>
            </w:pPr>
            <w:r w:rsidRPr="005F788B">
              <w:rPr>
                <w:rFonts w:ascii="Segoe UI" w:hAnsi="Segoe UI" w:cs="Segoe UI"/>
              </w:rPr>
              <w:t>Five years later</w:t>
            </w:r>
          </w:p>
        </w:tc>
        <w:tc>
          <w:tcPr>
            <w:tcW w:w="0" w:type="auto"/>
            <w:vAlign w:val="bottom"/>
          </w:tcPr>
          <w:p w14:paraId="32101A89" w14:textId="77777777" w:rsidR="00377259" w:rsidRPr="005F788B" w:rsidRDefault="00377259" w:rsidP="00894D4D">
            <w:pPr>
              <w:jc w:val="right"/>
              <w:rPr>
                <w:rFonts w:ascii="Segoe UI" w:hAnsi="Segoe UI" w:cs="Segoe UI"/>
              </w:rPr>
            </w:pPr>
            <w:r w:rsidRPr="005F788B">
              <w:rPr>
                <w:rFonts w:ascii="Segoe UI" w:hAnsi="Segoe UI" w:cs="Segoe UI"/>
              </w:rPr>
              <w:t>449</w:t>
            </w:r>
          </w:p>
        </w:tc>
        <w:tc>
          <w:tcPr>
            <w:tcW w:w="0" w:type="auto"/>
            <w:vAlign w:val="bottom"/>
          </w:tcPr>
          <w:p w14:paraId="32101A8A" w14:textId="77777777" w:rsidR="00377259" w:rsidRPr="005F788B" w:rsidRDefault="00377259" w:rsidP="00894D4D">
            <w:pPr>
              <w:jc w:val="right"/>
              <w:rPr>
                <w:rFonts w:ascii="Segoe UI" w:hAnsi="Segoe UI" w:cs="Segoe UI"/>
              </w:rPr>
            </w:pPr>
            <w:r w:rsidRPr="005F788B">
              <w:rPr>
                <w:rFonts w:ascii="Segoe UI" w:hAnsi="Segoe UI" w:cs="Segoe UI"/>
              </w:rPr>
              <w:t>474</w:t>
            </w:r>
          </w:p>
        </w:tc>
        <w:tc>
          <w:tcPr>
            <w:tcW w:w="0" w:type="auto"/>
            <w:vAlign w:val="bottom"/>
          </w:tcPr>
          <w:p w14:paraId="32101A8B" w14:textId="77777777" w:rsidR="00377259" w:rsidRPr="005F788B" w:rsidRDefault="00377259" w:rsidP="00894D4D">
            <w:pPr>
              <w:jc w:val="right"/>
              <w:rPr>
                <w:rFonts w:ascii="Segoe UI" w:hAnsi="Segoe UI" w:cs="Segoe UI"/>
              </w:rPr>
            </w:pPr>
            <w:r w:rsidRPr="005F788B">
              <w:rPr>
                <w:rFonts w:ascii="Segoe UI" w:hAnsi="Segoe UI" w:cs="Segoe UI"/>
              </w:rPr>
              <w:t>682</w:t>
            </w:r>
          </w:p>
        </w:tc>
        <w:tc>
          <w:tcPr>
            <w:tcW w:w="0" w:type="auto"/>
            <w:vAlign w:val="bottom"/>
          </w:tcPr>
          <w:p w14:paraId="32101A8C" w14:textId="77777777" w:rsidR="00377259" w:rsidRPr="005F788B" w:rsidRDefault="00377259" w:rsidP="00894D4D">
            <w:pPr>
              <w:jc w:val="right"/>
              <w:rPr>
                <w:rFonts w:ascii="Segoe UI" w:hAnsi="Segoe UI" w:cs="Segoe UI"/>
              </w:rPr>
            </w:pPr>
            <w:r w:rsidRPr="005F788B">
              <w:rPr>
                <w:rFonts w:ascii="Segoe UI" w:hAnsi="Segoe UI" w:cs="Segoe UI"/>
              </w:rPr>
              <w:t>748</w:t>
            </w:r>
          </w:p>
        </w:tc>
        <w:tc>
          <w:tcPr>
            <w:tcW w:w="0" w:type="auto"/>
            <w:vAlign w:val="bottom"/>
          </w:tcPr>
          <w:p w14:paraId="32101A8D" w14:textId="77777777" w:rsidR="00377259" w:rsidRPr="005F788B" w:rsidRDefault="00377259" w:rsidP="00894D4D">
            <w:pPr>
              <w:jc w:val="right"/>
              <w:rPr>
                <w:rFonts w:ascii="Segoe UI" w:hAnsi="Segoe UI" w:cs="Segoe UI"/>
              </w:rPr>
            </w:pPr>
            <w:r w:rsidRPr="005F788B">
              <w:rPr>
                <w:rFonts w:ascii="Segoe UI" w:hAnsi="Segoe UI" w:cs="Segoe UI"/>
              </w:rPr>
              <w:t>840</w:t>
            </w:r>
          </w:p>
        </w:tc>
        <w:tc>
          <w:tcPr>
            <w:tcW w:w="0" w:type="auto"/>
            <w:vAlign w:val="bottom"/>
          </w:tcPr>
          <w:p w14:paraId="32101A8E" w14:textId="77777777" w:rsidR="00377259" w:rsidRPr="005F788B" w:rsidRDefault="00377259" w:rsidP="00894D4D">
            <w:pPr>
              <w:jc w:val="right"/>
              <w:rPr>
                <w:rFonts w:ascii="Segoe UI" w:hAnsi="Segoe UI" w:cs="Segoe UI"/>
              </w:rPr>
            </w:pPr>
          </w:p>
        </w:tc>
        <w:tc>
          <w:tcPr>
            <w:tcW w:w="0" w:type="auto"/>
            <w:vAlign w:val="bottom"/>
          </w:tcPr>
          <w:p w14:paraId="32101A8F" w14:textId="77777777" w:rsidR="00377259" w:rsidRPr="005F788B" w:rsidRDefault="00377259" w:rsidP="00894D4D">
            <w:pPr>
              <w:jc w:val="right"/>
              <w:rPr>
                <w:rFonts w:ascii="Segoe UI" w:hAnsi="Segoe UI" w:cs="Segoe UI"/>
              </w:rPr>
            </w:pPr>
          </w:p>
        </w:tc>
        <w:tc>
          <w:tcPr>
            <w:tcW w:w="0" w:type="auto"/>
            <w:vAlign w:val="bottom"/>
          </w:tcPr>
          <w:p w14:paraId="32101A90" w14:textId="77777777" w:rsidR="00377259" w:rsidRPr="005F788B" w:rsidRDefault="00377259" w:rsidP="00894D4D">
            <w:pPr>
              <w:jc w:val="right"/>
              <w:rPr>
                <w:rFonts w:ascii="Segoe UI" w:hAnsi="Segoe UI" w:cs="Segoe UI"/>
              </w:rPr>
            </w:pPr>
          </w:p>
        </w:tc>
        <w:tc>
          <w:tcPr>
            <w:tcW w:w="0" w:type="auto"/>
            <w:vAlign w:val="bottom"/>
          </w:tcPr>
          <w:p w14:paraId="32101A91" w14:textId="77777777" w:rsidR="00377259" w:rsidRPr="005F788B" w:rsidRDefault="00377259" w:rsidP="00894D4D">
            <w:pPr>
              <w:jc w:val="right"/>
              <w:rPr>
                <w:rFonts w:ascii="Segoe UI" w:hAnsi="Segoe UI" w:cs="Segoe UI"/>
              </w:rPr>
            </w:pPr>
          </w:p>
        </w:tc>
        <w:tc>
          <w:tcPr>
            <w:tcW w:w="0" w:type="auto"/>
            <w:vAlign w:val="bottom"/>
          </w:tcPr>
          <w:p w14:paraId="32101A92" w14:textId="77777777" w:rsidR="00377259" w:rsidRPr="005F788B" w:rsidRDefault="00377259" w:rsidP="00894D4D">
            <w:pPr>
              <w:jc w:val="right"/>
              <w:rPr>
                <w:rFonts w:ascii="Segoe UI" w:hAnsi="Segoe UI" w:cs="Segoe UI"/>
              </w:rPr>
            </w:pPr>
          </w:p>
        </w:tc>
      </w:tr>
      <w:tr w:rsidR="006D2E5E" w:rsidRPr="005F788B" w14:paraId="32101A9F" w14:textId="77777777" w:rsidTr="005365D5">
        <w:tc>
          <w:tcPr>
            <w:tcW w:w="5871" w:type="dxa"/>
          </w:tcPr>
          <w:p w14:paraId="32101A94" w14:textId="77777777" w:rsidR="00377259" w:rsidRPr="005F788B" w:rsidRDefault="00377259" w:rsidP="00B30D1F">
            <w:pPr>
              <w:ind w:left="720"/>
              <w:rPr>
                <w:rFonts w:ascii="Segoe UI" w:hAnsi="Segoe UI" w:cs="Segoe UI"/>
              </w:rPr>
            </w:pPr>
            <w:r w:rsidRPr="005F788B">
              <w:rPr>
                <w:rFonts w:ascii="Segoe UI" w:hAnsi="Segoe UI" w:cs="Segoe UI"/>
              </w:rPr>
              <w:t>Six years later</w:t>
            </w:r>
          </w:p>
        </w:tc>
        <w:tc>
          <w:tcPr>
            <w:tcW w:w="0" w:type="auto"/>
            <w:vAlign w:val="bottom"/>
          </w:tcPr>
          <w:p w14:paraId="32101A95" w14:textId="77777777" w:rsidR="00377259" w:rsidRPr="005F788B" w:rsidRDefault="00377259" w:rsidP="00894D4D">
            <w:pPr>
              <w:jc w:val="right"/>
              <w:rPr>
                <w:rFonts w:ascii="Segoe UI" w:hAnsi="Segoe UI" w:cs="Segoe UI"/>
              </w:rPr>
            </w:pPr>
            <w:r w:rsidRPr="005F788B">
              <w:rPr>
                <w:rFonts w:ascii="Segoe UI" w:hAnsi="Segoe UI" w:cs="Segoe UI"/>
              </w:rPr>
              <w:t>468</w:t>
            </w:r>
          </w:p>
        </w:tc>
        <w:tc>
          <w:tcPr>
            <w:tcW w:w="0" w:type="auto"/>
            <w:vAlign w:val="bottom"/>
          </w:tcPr>
          <w:p w14:paraId="32101A96" w14:textId="77777777" w:rsidR="00377259" w:rsidRPr="005F788B" w:rsidRDefault="00377259" w:rsidP="00894D4D">
            <w:pPr>
              <w:jc w:val="right"/>
              <w:rPr>
                <w:rFonts w:ascii="Segoe UI" w:hAnsi="Segoe UI" w:cs="Segoe UI"/>
              </w:rPr>
            </w:pPr>
            <w:r w:rsidRPr="005F788B">
              <w:rPr>
                <w:rFonts w:ascii="Segoe UI" w:hAnsi="Segoe UI" w:cs="Segoe UI"/>
              </w:rPr>
              <w:t>494</w:t>
            </w:r>
          </w:p>
        </w:tc>
        <w:tc>
          <w:tcPr>
            <w:tcW w:w="0" w:type="auto"/>
            <w:vAlign w:val="bottom"/>
          </w:tcPr>
          <w:p w14:paraId="32101A97" w14:textId="77777777" w:rsidR="00377259" w:rsidRPr="005F788B" w:rsidRDefault="00377259" w:rsidP="00894D4D">
            <w:pPr>
              <w:jc w:val="right"/>
              <w:rPr>
                <w:rFonts w:ascii="Segoe UI" w:hAnsi="Segoe UI" w:cs="Segoe UI"/>
              </w:rPr>
            </w:pPr>
            <w:r w:rsidRPr="005F788B">
              <w:rPr>
                <w:rFonts w:ascii="Segoe UI" w:hAnsi="Segoe UI" w:cs="Segoe UI"/>
              </w:rPr>
              <w:t>710</w:t>
            </w:r>
          </w:p>
        </w:tc>
        <w:tc>
          <w:tcPr>
            <w:tcW w:w="0" w:type="auto"/>
            <w:vAlign w:val="bottom"/>
          </w:tcPr>
          <w:p w14:paraId="32101A98" w14:textId="77777777" w:rsidR="00377259" w:rsidRPr="005F788B" w:rsidRDefault="00377259" w:rsidP="00894D4D">
            <w:pPr>
              <w:jc w:val="right"/>
              <w:rPr>
                <w:rFonts w:ascii="Segoe UI" w:hAnsi="Segoe UI" w:cs="Segoe UI"/>
              </w:rPr>
            </w:pPr>
            <w:r w:rsidRPr="005F788B">
              <w:rPr>
                <w:rFonts w:ascii="Segoe UI" w:hAnsi="Segoe UI" w:cs="Segoe UI"/>
              </w:rPr>
              <w:t>779</w:t>
            </w:r>
          </w:p>
        </w:tc>
        <w:tc>
          <w:tcPr>
            <w:tcW w:w="0" w:type="auto"/>
            <w:vAlign w:val="bottom"/>
          </w:tcPr>
          <w:p w14:paraId="32101A99" w14:textId="77777777" w:rsidR="00377259" w:rsidRPr="005F788B" w:rsidRDefault="00377259" w:rsidP="00894D4D">
            <w:pPr>
              <w:jc w:val="right"/>
              <w:rPr>
                <w:rFonts w:ascii="Segoe UI" w:hAnsi="Segoe UI" w:cs="Segoe UI"/>
              </w:rPr>
            </w:pPr>
          </w:p>
        </w:tc>
        <w:tc>
          <w:tcPr>
            <w:tcW w:w="0" w:type="auto"/>
            <w:vAlign w:val="bottom"/>
          </w:tcPr>
          <w:p w14:paraId="32101A9A" w14:textId="77777777" w:rsidR="00377259" w:rsidRPr="005F788B" w:rsidRDefault="00377259" w:rsidP="00894D4D">
            <w:pPr>
              <w:jc w:val="right"/>
              <w:rPr>
                <w:rFonts w:ascii="Segoe UI" w:hAnsi="Segoe UI" w:cs="Segoe UI"/>
              </w:rPr>
            </w:pPr>
          </w:p>
        </w:tc>
        <w:tc>
          <w:tcPr>
            <w:tcW w:w="0" w:type="auto"/>
            <w:vAlign w:val="bottom"/>
          </w:tcPr>
          <w:p w14:paraId="32101A9B" w14:textId="77777777" w:rsidR="00377259" w:rsidRPr="005F788B" w:rsidRDefault="00377259" w:rsidP="00894D4D">
            <w:pPr>
              <w:jc w:val="right"/>
              <w:rPr>
                <w:rFonts w:ascii="Segoe UI" w:hAnsi="Segoe UI" w:cs="Segoe UI"/>
              </w:rPr>
            </w:pPr>
          </w:p>
        </w:tc>
        <w:tc>
          <w:tcPr>
            <w:tcW w:w="0" w:type="auto"/>
            <w:vAlign w:val="bottom"/>
          </w:tcPr>
          <w:p w14:paraId="32101A9C" w14:textId="77777777" w:rsidR="00377259" w:rsidRPr="005F788B" w:rsidRDefault="00377259" w:rsidP="00894D4D">
            <w:pPr>
              <w:jc w:val="right"/>
              <w:rPr>
                <w:rFonts w:ascii="Segoe UI" w:hAnsi="Segoe UI" w:cs="Segoe UI"/>
              </w:rPr>
            </w:pPr>
          </w:p>
        </w:tc>
        <w:tc>
          <w:tcPr>
            <w:tcW w:w="0" w:type="auto"/>
            <w:vAlign w:val="bottom"/>
          </w:tcPr>
          <w:p w14:paraId="32101A9D" w14:textId="77777777" w:rsidR="00377259" w:rsidRPr="005F788B" w:rsidRDefault="00377259" w:rsidP="00894D4D">
            <w:pPr>
              <w:jc w:val="right"/>
              <w:rPr>
                <w:rFonts w:ascii="Segoe UI" w:hAnsi="Segoe UI" w:cs="Segoe UI"/>
              </w:rPr>
            </w:pPr>
          </w:p>
        </w:tc>
        <w:tc>
          <w:tcPr>
            <w:tcW w:w="0" w:type="auto"/>
            <w:vAlign w:val="bottom"/>
          </w:tcPr>
          <w:p w14:paraId="32101A9E" w14:textId="77777777" w:rsidR="00377259" w:rsidRPr="005F788B" w:rsidRDefault="00377259" w:rsidP="00894D4D">
            <w:pPr>
              <w:jc w:val="right"/>
              <w:rPr>
                <w:rFonts w:ascii="Segoe UI" w:hAnsi="Segoe UI" w:cs="Segoe UI"/>
              </w:rPr>
            </w:pPr>
          </w:p>
        </w:tc>
      </w:tr>
      <w:tr w:rsidR="006D2E5E" w:rsidRPr="005F788B" w14:paraId="32101AAB" w14:textId="77777777" w:rsidTr="005365D5">
        <w:tc>
          <w:tcPr>
            <w:tcW w:w="5871" w:type="dxa"/>
          </w:tcPr>
          <w:p w14:paraId="32101AA0" w14:textId="77777777" w:rsidR="00377259" w:rsidRPr="005F788B" w:rsidRDefault="00377259" w:rsidP="00B30D1F">
            <w:pPr>
              <w:ind w:left="720"/>
              <w:rPr>
                <w:rFonts w:ascii="Segoe UI" w:hAnsi="Segoe UI" w:cs="Segoe UI"/>
              </w:rPr>
            </w:pPr>
            <w:r w:rsidRPr="005F788B">
              <w:rPr>
                <w:rFonts w:ascii="Segoe UI" w:hAnsi="Segoe UI" w:cs="Segoe UI"/>
              </w:rPr>
              <w:t>Seven years later</w:t>
            </w:r>
          </w:p>
        </w:tc>
        <w:tc>
          <w:tcPr>
            <w:tcW w:w="0" w:type="auto"/>
            <w:vAlign w:val="bottom"/>
          </w:tcPr>
          <w:p w14:paraId="32101AA1" w14:textId="77777777" w:rsidR="00377259" w:rsidRPr="005F788B" w:rsidRDefault="00377259" w:rsidP="00894D4D">
            <w:pPr>
              <w:jc w:val="right"/>
              <w:rPr>
                <w:rFonts w:ascii="Segoe UI" w:hAnsi="Segoe UI" w:cs="Segoe UI"/>
              </w:rPr>
            </w:pPr>
            <w:r w:rsidRPr="005F788B">
              <w:rPr>
                <w:rFonts w:ascii="Segoe UI" w:hAnsi="Segoe UI" w:cs="Segoe UI"/>
              </w:rPr>
              <w:t>473</w:t>
            </w:r>
          </w:p>
        </w:tc>
        <w:tc>
          <w:tcPr>
            <w:tcW w:w="0" w:type="auto"/>
            <w:vAlign w:val="bottom"/>
          </w:tcPr>
          <w:p w14:paraId="32101AA2" w14:textId="77777777" w:rsidR="00377259" w:rsidRPr="005F788B" w:rsidRDefault="00377259" w:rsidP="00894D4D">
            <w:pPr>
              <w:jc w:val="right"/>
              <w:rPr>
                <w:rFonts w:ascii="Segoe UI" w:hAnsi="Segoe UI" w:cs="Segoe UI"/>
              </w:rPr>
            </w:pPr>
            <w:r w:rsidRPr="005F788B">
              <w:rPr>
                <w:rFonts w:ascii="Segoe UI" w:hAnsi="Segoe UI" w:cs="Segoe UI"/>
              </w:rPr>
              <w:t>499</w:t>
            </w:r>
          </w:p>
        </w:tc>
        <w:tc>
          <w:tcPr>
            <w:tcW w:w="0" w:type="auto"/>
            <w:vAlign w:val="bottom"/>
          </w:tcPr>
          <w:p w14:paraId="32101AA3" w14:textId="77777777" w:rsidR="00377259" w:rsidRPr="005F788B" w:rsidRDefault="00377259" w:rsidP="00894D4D">
            <w:pPr>
              <w:jc w:val="right"/>
              <w:rPr>
                <w:rFonts w:ascii="Segoe UI" w:hAnsi="Segoe UI" w:cs="Segoe UI"/>
              </w:rPr>
            </w:pPr>
            <w:r w:rsidRPr="005F788B">
              <w:rPr>
                <w:rFonts w:ascii="Segoe UI" w:hAnsi="Segoe UI" w:cs="Segoe UI"/>
              </w:rPr>
              <w:t>717</w:t>
            </w:r>
          </w:p>
        </w:tc>
        <w:tc>
          <w:tcPr>
            <w:tcW w:w="0" w:type="auto"/>
            <w:vAlign w:val="bottom"/>
          </w:tcPr>
          <w:p w14:paraId="32101AA4" w14:textId="77777777" w:rsidR="00377259" w:rsidRPr="005F788B" w:rsidRDefault="00377259" w:rsidP="00894D4D">
            <w:pPr>
              <w:jc w:val="right"/>
              <w:rPr>
                <w:rFonts w:ascii="Segoe UI" w:hAnsi="Segoe UI" w:cs="Segoe UI"/>
              </w:rPr>
            </w:pPr>
          </w:p>
        </w:tc>
        <w:tc>
          <w:tcPr>
            <w:tcW w:w="0" w:type="auto"/>
            <w:vAlign w:val="bottom"/>
          </w:tcPr>
          <w:p w14:paraId="32101AA5" w14:textId="77777777" w:rsidR="00377259" w:rsidRPr="005F788B" w:rsidRDefault="00377259" w:rsidP="00894D4D">
            <w:pPr>
              <w:jc w:val="right"/>
              <w:rPr>
                <w:rFonts w:ascii="Segoe UI" w:hAnsi="Segoe UI" w:cs="Segoe UI"/>
              </w:rPr>
            </w:pPr>
          </w:p>
        </w:tc>
        <w:tc>
          <w:tcPr>
            <w:tcW w:w="0" w:type="auto"/>
            <w:vAlign w:val="bottom"/>
          </w:tcPr>
          <w:p w14:paraId="32101AA6" w14:textId="77777777" w:rsidR="00377259" w:rsidRPr="005F788B" w:rsidRDefault="00377259" w:rsidP="00894D4D">
            <w:pPr>
              <w:jc w:val="right"/>
              <w:rPr>
                <w:rFonts w:ascii="Segoe UI" w:hAnsi="Segoe UI" w:cs="Segoe UI"/>
              </w:rPr>
            </w:pPr>
          </w:p>
        </w:tc>
        <w:tc>
          <w:tcPr>
            <w:tcW w:w="0" w:type="auto"/>
            <w:vAlign w:val="bottom"/>
          </w:tcPr>
          <w:p w14:paraId="32101AA7" w14:textId="77777777" w:rsidR="00377259" w:rsidRPr="005F788B" w:rsidRDefault="00377259" w:rsidP="00894D4D">
            <w:pPr>
              <w:jc w:val="right"/>
              <w:rPr>
                <w:rFonts w:ascii="Segoe UI" w:hAnsi="Segoe UI" w:cs="Segoe UI"/>
              </w:rPr>
            </w:pPr>
          </w:p>
        </w:tc>
        <w:tc>
          <w:tcPr>
            <w:tcW w:w="0" w:type="auto"/>
            <w:vAlign w:val="bottom"/>
          </w:tcPr>
          <w:p w14:paraId="32101AA8" w14:textId="77777777" w:rsidR="00377259" w:rsidRPr="005F788B" w:rsidRDefault="00377259" w:rsidP="00894D4D">
            <w:pPr>
              <w:jc w:val="right"/>
              <w:rPr>
                <w:rFonts w:ascii="Segoe UI" w:hAnsi="Segoe UI" w:cs="Segoe UI"/>
              </w:rPr>
            </w:pPr>
          </w:p>
        </w:tc>
        <w:tc>
          <w:tcPr>
            <w:tcW w:w="0" w:type="auto"/>
            <w:vAlign w:val="bottom"/>
          </w:tcPr>
          <w:p w14:paraId="32101AA9" w14:textId="77777777" w:rsidR="00377259" w:rsidRPr="005F788B" w:rsidRDefault="00377259" w:rsidP="00894D4D">
            <w:pPr>
              <w:jc w:val="right"/>
              <w:rPr>
                <w:rFonts w:ascii="Segoe UI" w:hAnsi="Segoe UI" w:cs="Segoe UI"/>
              </w:rPr>
            </w:pPr>
          </w:p>
        </w:tc>
        <w:tc>
          <w:tcPr>
            <w:tcW w:w="0" w:type="auto"/>
            <w:vAlign w:val="bottom"/>
          </w:tcPr>
          <w:p w14:paraId="32101AAA" w14:textId="77777777" w:rsidR="00377259" w:rsidRPr="005F788B" w:rsidRDefault="00377259" w:rsidP="00894D4D">
            <w:pPr>
              <w:jc w:val="right"/>
              <w:rPr>
                <w:rFonts w:ascii="Segoe UI" w:hAnsi="Segoe UI" w:cs="Segoe UI"/>
              </w:rPr>
            </w:pPr>
          </w:p>
        </w:tc>
      </w:tr>
      <w:tr w:rsidR="006D2E5E" w:rsidRPr="005F788B" w14:paraId="32101AB7" w14:textId="77777777" w:rsidTr="005365D5">
        <w:tc>
          <w:tcPr>
            <w:tcW w:w="5871" w:type="dxa"/>
          </w:tcPr>
          <w:p w14:paraId="32101AAC" w14:textId="77777777" w:rsidR="00377259" w:rsidRPr="005F788B" w:rsidRDefault="00377259" w:rsidP="00B30D1F">
            <w:pPr>
              <w:ind w:left="720"/>
              <w:rPr>
                <w:rFonts w:ascii="Segoe UI" w:hAnsi="Segoe UI" w:cs="Segoe UI"/>
              </w:rPr>
            </w:pPr>
            <w:r w:rsidRPr="005F788B">
              <w:rPr>
                <w:rFonts w:ascii="Segoe UI" w:hAnsi="Segoe UI" w:cs="Segoe UI"/>
              </w:rPr>
              <w:t>Eight years later</w:t>
            </w:r>
          </w:p>
        </w:tc>
        <w:tc>
          <w:tcPr>
            <w:tcW w:w="0" w:type="auto"/>
            <w:vAlign w:val="bottom"/>
          </w:tcPr>
          <w:p w14:paraId="32101AAD" w14:textId="77777777" w:rsidR="00377259" w:rsidRPr="005F788B" w:rsidRDefault="00377259" w:rsidP="00894D4D">
            <w:pPr>
              <w:jc w:val="right"/>
              <w:rPr>
                <w:rFonts w:ascii="Segoe UI" w:hAnsi="Segoe UI" w:cs="Segoe UI"/>
              </w:rPr>
            </w:pPr>
            <w:r w:rsidRPr="005F788B">
              <w:rPr>
                <w:rFonts w:ascii="Segoe UI" w:hAnsi="Segoe UI" w:cs="Segoe UI"/>
              </w:rPr>
              <w:t>473</w:t>
            </w:r>
          </w:p>
        </w:tc>
        <w:tc>
          <w:tcPr>
            <w:tcW w:w="0" w:type="auto"/>
            <w:vAlign w:val="bottom"/>
          </w:tcPr>
          <w:p w14:paraId="32101AAE" w14:textId="77777777" w:rsidR="00377259" w:rsidRPr="005F788B" w:rsidRDefault="00377259" w:rsidP="00894D4D">
            <w:pPr>
              <w:jc w:val="right"/>
              <w:rPr>
                <w:rFonts w:ascii="Segoe UI" w:hAnsi="Segoe UI" w:cs="Segoe UI"/>
              </w:rPr>
            </w:pPr>
            <w:r w:rsidRPr="005F788B">
              <w:rPr>
                <w:rFonts w:ascii="Segoe UI" w:hAnsi="Segoe UI" w:cs="Segoe UI"/>
              </w:rPr>
              <w:t>499</w:t>
            </w:r>
          </w:p>
        </w:tc>
        <w:tc>
          <w:tcPr>
            <w:tcW w:w="0" w:type="auto"/>
            <w:vAlign w:val="bottom"/>
          </w:tcPr>
          <w:p w14:paraId="32101AAF" w14:textId="77777777" w:rsidR="00377259" w:rsidRPr="005F788B" w:rsidRDefault="00377259" w:rsidP="00894D4D">
            <w:pPr>
              <w:jc w:val="right"/>
              <w:rPr>
                <w:rFonts w:ascii="Segoe UI" w:hAnsi="Segoe UI" w:cs="Segoe UI"/>
              </w:rPr>
            </w:pPr>
          </w:p>
        </w:tc>
        <w:tc>
          <w:tcPr>
            <w:tcW w:w="0" w:type="auto"/>
            <w:vAlign w:val="bottom"/>
          </w:tcPr>
          <w:p w14:paraId="32101AB0" w14:textId="77777777" w:rsidR="00377259" w:rsidRPr="005F788B" w:rsidRDefault="00377259" w:rsidP="00894D4D">
            <w:pPr>
              <w:jc w:val="right"/>
              <w:rPr>
                <w:rFonts w:ascii="Segoe UI" w:hAnsi="Segoe UI" w:cs="Segoe UI"/>
              </w:rPr>
            </w:pPr>
          </w:p>
        </w:tc>
        <w:tc>
          <w:tcPr>
            <w:tcW w:w="0" w:type="auto"/>
            <w:vAlign w:val="bottom"/>
          </w:tcPr>
          <w:p w14:paraId="32101AB1" w14:textId="77777777" w:rsidR="00377259" w:rsidRPr="005F788B" w:rsidRDefault="00377259" w:rsidP="00894D4D">
            <w:pPr>
              <w:jc w:val="right"/>
              <w:rPr>
                <w:rFonts w:ascii="Segoe UI" w:hAnsi="Segoe UI" w:cs="Segoe UI"/>
              </w:rPr>
            </w:pPr>
          </w:p>
        </w:tc>
        <w:tc>
          <w:tcPr>
            <w:tcW w:w="0" w:type="auto"/>
            <w:vAlign w:val="bottom"/>
          </w:tcPr>
          <w:p w14:paraId="32101AB2" w14:textId="77777777" w:rsidR="00377259" w:rsidRPr="005F788B" w:rsidRDefault="00377259" w:rsidP="00894D4D">
            <w:pPr>
              <w:jc w:val="right"/>
              <w:rPr>
                <w:rFonts w:ascii="Segoe UI" w:hAnsi="Segoe UI" w:cs="Segoe UI"/>
              </w:rPr>
            </w:pPr>
          </w:p>
        </w:tc>
        <w:tc>
          <w:tcPr>
            <w:tcW w:w="0" w:type="auto"/>
            <w:vAlign w:val="bottom"/>
          </w:tcPr>
          <w:p w14:paraId="32101AB3" w14:textId="77777777" w:rsidR="00377259" w:rsidRPr="005F788B" w:rsidRDefault="00377259" w:rsidP="00894D4D">
            <w:pPr>
              <w:jc w:val="right"/>
              <w:rPr>
                <w:rFonts w:ascii="Segoe UI" w:hAnsi="Segoe UI" w:cs="Segoe UI"/>
              </w:rPr>
            </w:pPr>
          </w:p>
        </w:tc>
        <w:tc>
          <w:tcPr>
            <w:tcW w:w="0" w:type="auto"/>
            <w:vAlign w:val="bottom"/>
          </w:tcPr>
          <w:p w14:paraId="32101AB4" w14:textId="77777777" w:rsidR="00377259" w:rsidRPr="005F788B" w:rsidRDefault="00377259" w:rsidP="00894D4D">
            <w:pPr>
              <w:jc w:val="right"/>
              <w:rPr>
                <w:rFonts w:ascii="Segoe UI" w:hAnsi="Segoe UI" w:cs="Segoe UI"/>
              </w:rPr>
            </w:pPr>
          </w:p>
        </w:tc>
        <w:tc>
          <w:tcPr>
            <w:tcW w:w="0" w:type="auto"/>
            <w:vAlign w:val="bottom"/>
          </w:tcPr>
          <w:p w14:paraId="32101AB5" w14:textId="77777777" w:rsidR="00377259" w:rsidRPr="005F788B" w:rsidRDefault="00377259" w:rsidP="00894D4D">
            <w:pPr>
              <w:jc w:val="right"/>
              <w:rPr>
                <w:rFonts w:ascii="Segoe UI" w:hAnsi="Segoe UI" w:cs="Segoe UI"/>
              </w:rPr>
            </w:pPr>
          </w:p>
        </w:tc>
        <w:tc>
          <w:tcPr>
            <w:tcW w:w="0" w:type="auto"/>
            <w:vAlign w:val="bottom"/>
          </w:tcPr>
          <w:p w14:paraId="32101AB6" w14:textId="77777777" w:rsidR="00377259" w:rsidRPr="005F788B" w:rsidRDefault="00377259" w:rsidP="00894D4D">
            <w:pPr>
              <w:jc w:val="right"/>
              <w:rPr>
                <w:rFonts w:ascii="Segoe UI" w:hAnsi="Segoe UI" w:cs="Segoe UI"/>
              </w:rPr>
            </w:pPr>
          </w:p>
        </w:tc>
      </w:tr>
      <w:tr w:rsidR="006D2E5E" w:rsidRPr="005F788B" w14:paraId="32101AC3" w14:textId="77777777" w:rsidTr="005365D5">
        <w:tc>
          <w:tcPr>
            <w:tcW w:w="5871" w:type="dxa"/>
          </w:tcPr>
          <w:p w14:paraId="32101AB8" w14:textId="77777777" w:rsidR="00377259" w:rsidRPr="005F788B" w:rsidRDefault="00377259" w:rsidP="00B30D1F">
            <w:pPr>
              <w:ind w:left="720"/>
              <w:rPr>
                <w:rFonts w:ascii="Segoe UI" w:hAnsi="Segoe UI" w:cs="Segoe UI"/>
              </w:rPr>
            </w:pPr>
            <w:r w:rsidRPr="005F788B">
              <w:rPr>
                <w:rFonts w:ascii="Segoe UI" w:hAnsi="Segoe UI" w:cs="Segoe UI"/>
              </w:rPr>
              <w:t>Nine years later</w:t>
            </w:r>
          </w:p>
        </w:tc>
        <w:tc>
          <w:tcPr>
            <w:tcW w:w="0" w:type="auto"/>
            <w:vAlign w:val="bottom"/>
          </w:tcPr>
          <w:p w14:paraId="32101AB9" w14:textId="77777777" w:rsidR="00377259" w:rsidRPr="005F788B" w:rsidRDefault="00377259" w:rsidP="00894D4D">
            <w:pPr>
              <w:jc w:val="right"/>
              <w:rPr>
                <w:rFonts w:ascii="Segoe UI" w:hAnsi="Segoe UI" w:cs="Segoe UI"/>
              </w:rPr>
            </w:pPr>
            <w:r w:rsidRPr="005F788B">
              <w:rPr>
                <w:rFonts w:ascii="Segoe UI" w:hAnsi="Segoe UI" w:cs="Segoe UI"/>
              </w:rPr>
              <w:t>473</w:t>
            </w:r>
          </w:p>
        </w:tc>
        <w:tc>
          <w:tcPr>
            <w:tcW w:w="0" w:type="auto"/>
            <w:vAlign w:val="bottom"/>
          </w:tcPr>
          <w:p w14:paraId="32101ABA" w14:textId="77777777" w:rsidR="00377259" w:rsidRPr="005F788B" w:rsidRDefault="00377259" w:rsidP="00894D4D">
            <w:pPr>
              <w:jc w:val="right"/>
              <w:rPr>
                <w:rFonts w:ascii="Segoe UI" w:hAnsi="Segoe UI" w:cs="Segoe UI"/>
              </w:rPr>
            </w:pPr>
          </w:p>
        </w:tc>
        <w:tc>
          <w:tcPr>
            <w:tcW w:w="0" w:type="auto"/>
            <w:vAlign w:val="bottom"/>
          </w:tcPr>
          <w:p w14:paraId="32101ABB" w14:textId="77777777" w:rsidR="00377259" w:rsidRPr="005F788B" w:rsidRDefault="00377259" w:rsidP="00894D4D">
            <w:pPr>
              <w:jc w:val="right"/>
              <w:rPr>
                <w:rFonts w:ascii="Segoe UI" w:hAnsi="Segoe UI" w:cs="Segoe UI"/>
              </w:rPr>
            </w:pPr>
          </w:p>
        </w:tc>
        <w:tc>
          <w:tcPr>
            <w:tcW w:w="0" w:type="auto"/>
            <w:vAlign w:val="bottom"/>
          </w:tcPr>
          <w:p w14:paraId="32101ABC" w14:textId="77777777" w:rsidR="00377259" w:rsidRPr="005F788B" w:rsidRDefault="00377259" w:rsidP="00894D4D">
            <w:pPr>
              <w:jc w:val="right"/>
              <w:rPr>
                <w:rFonts w:ascii="Segoe UI" w:hAnsi="Segoe UI" w:cs="Segoe UI"/>
              </w:rPr>
            </w:pPr>
          </w:p>
        </w:tc>
        <w:tc>
          <w:tcPr>
            <w:tcW w:w="0" w:type="auto"/>
            <w:vAlign w:val="bottom"/>
          </w:tcPr>
          <w:p w14:paraId="32101ABD" w14:textId="77777777" w:rsidR="00377259" w:rsidRPr="005F788B" w:rsidRDefault="00377259" w:rsidP="00894D4D">
            <w:pPr>
              <w:jc w:val="right"/>
              <w:rPr>
                <w:rFonts w:ascii="Segoe UI" w:hAnsi="Segoe UI" w:cs="Segoe UI"/>
              </w:rPr>
            </w:pPr>
          </w:p>
        </w:tc>
        <w:tc>
          <w:tcPr>
            <w:tcW w:w="0" w:type="auto"/>
            <w:vAlign w:val="bottom"/>
          </w:tcPr>
          <w:p w14:paraId="32101ABE" w14:textId="77777777" w:rsidR="00377259" w:rsidRPr="005F788B" w:rsidRDefault="00377259" w:rsidP="00894D4D">
            <w:pPr>
              <w:jc w:val="right"/>
              <w:rPr>
                <w:rFonts w:ascii="Segoe UI" w:hAnsi="Segoe UI" w:cs="Segoe UI"/>
              </w:rPr>
            </w:pPr>
          </w:p>
        </w:tc>
        <w:tc>
          <w:tcPr>
            <w:tcW w:w="0" w:type="auto"/>
            <w:vAlign w:val="bottom"/>
          </w:tcPr>
          <w:p w14:paraId="32101ABF" w14:textId="77777777" w:rsidR="00377259" w:rsidRPr="005F788B" w:rsidRDefault="00377259" w:rsidP="00894D4D">
            <w:pPr>
              <w:jc w:val="right"/>
              <w:rPr>
                <w:rFonts w:ascii="Segoe UI" w:hAnsi="Segoe UI" w:cs="Segoe UI"/>
              </w:rPr>
            </w:pPr>
          </w:p>
        </w:tc>
        <w:tc>
          <w:tcPr>
            <w:tcW w:w="0" w:type="auto"/>
            <w:vAlign w:val="bottom"/>
          </w:tcPr>
          <w:p w14:paraId="32101AC0" w14:textId="77777777" w:rsidR="00377259" w:rsidRPr="005F788B" w:rsidRDefault="00377259" w:rsidP="00894D4D">
            <w:pPr>
              <w:jc w:val="right"/>
              <w:rPr>
                <w:rFonts w:ascii="Segoe UI" w:hAnsi="Segoe UI" w:cs="Segoe UI"/>
              </w:rPr>
            </w:pPr>
          </w:p>
        </w:tc>
        <w:tc>
          <w:tcPr>
            <w:tcW w:w="0" w:type="auto"/>
            <w:vAlign w:val="bottom"/>
          </w:tcPr>
          <w:p w14:paraId="32101AC1" w14:textId="77777777" w:rsidR="00377259" w:rsidRPr="005F788B" w:rsidRDefault="00377259" w:rsidP="00894D4D">
            <w:pPr>
              <w:jc w:val="right"/>
              <w:rPr>
                <w:rFonts w:ascii="Segoe UI" w:hAnsi="Segoe UI" w:cs="Segoe UI"/>
              </w:rPr>
            </w:pPr>
          </w:p>
        </w:tc>
        <w:tc>
          <w:tcPr>
            <w:tcW w:w="0" w:type="auto"/>
            <w:vAlign w:val="bottom"/>
          </w:tcPr>
          <w:p w14:paraId="32101AC2" w14:textId="77777777" w:rsidR="00377259" w:rsidRPr="005F788B" w:rsidRDefault="00377259" w:rsidP="00894D4D">
            <w:pPr>
              <w:jc w:val="right"/>
              <w:rPr>
                <w:rFonts w:ascii="Segoe UI" w:hAnsi="Segoe UI" w:cs="Segoe UI"/>
              </w:rPr>
            </w:pPr>
          </w:p>
        </w:tc>
      </w:tr>
      <w:tr w:rsidR="006D2E5E" w:rsidRPr="005F788B" w14:paraId="32101ACF" w14:textId="77777777" w:rsidTr="005365D5">
        <w:tc>
          <w:tcPr>
            <w:tcW w:w="5871" w:type="dxa"/>
          </w:tcPr>
          <w:p w14:paraId="32101AC4" w14:textId="77777777" w:rsidR="00377259" w:rsidRPr="005F788B" w:rsidRDefault="00377259" w:rsidP="00B30D1F">
            <w:pPr>
              <w:rPr>
                <w:rFonts w:ascii="Segoe UI" w:hAnsi="Segoe UI" w:cs="Segoe UI"/>
              </w:rPr>
            </w:pPr>
          </w:p>
        </w:tc>
        <w:tc>
          <w:tcPr>
            <w:tcW w:w="0" w:type="auto"/>
            <w:vAlign w:val="bottom"/>
          </w:tcPr>
          <w:p w14:paraId="32101AC5" w14:textId="77777777" w:rsidR="00377259" w:rsidRPr="005F788B" w:rsidRDefault="00377259" w:rsidP="00894D4D">
            <w:pPr>
              <w:jc w:val="right"/>
              <w:rPr>
                <w:rFonts w:ascii="Segoe UI" w:hAnsi="Segoe UI" w:cs="Segoe UI"/>
              </w:rPr>
            </w:pPr>
          </w:p>
        </w:tc>
        <w:tc>
          <w:tcPr>
            <w:tcW w:w="0" w:type="auto"/>
            <w:vAlign w:val="bottom"/>
          </w:tcPr>
          <w:p w14:paraId="32101AC6" w14:textId="77777777" w:rsidR="00377259" w:rsidRPr="005F788B" w:rsidRDefault="00377259" w:rsidP="00894D4D">
            <w:pPr>
              <w:jc w:val="right"/>
              <w:rPr>
                <w:rFonts w:ascii="Segoe UI" w:hAnsi="Segoe UI" w:cs="Segoe UI"/>
              </w:rPr>
            </w:pPr>
          </w:p>
        </w:tc>
        <w:tc>
          <w:tcPr>
            <w:tcW w:w="0" w:type="auto"/>
            <w:vAlign w:val="bottom"/>
          </w:tcPr>
          <w:p w14:paraId="32101AC7" w14:textId="77777777" w:rsidR="00377259" w:rsidRPr="005F788B" w:rsidRDefault="00377259" w:rsidP="00894D4D">
            <w:pPr>
              <w:jc w:val="right"/>
              <w:rPr>
                <w:rFonts w:ascii="Segoe UI" w:hAnsi="Segoe UI" w:cs="Segoe UI"/>
              </w:rPr>
            </w:pPr>
          </w:p>
        </w:tc>
        <w:tc>
          <w:tcPr>
            <w:tcW w:w="0" w:type="auto"/>
            <w:vAlign w:val="bottom"/>
          </w:tcPr>
          <w:p w14:paraId="32101AC8" w14:textId="77777777" w:rsidR="00377259" w:rsidRPr="005F788B" w:rsidRDefault="00377259" w:rsidP="00894D4D">
            <w:pPr>
              <w:jc w:val="right"/>
              <w:rPr>
                <w:rFonts w:ascii="Segoe UI" w:hAnsi="Segoe UI" w:cs="Segoe UI"/>
              </w:rPr>
            </w:pPr>
          </w:p>
        </w:tc>
        <w:tc>
          <w:tcPr>
            <w:tcW w:w="0" w:type="auto"/>
            <w:vAlign w:val="bottom"/>
          </w:tcPr>
          <w:p w14:paraId="32101AC9" w14:textId="77777777" w:rsidR="00377259" w:rsidRPr="005F788B" w:rsidRDefault="00377259" w:rsidP="00894D4D">
            <w:pPr>
              <w:jc w:val="right"/>
              <w:rPr>
                <w:rFonts w:ascii="Segoe UI" w:hAnsi="Segoe UI" w:cs="Segoe UI"/>
              </w:rPr>
            </w:pPr>
          </w:p>
        </w:tc>
        <w:tc>
          <w:tcPr>
            <w:tcW w:w="0" w:type="auto"/>
            <w:vAlign w:val="bottom"/>
          </w:tcPr>
          <w:p w14:paraId="32101ACA" w14:textId="77777777" w:rsidR="00377259" w:rsidRPr="005F788B" w:rsidRDefault="00377259" w:rsidP="00894D4D">
            <w:pPr>
              <w:jc w:val="right"/>
              <w:rPr>
                <w:rFonts w:ascii="Segoe UI" w:hAnsi="Segoe UI" w:cs="Segoe UI"/>
              </w:rPr>
            </w:pPr>
          </w:p>
        </w:tc>
        <w:tc>
          <w:tcPr>
            <w:tcW w:w="0" w:type="auto"/>
            <w:vAlign w:val="bottom"/>
          </w:tcPr>
          <w:p w14:paraId="32101ACB" w14:textId="77777777" w:rsidR="00377259" w:rsidRPr="005F788B" w:rsidRDefault="00377259" w:rsidP="00894D4D">
            <w:pPr>
              <w:jc w:val="right"/>
              <w:rPr>
                <w:rFonts w:ascii="Segoe UI" w:hAnsi="Segoe UI" w:cs="Segoe UI"/>
              </w:rPr>
            </w:pPr>
          </w:p>
        </w:tc>
        <w:tc>
          <w:tcPr>
            <w:tcW w:w="0" w:type="auto"/>
            <w:vAlign w:val="bottom"/>
          </w:tcPr>
          <w:p w14:paraId="32101ACC" w14:textId="77777777" w:rsidR="00377259" w:rsidRPr="005F788B" w:rsidRDefault="00377259" w:rsidP="00894D4D">
            <w:pPr>
              <w:jc w:val="right"/>
              <w:rPr>
                <w:rFonts w:ascii="Segoe UI" w:hAnsi="Segoe UI" w:cs="Segoe UI"/>
              </w:rPr>
            </w:pPr>
          </w:p>
        </w:tc>
        <w:tc>
          <w:tcPr>
            <w:tcW w:w="0" w:type="auto"/>
            <w:vAlign w:val="bottom"/>
          </w:tcPr>
          <w:p w14:paraId="32101ACD" w14:textId="77777777" w:rsidR="00377259" w:rsidRPr="005F788B" w:rsidRDefault="00377259" w:rsidP="00894D4D">
            <w:pPr>
              <w:jc w:val="right"/>
              <w:rPr>
                <w:rFonts w:ascii="Segoe UI" w:hAnsi="Segoe UI" w:cs="Segoe UI"/>
              </w:rPr>
            </w:pPr>
          </w:p>
        </w:tc>
        <w:tc>
          <w:tcPr>
            <w:tcW w:w="0" w:type="auto"/>
            <w:vAlign w:val="bottom"/>
          </w:tcPr>
          <w:p w14:paraId="32101ACE" w14:textId="77777777" w:rsidR="00377259" w:rsidRPr="005F788B" w:rsidRDefault="00377259" w:rsidP="00894D4D">
            <w:pPr>
              <w:jc w:val="right"/>
              <w:rPr>
                <w:rFonts w:ascii="Segoe UI" w:hAnsi="Segoe UI" w:cs="Segoe UI"/>
              </w:rPr>
            </w:pPr>
          </w:p>
        </w:tc>
      </w:tr>
      <w:tr w:rsidR="006D2E5E" w:rsidRPr="005F788B" w14:paraId="32101AD1" w14:textId="77777777" w:rsidTr="005365D5">
        <w:tc>
          <w:tcPr>
            <w:tcW w:w="12719" w:type="dxa"/>
            <w:gridSpan w:val="11"/>
          </w:tcPr>
          <w:p w14:paraId="32101AD0" w14:textId="1E17EC7F" w:rsidR="00377259" w:rsidRPr="005F788B" w:rsidRDefault="00377259" w:rsidP="00377259">
            <w:pPr>
              <w:rPr>
                <w:rFonts w:ascii="Segoe UI" w:hAnsi="Segoe UI" w:cs="Segoe UI"/>
              </w:rPr>
            </w:pPr>
            <w:r w:rsidRPr="005F788B">
              <w:rPr>
                <w:rFonts w:ascii="Segoe UI" w:hAnsi="Segoe UI" w:cs="Segoe UI"/>
              </w:rPr>
              <w:t>7. Increase (decrease) in estimated net incurred claims and expenses from end of policy year</w:t>
            </w:r>
            <w:r w:rsidR="00694A19" w:rsidRPr="005F788B">
              <w:rPr>
                <w:rFonts w:ascii="Segoe UI" w:hAnsi="Segoe UI" w:cs="Segoe UI"/>
              </w:rPr>
              <w:t>:</w:t>
            </w:r>
          </w:p>
        </w:tc>
      </w:tr>
      <w:tr w:rsidR="006D2E5E" w:rsidRPr="005F788B" w14:paraId="32101ADD" w14:textId="77777777" w:rsidTr="005365D5">
        <w:tc>
          <w:tcPr>
            <w:tcW w:w="5871" w:type="dxa"/>
          </w:tcPr>
          <w:p w14:paraId="32101AD2" w14:textId="77777777" w:rsidR="00377259" w:rsidRPr="005F788B" w:rsidRDefault="00377259" w:rsidP="00B30D1F">
            <w:pPr>
              <w:rPr>
                <w:rFonts w:ascii="Segoe UI" w:hAnsi="Segoe UI" w:cs="Segoe UI"/>
              </w:rPr>
            </w:pPr>
          </w:p>
        </w:tc>
        <w:tc>
          <w:tcPr>
            <w:tcW w:w="0" w:type="auto"/>
            <w:vAlign w:val="bottom"/>
          </w:tcPr>
          <w:p w14:paraId="32101AD3" w14:textId="77777777" w:rsidR="00377259" w:rsidRPr="005F788B" w:rsidRDefault="00377259" w:rsidP="00155391">
            <w:pPr>
              <w:jc w:val="right"/>
              <w:rPr>
                <w:rFonts w:ascii="Segoe UI" w:hAnsi="Segoe UI" w:cs="Segoe UI"/>
              </w:rPr>
            </w:pPr>
            <w:r w:rsidRPr="005F788B">
              <w:rPr>
                <w:rFonts w:ascii="Segoe UI" w:hAnsi="Segoe UI" w:cs="Segoe UI"/>
              </w:rPr>
              <w:t>238</w:t>
            </w:r>
          </w:p>
        </w:tc>
        <w:tc>
          <w:tcPr>
            <w:tcW w:w="0" w:type="auto"/>
            <w:vAlign w:val="bottom"/>
          </w:tcPr>
          <w:p w14:paraId="32101AD4" w14:textId="77777777" w:rsidR="00377259" w:rsidRPr="005F788B" w:rsidRDefault="00377259" w:rsidP="00155391">
            <w:pPr>
              <w:jc w:val="right"/>
              <w:rPr>
                <w:rFonts w:ascii="Segoe UI" w:hAnsi="Segoe UI" w:cs="Segoe UI"/>
              </w:rPr>
            </w:pPr>
            <w:r w:rsidRPr="005F788B">
              <w:rPr>
                <w:rFonts w:ascii="Segoe UI" w:hAnsi="Segoe UI" w:cs="Segoe UI"/>
              </w:rPr>
              <w:t>250</w:t>
            </w:r>
          </w:p>
        </w:tc>
        <w:tc>
          <w:tcPr>
            <w:tcW w:w="0" w:type="auto"/>
            <w:vAlign w:val="bottom"/>
          </w:tcPr>
          <w:p w14:paraId="32101AD5" w14:textId="77777777" w:rsidR="00377259" w:rsidRPr="005F788B" w:rsidRDefault="00377259" w:rsidP="00155391">
            <w:pPr>
              <w:jc w:val="right"/>
              <w:rPr>
                <w:rFonts w:ascii="Segoe UI" w:hAnsi="Segoe UI" w:cs="Segoe UI"/>
              </w:rPr>
            </w:pPr>
            <w:r w:rsidRPr="005F788B">
              <w:rPr>
                <w:rFonts w:ascii="Segoe UI" w:hAnsi="Segoe UI" w:cs="Segoe UI"/>
              </w:rPr>
              <w:t>360</w:t>
            </w:r>
          </w:p>
        </w:tc>
        <w:tc>
          <w:tcPr>
            <w:tcW w:w="0" w:type="auto"/>
            <w:vAlign w:val="bottom"/>
          </w:tcPr>
          <w:p w14:paraId="32101AD6" w14:textId="77777777" w:rsidR="00377259" w:rsidRPr="005F788B" w:rsidRDefault="00377259" w:rsidP="00155391">
            <w:pPr>
              <w:jc w:val="right"/>
              <w:rPr>
                <w:rFonts w:ascii="Segoe UI" w:hAnsi="Segoe UI" w:cs="Segoe UI"/>
              </w:rPr>
            </w:pPr>
            <w:r w:rsidRPr="005F788B">
              <w:rPr>
                <w:rFonts w:ascii="Segoe UI" w:hAnsi="Segoe UI" w:cs="Segoe UI"/>
              </w:rPr>
              <w:t>387</w:t>
            </w:r>
          </w:p>
        </w:tc>
        <w:tc>
          <w:tcPr>
            <w:tcW w:w="0" w:type="auto"/>
            <w:vAlign w:val="bottom"/>
          </w:tcPr>
          <w:p w14:paraId="32101AD7" w14:textId="77777777" w:rsidR="00377259" w:rsidRPr="005F788B" w:rsidRDefault="00377259" w:rsidP="00155391">
            <w:pPr>
              <w:jc w:val="right"/>
              <w:rPr>
                <w:rFonts w:ascii="Segoe UI" w:hAnsi="Segoe UI" w:cs="Segoe UI"/>
              </w:rPr>
            </w:pPr>
            <w:r w:rsidRPr="005F788B">
              <w:rPr>
                <w:rFonts w:ascii="Segoe UI" w:hAnsi="Segoe UI" w:cs="Segoe UI"/>
              </w:rPr>
              <w:t>400</w:t>
            </w:r>
          </w:p>
        </w:tc>
        <w:tc>
          <w:tcPr>
            <w:tcW w:w="0" w:type="auto"/>
            <w:vAlign w:val="bottom"/>
          </w:tcPr>
          <w:p w14:paraId="32101AD8" w14:textId="77777777" w:rsidR="00377259" w:rsidRPr="005F788B" w:rsidRDefault="00377259" w:rsidP="00155391">
            <w:pPr>
              <w:jc w:val="right"/>
              <w:rPr>
                <w:rFonts w:ascii="Segoe UI" w:hAnsi="Segoe UI" w:cs="Segoe UI"/>
              </w:rPr>
            </w:pPr>
            <w:r w:rsidRPr="005F788B">
              <w:rPr>
                <w:rFonts w:ascii="Segoe UI" w:hAnsi="Segoe UI" w:cs="Segoe UI"/>
              </w:rPr>
              <w:t>399</w:t>
            </w:r>
          </w:p>
        </w:tc>
        <w:tc>
          <w:tcPr>
            <w:tcW w:w="0" w:type="auto"/>
            <w:vAlign w:val="bottom"/>
          </w:tcPr>
          <w:p w14:paraId="32101AD9" w14:textId="77777777" w:rsidR="00377259" w:rsidRPr="005F788B" w:rsidRDefault="00377259" w:rsidP="00155391">
            <w:pPr>
              <w:jc w:val="right"/>
              <w:rPr>
                <w:rFonts w:ascii="Segoe UI" w:hAnsi="Segoe UI" w:cs="Segoe UI"/>
              </w:rPr>
            </w:pPr>
            <w:r w:rsidRPr="005F788B">
              <w:rPr>
                <w:rFonts w:ascii="Segoe UI" w:hAnsi="Segoe UI" w:cs="Segoe UI"/>
              </w:rPr>
              <w:t>376</w:t>
            </w:r>
          </w:p>
        </w:tc>
        <w:tc>
          <w:tcPr>
            <w:tcW w:w="0" w:type="auto"/>
            <w:vAlign w:val="bottom"/>
          </w:tcPr>
          <w:p w14:paraId="32101ADA" w14:textId="77777777" w:rsidR="00377259" w:rsidRPr="005F788B" w:rsidRDefault="00377259" w:rsidP="00155391">
            <w:pPr>
              <w:jc w:val="right"/>
              <w:rPr>
                <w:rFonts w:ascii="Segoe UI" w:hAnsi="Segoe UI" w:cs="Segoe UI"/>
              </w:rPr>
            </w:pPr>
            <w:r w:rsidRPr="005F788B">
              <w:rPr>
                <w:rFonts w:ascii="Segoe UI" w:hAnsi="Segoe UI" w:cs="Segoe UI"/>
              </w:rPr>
              <w:t>315</w:t>
            </w:r>
          </w:p>
        </w:tc>
        <w:tc>
          <w:tcPr>
            <w:tcW w:w="0" w:type="auto"/>
            <w:vAlign w:val="bottom"/>
          </w:tcPr>
          <w:p w14:paraId="32101ADB" w14:textId="77777777" w:rsidR="00377259" w:rsidRPr="005F788B" w:rsidRDefault="00377259" w:rsidP="00155391">
            <w:pPr>
              <w:jc w:val="right"/>
              <w:rPr>
                <w:rFonts w:ascii="Segoe UI" w:hAnsi="Segoe UI" w:cs="Segoe UI"/>
              </w:rPr>
            </w:pPr>
            <w:r w:rsidRPr="005F788B">
              <w:rPr>
                <w:rFonts w:ascii="Segoe UI" w:hAnsi="Segoe UI" w:cs="Segoe UI"/>
              </w:rPr>
              <w:t>225</w:t>
            </w:r>
          </w:p>
        </w:tc>
        <w:tc>
          <w:tcPr>
            <w:tcW w:w="0" w:type="auto"/>
            <w:vAlign w:val="bottom"/>
          </w:tcPr>
          <w:p w14:paraId="32101ADC" w14:textId="77777777" w:rsidR="00377259" w:rsidRPr="005F788B" w:rsidRDefault="00377259" w:rsidP="00155391">
            <w:pPr>
              <w:jc w:val="right"/>
              <w:rPr>
                <w:rFonts w:ascii="Segoe UI" w:hAnsi="Segoe UI" w:cs="Segoe UI"/>
              </w:rPr>
            </w:pPr>
            <w:r w:rsidRPr="005F788B">
              <w:rPr>
                <w:rFonts w:ascii="Segoe UI" w:hAnsi="Segoe UI" w:cs="Segoe UI"/>
              </w:rPr>
              <w:t>0</w:t>
            </w:r>
          </w:p>
        </w:tc>
      </w:tr>
    </w:tbl>
    <w:p w14:paraId="32101ADE" w14:textId="77777777" w:rsidR="007B52B8" w:rsidRPr="005F788B" w:rsidRDefault="007B52B8" w:rsidP="00CB3819">
      <w:pPr>
        <w:rPr>
          <w:rFonts w:ascii="Segoe UI" w:hAnsi="Segoe UI" w:cs="Segoe UI"/>
        </w:rPr>
      </w:pPr>
    </w:p>
    <w:p w14:paraId="32101ADF" w14:textId="77777777" w:rsidR="007B52B8" w:rsidRPr="005F788B" w:rsidRDefault="007B52B8" w:rsidP="00CB3819">
      <w:pPr>
        <w:rPr>
          <w:rFonts w:ascii="Segoe UI" w:hAnsi="Segoe UI" w:cs="Segoe UI"/>
        </w:rPr>
      </w:pPr>
    </w:p>
    <w:p w14:paraId="32101AE0" w14:textId="77777777" w:rsidR="00C9143A" w:rsidRPr="005F788B" w:rsidRDefault="00C9143A" w:rsidP="00CB3819">
      <w:pPr>
        <w:rPr>
          <w:rFonts w:ascii="Segoe UI" w:hAnsi="Segoe UI" w:cs="Segoe UI"/>
        </w:rPr>
        <w:sectPr w:rsidR="00C9143A" w:rsidRPr="005F788B" w:rsidSect="005365D5">
          <w:headerReference w:type="default" r:id="rId17"/>
          <w:footerReference w:type="default" r:id="rId18"/>
          <w:endnotePr>
            <w:numFmt w:val="decimal"/>
          </w:endnotePr>
          <w:pgSz w:w="15840" w:h="12240" w:orient="landscape" w:code="1"/>
          <w:pgMar w:top="720" w:right="1170" w:bottom="720" w:left="1350" w:header="432" w:footer="432" w:gutter="0"/>
          <w:cols w:space="720"/>
          <w:noEndnote/>
          <w:docGrid w:linePitch="272"/>
        </w:sectPr>
      </w:pPr>
    </w:p>
    <w:p w14:paraId="32101AE1" w14:textId="77777777" w:rsidR="00C9143A" w:rsidRPr="005F788B" w:rsidRDefault="00C9143A" w:rsidP="004263C0">
      <w:pPr>
        <w:pStyle w:val="Heading2"/>
        <w:rPr>
          <w:rFonts w:ascii="Segoe UI" w:hAnsi="Segoe UI" w:cs="Segoe UI"/>
        </w:rPr>
      </w:pPr>
      <w:bookmarkStart w:id="74" w:name="_Toc23932448"/>
      <w:r w:rsidRPr="005F788B">
        <w:rPr>
          <w:rFonts w:ascii="Segoe UI" w:hAnsi="Segoe UI" w:cs="Segoe UI"/>
        </w:rPr>
        <w:lastRenderedPageBreak/>
        <w:t xml:space="preserve">Part 2 </w:t>
      </w:r>
      <w:r w:rsidR="00642D0B" w:rsidRPr="005F788B">
        <w:rPr>
          <w:rFonts w:ascii="Segoe UI" w:hAnsi="Segoe UI" w:cs="Segoe UI"/>
        </w:rPr>
        <w:t>–</w:t>
      </w:r>
      <w:r w:rsidRPr="005F788B">
        <w:rPr>
          <w:rFonts w:ascii="Segoe UI" w:hAnsi="Segoe UI" w:cs="Segoe UI"/>
        </w:rPr>
        <w:t xml:space="preserve"> Reconciliation of Claims Liabilities by Type of Contract</w:t>
      </w:r>
      <w:bookmarkEnd w:id="74"/>
    </w:p>
    <w:p w14:paraId="32101AE2" w14:textId="77777777" w:rsidR="004263C0" w:rsidRPr="005F788B" w:rsidRDefault="004263C0" w:rsidP="004263C0">
      <w:pPr>
        <w:rPr>
          <w:rFonts w:ascii="Segoe UI" w:hAnsi="Segoe UI" w:cs="Segoe UI"/>
        </w:rPr>
      </w:pPr>
    </w:p>
    <w:p w14:paraId="32101AE3" w14:textId="77777777" w:rsidR="00C9143A" w:rsidRPr="005F788B" w:rsidRDefault="00C9143A" w:rsidP="00DD0C12">
      <w:pPr>
        <w:rPr>
          <w:rFonts w:ascii="Segoe UI" w:hAnsi="Segoe UI" w:cs="Segoe UI"/>
        </w:rPr>
      </w:pPr>
      <w:r w:rsidRPr="005F788B">
        <w:rPr>
          <w:rFonts w:ascii="Segoe UI" w:hAnsi="Segoe UI" w:cs="Segoe UI"/>
        </w:rPr>
        <w:t xml:space="preserve">The schedule below presents the changes in claims liabilities for the past two years for the </w:t>
      </w:r>
      <w:r w:rsidR="005827A6" w:rsidRPr="005F788B">
        <w:rPr>
          <w:rFonts w:ascii="Segoe UI" w:hAnsi="Segoe UI" w:cs="Segoe UI"/>
        </w:rPr>
        <w:t>p</w:t>
      </w:r>
      <w:r w:rsidRPr="005F788B">
        <w:rPr>
          <w:rFonts w:ascii="Segoe UI" w:hAnsi="Segoe UI" w:cs="Segoe UI"/>
        </w:rPr>
        <w:t>ool's two types of contracts:  property and casualty, and employee health and accident benefits.</w:t>
      </w:r>
    </w:p>
    <w:p w14:paraId="32101AE4" w14:textId="77777777" w:rsidR="00DD0C12" w:rsidRPr="005F788B" w:rsidRDefault="00DD0C12" w:rsidP="00CB3819">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Reconciliation of Claims Liabilities"/>
      </w:tblPr>
      <w:tblGrid>
        <w:gridCol w:w="5321"/>
        <w:gridCol w:w="1847"/>
        <w:gridCol w:w="2182"/>
      </w:tblGrid>
      <w:tr w:rsidR="006D2E5E" w:rsidRPr="005F788B" w14:paraId="32101AE8" w14:textId="77777777" w:rsidTr="00AC0F2D">
        <w:trPr>
          <w:tblHeader/>
        </w:trPr>
        <w:tc>
          <w:tcPr>
            <w:tcW w:w="0" w:type="auto"/>
            <w:tcBorders>
              <w:top w:val="single" w:sz="4" w:space="0" w:color="auto"/>
              <w:left w:val="single" w:sz="4" w:space="0" w:color="auto"/>
              <w:right w:val="single" w:sz="4" w:space="0" w:color="auto"/>
            </w:tcBorders>
          </w:tcPr>
          <w:p w14:paraId="32101AE5" w14:textId="77777777" w:rsidR="00DD0C12" w:rsidRPr="005F788B" w:rsidRDefault="00DD0C12" w:rsidP="00CB3819">
            <w:pPr>
              <w:rPr>
                <w:rFonts w:ascii="Segoe UI" w:hAnsi="Segoe UI" w:cs="Segoe UI"/>
              </w:rPr>
            </w:pPr>
          </w:p>
        </w:tc>
        <w:tc>
          <w:tcPr>
            <w:tcW w:w="0" w:type="auto"/>
            <w:tcBorders>
              <w:top w:val="single" w:sz="4" w:space="0" w:color="auto"/>
              <w:left w:val="single" w:sz="4" w:space="0" w:color="auto"/>
              <w:right w:val="single" w:sz="4" w:space="0" w:color="auto"/>
            </w:tcBorders>
            <w:vAlign w:val="center"/>
          </w:tcPr>
          <w:p w14:paraId="32101AE6" w14:textId="77777777" w:rsidR="00DD0C12" w:rsidRPr="005F788B" w:rsidRDefault="00DD0C12" w:rsidP="00DD0C12">
            <w:pPr>
              <w:jc w:val="center"/>
              <w:rPr>
                <w:rFonts w:ascii="Segoe UI" w:hAnsi="Segoe UI" w:cs="Segoe UI"/>
              </w:rPr>
            </w:pPr>
            <w:r w:rsidRPr="005F788B">
              <w:rPr>
                <w:rFonts w:ascii="Segoe UI" w:hAnsi="Segoe UI" w:cs="Segoe UI"/>
                <w:u w:val="single"/>
              </w:rPr>
              <w:t>Property and Casualty</w:t>
            </w:r>
          </w:p>
        </w:tc>
        <w:tc>
          <w:tcPr>
            <w:tcW w:w="0" w:type="auto"/>
            <w:tcBorders>
              <w:top w:val="single" w:sz="4" w:space="0" w:color="auto"/>
              <w:left w:val="single" w:sz="4" w:space="0" w:color="auto"/>
              <w:right w:val="single" w:sz="4" w:space="0" w:color="auto"/>
            </w:tcBorders>
            <w:vAlign w:val="center"/>
          </w:tcPr>
          <w:p w14:paraId="32101AE7" w14:textId="77777777" w:rsidR="00DD0C12" w:rsidRPr="005F788B" w:rsidRDefault="00DD0C12" w:rsidP="00DD0C12">
            <w:pPr>
              <w:jc w:val="center"/>
              <w:rPr>
                <w:rFonts w:ascii="Segoe UI" w:hAnsi="Segoe UI" w:cs="Segoe UI"/>
              </w:rPr>
            </w:pPr>
            <w:r w:rsidRPr="005F788B">
              <w:rPr>
                <w:rFonts w:ascii="Segoe UI" w:hAnsi="Segoe UI" w:cs="Segoe UI"/>
                <w:u w:val="single"/>
              </w:rPr>
              <w:t>Employee Health and Accident</w:t>
            </w:r>
          </w:p>
        </w:tc>
      </w:tr>
      <w:tr w:rsidR="006D2E5E" w:rsidRPr="005F788B" w14:paraId="32101AEC" w14:textId="77777777" w:rsidTr="00AC0F2D">
        <w:tc>
          <w:tcPr>
            <w:tcW w:w="0" w:type="auto"/>
            <w:tcBorders>
              <w:left w:val="single" w:sz="4" w:space="0" w:color="auto"/>
              <w:bottom w:val="single" w:sz="4" w:space="0" w:color="auto"/>
              <w:right w:val="single" w:sz="4" w:space="0" w:color="auto"/>
            </w:tcBorders>
          </w:tcPr>
          <w:p w14:paraId="32101AE9" w14:textId="77777777" w:rsidR="00DD0C12" w:rsidRPr="005F788B" w:rsidRDefault="00DD0C12" w:rsidP="00CB3819">
            <w:pPr>
              <w:rPr>
                <w:rFonts w:ascii="Segoe UI" w:hAnsi="Segoe UI" w:cs="Segoe UI"/>
              </w:rPr>
            </w:pPr>
          </w:p>
        </w:tc>
        <w:tc>
          <w:tcPr>
            <w:tcW w:w="0" w:type="auto"/>
            <w:tcBorders>
              <w:left w:val="single" w:sz="4" w:space="0" w:color="auto"/>
              <w:bottom w:val="single" w:sz="4" w:space="0" w:color="auto"/>
              <w:right w:val="single" w:sz="4" w:space="0" w:color="auto"/>
            </w:tcBorders>
            <w:vAlign w:val="center"/>
          </w:tcPr>
          <w:p w14:paraId="32101AEA" w14:textId="77777777" w:rsidR="00DD0C12" w:rsidRPr="005F788B" w:rsidRDefault="00DD0C12" w:rsidP="00DD0C12">
            <w:pPr>
              <w:jc w:val="center"/>
              <w:rPr>
                <w:rFonts w:ascii="Segoe UI" w:hAnsi="Segoe UI" w:cs="Segoe UI"/>
              </w:rPr>
            </w:pPr>
            <w:r w:rsidRPr="005F788B">
              <w:rPr>
                <w:rFonts w:ascii="Segoe UI" w:hAnsi="Segoe UI" w:cs="Segoe UI"/>
              </w:rPr>
              <w:t>(In Thousands)</w:t>
            </w:r>
          </w:p>
        </w:tc>
        <w:tc>
          <w:tcPr>
            <w:tcW w:w="0" w:type="auto"/>
            <w:tcBorders>
              <w:left w:val="single" w:sz="4" w:space="0" w:color="auto"/>
              <w:bottom w:val="single" w:sz="4" w:space="0" w:color="auto"/>
              <w:right w:val="single" w:sz="4" w:space="0" w:color="auto"/>
            </w:tcBorders>
            <w:vAlign w:val="center"/>
          </w:tcPr>
          <w:p w14:paraId="32101AEB" w14:textId="77777777" w:rsidR="00DD0C12" w:rsidRPr="005F788B" w:rsidRDefault="00DD0C12" w:rsidP="00DD0C12">
            <w:pPr>
              <w:jc w:val="center"/>
              <w:rPr>
                <w:rFonts w:ascii="Segoe UI" w:hAnsi="Segoe UI" w:cs="Segoe UI"/>
              </w:rPr>
            </w:pPr>
            <w:r w:rsidRPr="005F788B">
              <w:rPr>
                <w:rFonts w:ascii="Segoe UI" w:hAnsi="Segoe UI" w:cs="Segoe UI"/>
              </w:rPr>
              <w:t>(In Thousands)</w:t>
            </w:r>
          </w:p>
        </w:tc>
      </w:tr>
      <w:tr w:rsidR="00694A19" w:rsidRPr="005F788B" w14:paraId="32101AF2" w14:textId="77777777" w:rsidTr="00694A19">
        <w:tc>
          <w:tcPr>
            <w:tcW w:w="0" w:type="auto"/>
            <w:tcBorders>
              <w:top w:val="single" w:sz="4" w:space="0" w:color="auto"/>
              <w:left w:val="single" w:sz="4" w:space="0" w:color="auto"/>
              <w:bottom w:val="single" w:sz="4" w:space="0" w:color="auto"/>
              <w:right w:val="single" w:sz="4" w:space="0" w:color="auto"/>
            </w:tcBorders>
          </w:tcPr>
          <w:p w14:paraId="32101AED" w14:textId="77777777" w:rsidR="00694A19" w:rsidRPr="005F788B" w:rsidRDefault="00694A19" w:rsidP="00CB3819">
            <w:pPr>
              <w:rPr>
                <w:rFonts w:ascii="Segoe UI" w:hAnsi="Segoe UI" w:cs="Segoe UI"/>
              </w:rPr>
            </w:pPr>
            <w:r w:rsidRPr="005F788B">
              <w:rPr>
                <w:rFonts w:ascii="Segoe UI" w:hAnsi="Segoe UI" w:cs="Segoe UI"/>
              </w:rPr>
              <w:t>Unpaid claims and claim adjustment expenses at beginning of the fiscal year</w:t>
            </w:r>
          </w:p>
        </w:tc>
        <w:tc>
          <w:tcPr>
            <w:tcW w:w="0" w:type="auto"/>
            <w:tcBorders>
              <w:top w:val="single" w:sz="4" w:space="0" w:color="auto"/>
              <w:left w:val="single" w:sz="4" w:space="0" w:color="auto"/>
              <w:bottom w:val="single" w:sz="4" w:space="0" w:color="auto"/>
              <w:right w:val="single" w:sz="4" w:space="0" w:color="auto"/>
            </w:tcBorders>
          </w:tcPr>
          <w:p w14:paraId="32101AEF" w14:textId="77777777" w:rsidR="00694A19" w:rsidRPr="005F788B" w:rsidRDefault="00694A19" w:rsidP="00CB3819">
            <w:pPr>
              <w:rPr>
                <w:rFonts w:ascii="Segoe UI" w:hAnsi="Segoe UI" w:cs="Segoe UI"/>
              </w:rPr>
            </w:pPr>
          </w:p>
        </w:tc>
        <w:tc>
          <w:tcPr>
            <w:tcW w:w="0" w:type="auto"/>
            <w:tcBorders>
              <w:top w:val="single" w:sz="4" w:space="0" w:color="auto"/>
              <w:left w:val="single" w:sz="4" w:space="0" w:color="auto"/>
              <w:bottom w:val="single" w:sz="4" w:space="0" w:color="auto"/>
              <w:right w:val="single" w:sz="4" w:space="0" w:color="auto"/>
            </w:tcBorders>
          </w:tcPr>
          <w:p w14:paraId="32101AF1" w14:textId="77777777" w:rsidR="00694A19" w:rsidRPr="005F788B" w:rsidRDefault="00694A19" w:rsidP="00CB3819">
            <w:pPr>
              <w:rPr>
                <w:rFonts w:ascii="Segoe UI" w:hAnsi="Segoe UI" w:cs="Segoe UI"/>
              </w:rPr>
            </w:pPr>
          </w:p>
        </w:tc>
      </w:tr>
      <w:tr w:rsidR="00694A19" w:rsidRPr="005F788B" w14:paraId="32101AF8" w14:textId="77777777" w:rsidTr="00694A19">
        <w:tc>
          <w:tcPr>
            <w:tcW w:w="0" w:type="auto"/>
            <w:tcBorders>
              <w:top w:val="single" w:sz="4" w:space="0" w:color="auto"/>
              <w:left w:val="single" w:sz="4" w:space="0" w:color="auto"/>
              <w:bottom w:val="single" w:sz="4" w:space="0" w:color="auto"/>
              <w:right w:val="single" w:sz="4" w:space="0" w:color="auto"/>
            </w:tcBorders>
          </w:tcPr>
          <w:p w14:paraId="32101AF3" w14:textId="77777777" w:rsidR="00694A19" w:rsidRPr="005F788B" w:rsidRDefault="00694A19" w:rsidP="00CB3819">
            <w:pPr>
              <w:rPr>
                <w:rFonts w:ascii="Segoe UI" w:hAnsi="Segoe UI" w:cs="Segoe UI"/>
              </w:rPr>
            </w:pPr>
            <w:r w:rsidRPr="005F788B">
              <w:rPr>
                <w:rFonts w:ascii="Segoe UI" w:hAnsi="Segoe UI" w:cs="Segoe UI"/>
              </w:rPr>
              <w:t>Incurred claims and claim adjustment expenses:</w:t>
            </w:r>
          </w:p>
        </w:tc>
        <w:tc>
          <w:tcPr>
            <w:tcW w:w="0" w:type="auto"/>
            <w:tcBorders>
              <w:top w:val="single" w:sz="4" w:space="0" w:color="auto"/>
              <w:left w:val="single" w:sz="4" w:space="0" w:color="auto"/>
              <w:bottom w:val="single" w:sz="4" w:space="0" w:color="auto"/>
              <w:right w:val="single" w:sz="4" w:space="0" w:color="auto"/>
            </w:tcBorders>
          </w:tcPr>
          <w:p w14:paraId="32101AF5" w14:textId="77777777" w:rsidR="00694A19" w:rsidRPr="005F788B" w:rsidRDefault="00694A19" w:rsidP="00CB3819">
            <w:pPr>
              <w:rPr>
                <w:rFonts w:ascii="Segoe UI" w:hAnsi="Segoe UI" w:cs="Segoe UI"/>
              </w:rPr>
            </w:pPr>
          </w:p>
        </w:tc>
        <w:tc>
          <w:tcPr>
            <w:tcW w:w="0" w:type="auto"/>
            <w:tcBorders>
              <w:top w:val="single" w:sz="4" w:space="0" w:color="auto"/>
              <w:left w:val="single" w:sz="4" w:space="0" w:color="auto"/>
              <w:bottom w:val="single" w:sz="4" w:space="0" w:color="auto"/>
              <w:right w:val="single" w:sz="4" w:space="0" w:color="auto"/>
            </w:tcBorders>
          </w:tcPr>
          <w:p w14:paraId="32101AF7" w14:textId="77777777" w:rsidR="00694A19" w:rsidRPr="005F788B" w:rsidRDefault="00694A19" w:rsidP="00CB3819">
            <w:pPr>
              <w:rPr>
                <w:rFonts w:ascii="Segoe UI" w:hAnsi="Segoe UI" w:cs="Segoe UI"/>
              </w:rPr>
            </w:pPr>
          </w:p>
        </w:tc>
      </w:tr>
      <w:tr w:rsidR="00694A19" w:rsidRPr="005F788B" w14:paraId="32101AFE" w14:textId="77777777" w:rsidTr="00694A19">
        <w:tc>
          <w:tcPr>
            <w:tcW w:w="0" w:type="auto"/>
            <w:tcBorders>
              <w:top w:val="single" w:sz="4" w:space="0" w:color="auto"/>
              <w:left w:val="single" w:sz="4" w:space="0" w:color="auto"/>
              <w:bottom w:val="single" w:sz="4" w:space="0" w:color="auto"/>
              <w:right w:val="single" w:sz="4" w:space="0" w:color="auto"/>
            </w:tcBorders>
          </w:tcPr>
          <w:p w14:paraId="32101AF9" w14:textId="77777777" w:rsidR="00694A19" w:rsidRPr="005F788B" w:rsidRDefault="00694A19" w:rsidP="00DD0C12">
            <w:pPr>
              <w:ind w:left="720"/>
              <w:rPr>
                <w:rFonts w:ascii="Segoe UI" w:hAnsi="Segoe UI" w:cs="Segoe UI"/>
              </w:rPr>
            </w:pPr>
            <w:r w:rsidRPr="005F788B">
              <w:rPr>
                <w:rFonts w:ascii="Segoe UI" w:hAnsi="Segoe UI" w:cs="Segoe UI"/>
              </w:rPr>
              <w:t>Provision for insured events of the current fiscal year</w:t>
            </w:r>
          </w:p>
        </w:tc>
        <w:tc>
          <w:tcPr>
            <w:tcW w:w="0" w:type="auto"/>
            <w:tcBorders>
              <w:top w:val="single" w:sz="4" w:space="0" w:color="auto"/>
              <w:left w:val="single" w:sz="4" w:space="0" w:color="auto"/>
              <w:bottom w:val="single" w:sz="4" w:space="0" w:color="auto"/>
              <w:right w:val="single" w:sz="4" w:space="0" w:color="auto"/>
            </w:tcBorders>
          </w:tcPr>
          <w:p w14:paraId="32101AFB" w14:textId="77777777" w:rsidR="00694A19" w:rsidRPr="005F788B" w:rsidRDefault="00694A19" w:rsidP="00CB3819">
            <w:pPr>
              <w:rPr>
                <w:rFonts w:ascii="Segoe UI" w:hAnsi="Segoe UI" w:cs="Segoe UI"/>
              </w:rPr>
            </w:pPr>
          </w:p>
        </w:tc>
        <w:tc>
          <w:tcPr>
            <w:tcW w:w="0" w:type="auto"/>
            <w:tcBorders>
              <w:top w:val="single" w:sz="4" w:space="0" w:color="auto"/>
              <w:left w:val="single" w:sz="4" w:space="0" w:color="auto"/>
              <w:bottom w:val="single" w:sz="4" w:space="0" w:color="auto"/>
              <w:right w:val="single" w:sz="4" w:space="0" w:color="auto"/>
            </w:tcBorders>
          </w:tcPr>
          <w:p w14:paraId="32101AFD" w14:textId="77777777" w:rsidR="00694A19" w:rsidRPr="005F788B" w:rsidRDefault="00694A19" w:rsidP="00CB3819">
            <w:pPr>
              <w:rPr>
                <w:rFonts w:ascii="Segoe UI" w:hAnsi="Segoe UI" w:cs="Segoe UI"/>
              </w:rPr>
            </w:pPr>
          </w:p>
        </w:tc>
      </w:tr>
      <w:tr w:rsidR="00694A19" w:rsidRPr="005F788B" w14:paraId="32101B04" w14:textId="77777777" w:rsidTr="00694A19">
        <w:tc>
          <w:tcPr>
            <w:tcW w:w="0" w:type="auto"/>
            <w:tcBorders>
              <w:top w:val="single" w:sz="4" w:space="0" w:color="auto"/>
              <w:left w:val="single" w:sz="4" w:space="0" w:color="auto"/>
              <w:bottom w:val="single" w:sz="4" w:space="0" w:color="auto"/>
              <w:right w:val="single" w:sz="4" w:space="0" w:color="auto"/>
            </w:tcBorders>
          </w:tcPr>
          <w:p w14:paraId="32101AFF" w14:textId="77777777" w:rsidR="00694A19" w:rsidRPr="005F788B" w:rsidRDefault="00694A19" w:rsidP="00DD0C12">
            <w:pPr>
              <w:ind w:left="720"/>
              <w:rPr>
                <w:rFonts w:ascii="Segoe UI" w:hAnsi="Segoe UI" w:cs="Segoe UI"/>
              </w:rPr>
            </w:pPr>
            <w:r w:rsidRPr="005F788B">
              <w:rPr>
                <w:rFonts w:ascii="Segoe UI" w:hAnsi="Segoe UI" w:cs="Segoe UI"/>
              </w:rPr>
              <w:t>Increases in provision for insured events of prior fiscal years</w:t>
            </w:r>
          </w:p>
        </w:tc>
        <w:tc>
          <w:tcPr>
            <w:tcW w:w="0" w:type="auto"/>
            <w:tcBorders>
              <w:top w:val="single" w:sz="4" w:space="0" w:color="auto"/>
              <w:left w:val="single" w:sz="4" w:space="0" w:color="auto"/>
              <w:bottom w:val="single" w:sz="4" w:space="0" w:color="auto"/>
              <w:right w:val="single" w:sz="4" w:space="0" w:color="auto"/>
            </w:tcBorders>
          </w:tcPr>
          <w:p w14:paraId="32101B01" w14:textId="77777777" w:rsidR="00694A19" w:rsidRPr="005F788B" w:rsidRDefault="00694A19" w:rsidP="00CB3819">
            <w:pPr>
              <w:rPr>
                <w:rFonts w:ascii="Segoe UI" w:hAnsi="Segoe UI" w:cs="Segoe UI"/>
              </w:rPr>
            </w:pPr>
          </w:p>
        </w:tc>
        <w:tc>
          <w:tcPr>
            <w:tcW w:w="0" w:type="auto"/>
            <w:tcBorders>
              <w:top w:val="single" w:sz="4" w:space="0" w:color="auto"/>
              <w:left w:val="single" w:sz="4" w:space="0" w:color="auto"/>
              <w:bottom w:val="single" w:sz="4" w:space="0" w:color="auto"/>
              <w:right w:val="single" w:sz="4" w:space="0" w:color="auto"/>
            </w:tcBorders>
          </w:tcPr>
          <w:p w14:paraId="32101B03" w14:textId="77777777" w:rsidR="00694A19" w:rsidRPr="005F788B" w:rsidRDefault="00694A19" w:rsidP="00CB3819">
            <w:pPr>
              <w:rPr>
                <w:rFonts w:ascii="Segoe UI" w:hAnsi="Segoe UI" w:cs="Segoe UI"/>
              </w:rPr>
            </w:pPr>
          </w:p>
        </w:tc>
      </w:tr>
      <w:tr w:rsidR="00694A19" w:rsidRPr="005F788B" w14:paraId="32101B0A" w14:textId="77777777" w:rsidTr="00694A19">
        <w:tc>
          <w:tcPr>
            <w:tcW w:w="0" w:type="auto"/>
            <w:tcBorders>
              <w:top w:val="single" w:sz="4" w:space="0" w:color="auto"/>
              <w:left w:val="single" w:sz="4" w:space="0" w:color="auto"/>
              <w:bottom w:val="single" w:sz="4" w:space="0" w:color="auto"/>
              <w:right w:val="single" w:sz="4" w:space="0" w:color="auto"/>
            </w:tcBorders>
          </w:tcPr>
          <w:p w14:paraId="32101B05" w14:textId="77777777" w:rsidR="00694A19" w:rsidRPr="005F788B" w:rsidRDefault="00694A19" w:rsidP="00CB3819">
            <w:pPr>
              <w:rPr>
                <w:rFonts w:ascii="Segoe UI" w:hAnsi="Segoe UI" w:cs="Segoe UI"/>
              </w:rPr>
            </w:pPr>
            <w:r w:rsidRPr="005F788B">
              <w:rPr>
                <w:rFonts w:ascii="Segoe UI" w:hAnsi="Segoe UI" w:cs="Segoe UI"/>
              </w:rPr>
              <w:t>Total incurred claims and claim adjustment expenses</w:t>
            </w:r>
          </w:p>
        </w:tc>
        <w:tc>
          <w:tcPr>
            <w:tcW w:w="0" w:type="auto"/>
            <w:tcBorders>
              <w:top w:val="single" w:sz="4" w:space="0" w:color="auto"/>
              <w:left w:val="single" w:sz="4" w:space="0" w:color="auto"/>
              <w:bottom w:val="double" w:sz="4" w:space="0" w:color="auto"/>
              <w:right w:val="single" w:sz="4" w:space="0" w:color="auto"/>
            </w:tcBorders>
          </w:tcPr>
          <w:p w14:paraId="32101B07" w14:textId="77777777" w:rsidR="00694A19" w:rsidRPr="005F788B" w:rsidRDefault="00694A19" w:rsidP="00CB3819">
            <w:pPr>
              <w:rPr>
                <w:rFonts w:ascii="Segoe UI" w:hAnsi="Segoe UI" w:cs="Segoe UI"/>
              </w:rPr>
            </w:pPr>
          </w:p>
        </w:tc>
        <w:tc>
          <w:tcPr>
            <w:tcW w:w="0" w:type="auto"/>
            <w:tcBorders>
              <w:top w:val="single" w:sz="4" w:space="0" w:color="auto"/>
              <w:left w:val="single" w:sz="4" w:space="0" w:color="auto"/>
              <w:bottom w:val="double" w:sz="4" w:space="0" w:color="auto"/>
              <w:right w:val="single" w:sz="4" w:space="0" w:color="auto"/>
            </w:tcBorders>
          </w:tcPr>
          <w:p w14:paraId="32101B09" w14:textId="77777777" w:rsidR="00694A19" w:rsidRPr="005F788B" w:rsidRDefault="00694A19" w:rsidP="00CB3819">
            <w:pPr>
              <w:rPr>
                <w:rFonts w:ascii="Segoe UI" w:hAnsi="Segoe UI" w:cs="Segoe UI"/>
              </w:rPr>
            </w:pPr>
          </w:p>
        </w:tc>
      </w:tr>
      <w:tr w:rsidR="00694A19" w:rsidRPr="005F788B" w14:paraId="32101B10" w14:textId="77777777" w:rsidTr="00694A19">
        <w:tc>
          <w:tcPr>
            <w:tcW w:w="0" w:type="auto"/>
            <w:tcBorders>
              <w:top w:val="single" w:sz="4" w:space="0" w:color="auto"/>
              <w:left w:val="single" w:sz="4" w:space="0" w:color="auto"/>
              <w:bottom w:val="single" w:sz="4" w:space="0" w:color="auto"/>
              <w:right w:val="single" w:sz="4" w:space="0" w:color="auto"/>
            </w:tcBorders>
          </w:tcPr>
          <w:p w14:paraId="32101B0B" w14:textId="77777777" w:rsidR="00694A19" w:rsidRPr="005F788B" w:rsidRDefault="00694A19" w:rsidP="00CB3819">
            <w:pPr>
              <w:rPr>
                <w:rFonts w:ascii="Segoe UI" w:hAnsi="Segoe UI" w:cs="Segoe UI"/>
              </w:rPr>
            </w:pPr>
            <w:r w:rsidRPr="005F788B">
              <w:rPr>
                <w:rFonts w:ascii="Segoe UI" w:hAnsi="Segoe UI" w:cs="Segoe UI"/>
              </w:rPr>
              <w:t>Payments:</w:t>
            </w:r>
          </w:p>
        </w:tc>
        <w:tc>
          <w:tcPr>
            <w:tcW w:w="0" w:type="auto"/>
            <w:tcBorders>
              <w:top w:val="double" w:sz="4" w:space="0" w:color="auto"/>
              <w:left w:val="single" w:sz="4" w:space="0" w:color="auto"/>
              <w:bottom w:val="single" w:sz="4" w:space="0" w:color="auto"/>
              <w:right w:val="single" w:sz="4" w:space="0" w:color="auto"/>
            </w:tcBorders>
          </w:tcPr>
          <w:p w14:paraId="32101B0D" w14:textId="77777777" w:rsidR="00694A19" w:rsidRPr="005F788B" w:rsidRDefault="00694A19" w:rsidP="00CB3819">
            <w:pPr>
              <w:rPr>
                <w:rFonts w:ascii="Segoe UI" w:hAnsi="Segoe UI" w:cs="Segoe UI"/>
              </w:rPr>
            </w:pPr>
          </w:p>
        </w:tc>
        <w:tc>
          <w:tcPr>
            <w:tcW w:w="0" w:type="auto"/>
            <w:tcBorders>
              <w:top w:val="double" w:sz="4" w:space="0" w:color="auto"/>
              <w:left w:val="single" w:sz="4" w:space="0" w:color="auto"/>
              <w:bottom w:val="single" w:sz="4" w:space="0" w:color="auto"/>
              <w:right w:val="single" w:sz="4" w:space="0" w:color="auto"/>
            </w:tcBorders>
          </w:tcPr>
          <w:p w14:paraId="32101B0F" w14:textId="77777777" w:rsidR="00694A19" w:rsidRPr="005F788B" w:rsidRDefault="00694A19" w:rsidP="00CB3819">
            <w:pPr>
              <w:rPr>
                <w:rFonts w:ascii="Segoe UI" w:hAnsi="Segoe UI" w:cs="Segoe UI"/>
              </w:rPr>
            </w:pPr>
          </w:p>
        </w:tc>
      </w:tr>
      <w:tr w:rsidR="00694A19" w:rsidRPr="005F788B" w14:paraId="32101B16" w14:textId="77777777" w:rsidTr="00694A19">
        <w:tc>
          <w:tcPr>
            <w:tcW w:w="0" w:type="auto"/>
            <w:tcBorders>
              <w:top w:val="single" w:sz="4" w:space="0" w:color="auto"/>
              <w:left w:val="single" w:sz="4" w:space="0" w:color="auto"/>
              <w:bottom w:val="single" w:sz="4" w:space="0" w:color="auto"/>
              <w:right w:val="single" w:sz="4" w:space="0" w:color="auto"/>
            </w:tcBorders>
          </w:tcPr>
          <w:p w14:paraId="32101B11" w14:textId="77777777" w:rsidR="00694A19" w:rsidRPr="005F788B" w:rsidRDefault="00694A19" w:rsidP="00DD0C12">
            <w:pPr>
              <w:ind w:left="720"/>
              <w:rPr>
                <w:rFonts w:ascii="Segoe UI" w:hAnsi="Segoe UI" w:cs="Segoe UI"/>
              </w:rPr>
            </w:pPr>
            <w:r w:rsidRPr="005F788B">
              <w:rPr>
                <w:rFonts w:ascii="Segoe UI" w:hAnsi="Segoe UI" w:cs="Segoe UI"/>
              </w:rPr>
              <w:t>Claims and claim adjustment expenses attributable to insured events of the current fiscal year</w:t>
            </w:r>
          </w:p>
        </w:tc>
        <w:tc>
          <w:tcPr>
            <w:tcW w:w="0" w:type="auto"/>
            <w:tcBorders>
              <w:top w:val="single" w:sz="4" w:space="0" w:color="auto"/>
              <w:left w:val="single" w:sz="4" w:space="0" w:color="auto"/>
              <w:bottom w:val="single" w:sz="4" w:space="0" w:color="auto"/>
              <w:right w:val="single" w:sz="4" w:space="0" w:color="auto"/>
            </w:tcBorders>
          </w:tcPr>
          <w:p w14:paraId="32101B13" w14:textId="77777777" w:rsidR="00694A19" w:rsidRPr="005F788B" w:rsidRDefault="00694A19" w:rsidP="00CB3819">
            <w:pPr>
              <w:rPr>
                <w:rFonts w:ascii="Segoe UI" w:hAnsi="Segoe UI" w:cs="Segoe UI"/>
              </w:rPr>
            </w:pPr>
          </w:p>
        </w:tc>
        <w:tc>
          <w:tcPr>
            <w:tcW w:w="0" w:type="auto"/>
            <w:tcBorders>
              <w:top w:val="single" w:sz="4" w:space="0" w:color="auto"/>
              <w:left w:val="single" w:sz="4" w:space="0" w:color="auto"/>
              <w:bottom w:val="single" w:sz="4" w:space="0" w:color="auto"/>
              <w:right w:val="single" w:sz="4" w:space="0" w:color="auto"/>
            </w:tcBorders>
          </w:tcPr>
          <w:p w14:paraId="32101B15" w14:textId="77777777" w:rsidR="00694A19" w:rsidRPr="005F788B" w:rsidRDefault="00694A19" w:rsidP="00CB3819">
            <w:pPr>
              <w:rPr>
                <w:rFonts w:ascii="Segoe UI" w:hAnsi="Segoe UI" w:cs="Segoe UI"/>
              </w:rPr>
            </w:pPr>
          </w:p>
        </w:tc>
      </w:tr>
      <w:tr w:rsidR="00694A19" w:rsidRPr="005F788B" w14:paraId="32101B1C" w14:textId="77777777" w:rsidTr="00694A19">
        <w:tc>
          <w:tcPr>
            <w:tcW w:w="0" w:type="auto"/>
            <w:tcBorders>
              <w:top w:val="single" w:sz="4" w:space="0" w:color="auto"/>
              <w:left w:val="single" w:sz="4" w:space="0" w:color="auto"/>
              <w:bottom w:val="single" w:sz="4" w:space="0" w:color="auto"/>
              <w:right w:val="single" w:sz="4" w:space="0" w:color="auto"/>
            </w:tcBorders>
          </w:tcPr>
          <w:p w14:paraId="32101B17" w14:textId="77777777" w:rsidR="00694A19" w:rsidRPr="005F788B" w:rsidRDefault="00694A19" w:rsidP="00DD0C12">
            <w:pPr>
              <w:ind w:left="720"/>
              <w:rPr>
                <w:rFonts w:ascii="Segoe UI" w:hAnsi="Segoe UI" w:cs="Segoe UI"/>
              </w:rPr>
            </w:pPr>
            <w:r w:rsidRPr="005F788B">
              <w:rPr>
                <w:rFonts w:ascii="Segoe UI" w:hAnsi="Segoe UI" w:cs="Segoe UI"/>
              </w:rPr>
              <w:t>Claims and claim adjustment expenses attributable to insured events of prior fiscal years</w:t>
            </w:r>
          </w:p>
        </w:tc>
        <w:tc>
          <w:tcPr>
            <w:tcW w:w="0" w:type="auto"/>
            <w:tcBorders>
              <w:top w:val="single" w:sz="4" w:space="0" w:color="auto"/>
              <w:left w:val="single" w:sz="4" w:space="0" w:color="auto"/>
              <w:bottom w:val="single" w:sz="4" w:space="0" w:color="auto"/>
              <w:right w:val="single" w:sz="4" w:space="0" w:color="auto"/>
            </w:tcBorders>
          </w:tcPr>
          <w:p w14:paraId="32101B19" w14:textId="77777777" w:rsidR="00694A19" w:rsidRPr="005F788B" w:rsidRDefault="00694A19" w:rsidP="00CB3819">
            <w:pPr>
              <w:rPr>
                <w:rFonts w:ascii="Segoe UI" w:hAnsi="Segoe UI" w:cs="Segoe UI"/>
              </w:rPr>
            </w:pPr>
          </w:p>
        </w:tc>
        <w:tc>
          <w:tcPr>
            <w:tcW w:w="0" w:type="auto"/>
            <w:tcBorders>
              <w:top w:val="single" w:sz="4" w:space="0" w:color="auto"/>
              <w:left w:val="single" w:sz="4" w:space="0" w:color="auto"/>
              <w:bottom w:val="single" w:sz="4" w:space="0" w:color="auto"/>
              <w:right w:val="single" w:sz="4" w:space="0" w:color="auto"/>
            </w:tcBorders>
          </w:tcPr>
          <w:p w14:paraId="32101B1B" w14:textId="77777777" w:rsidR="00694A19" w:rsidRPr="005F788B" w:rsidRDefault="00694A19" w:rsidP="00CB3819">
            <w:pPr>
              <w:rPr>
                <w:rFonts w:ascii="Segoe UI" w:hAnsi="Segoe UI" w:cs="Segoe UI"/>
              </w:rPr>
            </w:pPr>
          </w:p>
        </w:tc>
      </w:tr>
      <w:tr w:rsidR="00694A19" w:rsidRPr="005F788B" w14:paraId="32101B22" w14:textId="77777777" w:rsidTr="00694A19">
        <w:tc>
          <w:tcPr>
            <w:tcW w:w="0" w:type="auto"/>
            <w:tcBorders>
              <w:top w:val="single" w:sz="4" w:space="0" w:color="auto"/>
              <w:left w:val="single" w:sz="4" w:space="0" w:color="auto"/>
              <w:right w:val="single" w:sz="4" w:space="0" w:color="auto"/>
            </w:tcBorders>
          </w:tcPr>
          <w:p w14:paraId="32101B1D" w14:textId="77777777" w:rsidR="00694A19" w:rsidRPr="005F788B" w:rsidRDefault="00694A19" w:rsidP="00DD0C12">
            <w:pPr>
              <w:ind w:left="720"/>
              <w:rPr>
                <w:rFonts w:ascii="Segoe UI" w:hAnsi="Segoe UI" w:cs="Segoe UI"/>
              </w:rPr>
            </w:pPr>
            <w:r w:rsidRPr="005F788B">
              <w:rPr>
                <w:rFonts w:ascii="Segoe UI" w:hAnsi="Segoe UI" w:cs="Segoe UI"/>
              </w:rPr>
              <w:t>Total payments</w:t>
            </w:r>
          </w:p>
        </w:tc>
        <w:tc>
          <w:tcPr>
            <w:tcW w:w="0" w:type="auto"/>
            <w:tcBorders>
              <w:top w:val="single" w:sz="4" w:space="0" w:color="auto"/>
              <w:left w:val="single" w:sz="4" w:space="0" w:color="auto"/>
              <w:bottom w:val="double" w:sz="4" w:space="0" w:color="auto"/>
              <w:right w:val="single" w:sz="4" w:space="0" w:color="auto"/>
            </w:tcBorders>
          </w:tcPr>
          <w:p w14:paraId="32101B1F" w14:textId="77777777" w:rsidR="00694A19" w:rsidRPr="005F788B" w:rsidRDefault="00694A19" w:rsidP="00CB3819">
            <w:pPr>
              <w:rPr>
                <w:rFonts w:ascii="Segoe UI" w:hAnsi="Segoe UI" w:cs="Segoe UI"/>
              </w:rPr>
            </w:pPr>
          </w:p>
        </w:tc>
        <w:tc>
          <w:tcPr>
            <w:tcW w:w="0" w:type="auto"/>
            <w:tcBorders>
              <w:top w:val="single" w:sz="4" w:space="0" w:color="auto"/>
              <w:left w:val="single" w:sz="4" w:space="0" w:color="auto"/>
              <w:bottom w:val="double" w:sz="4" w:space="0" w:color="auto"/>
              <w:right w:val="single" w:sz="4" w:space="0" w:color="auto"/>
            </w:tcBorders>
          </w:tcPr>
          <w:p w14:paraId="32101B21" w14:textId="77777777" w:rsidR="00694A19" w:rsidRPr="005F788B" w:rsidRDefault="00694A19" w:rsidP="00CB3819">
            <w:pPr>
              <w:rPr>
                <w:rFonts w:ascii="Segoe UI" w:hAnsi="Segoe UI" w:cs="Segoe UI"/>
              </w:rPr>
            </w:pPr>
          </w:p>
        </w:tc>
      </w:tr>
      <w:tr w:rsidR="00694A19" w:rsidRPr="005F788B" w14:paraId="32101B28" w14:textId="77777777" w:rsidTr="00694A19">
        <w:tc>
          <w:tcPr>
            <w:tcW w:w="0" w:type="auto"/>
            <w:tcBorders>
              <w:left w:val="single" w:sz="4" w:space="0" w:color="auto"/>
              <w:bottom w:val="single" w:sz="4" w:space="0" w:color="auto"/>
              <w:right w:val="single" w:sz="4" w:space="0" w:color="auto"/>
            </w:tcBorders>
          </w:tcPr>
          <w:p w14:paraId="32101B23" w14:textId="77777777" w:rsidR="00694A19" w:rsidRPr="005F788B" w:rsidRDefault="00694A19">
            <w:pPr>
              <w:rPr>
                <w:rFonts w:ascii="Segoe UI" w:hAnsi="Segoe UI" w:cs="Segoe UI"/>
              </w:rPr>
            </w:pPr>
            <w:r w:rsidRPr="005F788B">
              <w:rPr>
                <w:rFonts w:ascii="Segoe UI" w:hAnsi="Segoe UI" w:cs="Segoe UI"/>
                <w:bdr w:val="single" w:sz="4" w:space="0" w:color="auto"/>
              </w:rPr>
              <w:t>Total unpaid claims and claim adjustment expenses</w:t>
            </w:r>
            <w:r w:rsidRPr="005F788B">
              <w:rPr>
                <w:rFonts w:ascii="Segoe UI" w:hAnsi="Segoe UI" w:cs="Segoe UI"/>
              </w:rPr>
              <w:t xml:space="preserve"> at end of the fiscal year</w:t>
            </w:r>
          </w:p>
        </w:tc>
        <w:tc>
          <w:tcPr>
            <w:tcW w:w="0" w:type="auto"/>
            <w:tcBorders>
              <w:top w:val="double" w:sz="4" w:space="0" w:color="auto"/>
              <w:left w:val="single" w:sz="4" w:space="0" w:color="auto"/>
              <w:bottom w:val="double" w:sz="4" w:space="0" w:color="auto"/>
              <w:right w:val="single" w:sz="4" w:space="0" w:color="auto"/>
            </w:tcBorders>
          </w:tcPr>
          <w:p w14:paraId="32101B25" w14:textId="77777777" w:rsidR="00694A19" w:rsidRPr="005F788B" w:rsidRDefault="00694A19" w:rsidP="00CB3819">
            <w:pPr>
              <w:rPr>
                <w:rFonts w:ascii="Segoe UI" w:hAnsi="Segoe UI" w:cs="Segoe UI"/>
              </w:rPr>
            </w:pPr>
          </w:p>
        </w:tc>
        <w:tc>
          <w:tcPr>
            <w:tcW w:w="0" w:type="auto"/>
            <w:tcBorders>
              <w:top w:val="double" w:sz="4" w:space="0" w:color="auto"/>
              <w:left w:val="single" w:sz="4" w:space="0" w:color="auto"/>
              <w:bottom w:val="double" w:sz="4" w:space="0" w:color="auto"/>
              <w:right w:val="single" w:sz="4" w:space="0" w:color="auto"/>
            </w:tcBorders>
          </w:tcPr>
          <w:p w14:paraId="32101B27" w14:textId="77777777" w:rsidR="00694A19" w:rsidRPr="005F788B" w:rsidRDefault="00694A19" w:rsidP="00CB3819">
            <w:pPr>
              <w:rPr>
                <w:rFonts w:ascii="Segoe UI" w:hAnsi="Segoe UI" w:cs="Segoe UI"/>
              </w:rPr>
            </w:pPr>
          </w:p>
        </w:tc>
      </w:tr>
    </w:tbl>
    <w:p w14:paraId="32101B29" w14:textId="77777777" w:rsidR="00DD0C12" w:rsidRPr="005F788B" w:rsidRDefault="00DD0C12" w:rsidP="00CB3819">
      <w:pPr>
        <w:rPr>
          <w:rFonts w:ascii="Segoe UI" w:hAnsi="Segoe UI" w:cs="Segoe UI"/>
        </w:rPr>
      </w:pPr>
    </w:p>
    <w:p w14:paraId="32101B2A" w14:textId="77777777" w:rsidR="001D3071" w:rsidRPr="005F788B" w:rsidRDefault="006A4703" w:rsidP="006A4703">
      <w:pPr>
        <w:pStyle w:val="Heading2"/>
        <w:rPr>
          <w:rFonts w:ascii="Segoe UI" w:hAnsi="Segoe UI" w:cs="Segoe UI"/>
        </w:rPr>
      </w:pPr>
      <w:bookmarkStart w:id="75" w:name="_Toc107988805"/>
      <w:bookmarkStart w:id="76" w:name="_Toc107988988"/>
      <w:bookmarkStart w:id="77" w:name="_Toc107989034"/>
      <w:bookmarkStart w:id="78" w:name="_Toc107989078"/>
      <w:bookmarkStart w:id="79" w:name="_Toc108496238"/>
      <w:bookmarkStart w:id="80" w:name="_Toc130022381"/>
      <w:bookmarkStart w:id="81" w:name="_Toc267401712"/>
      <w:bookmarkStart w:id="82" w:name="_Toc331763693"/>
      <w:bookmarkStart w:id="83" w:name="_Toc23932449"/>
      <w:r w:rsidRPr="005F788B">
        <w:rPr>
          <w:rFonts w:ascii="Segoe UI" w:hAnsi="Segoe UI" w:cs="Segoe UI"/>
        </w:rPr>
        <w:t>Program Matrices</w:t>
      </w:r>
      <w:bookmarkEnd w:id="75"/>
      <w:bookmarkEnd w:id="76"/>
      <w:bookmarkEnd w:id="77"/>
      <w:bookmarkEnd w:id="78"/>
      <w:bookmarkEnd w:id="79"/>
      <w:bookmarkEnd w:id="80"/>
      <w:bookmarkEnd w:id="81"/>
      <w:bookmarkEnd w:id="82"/>
      <w:bookmarkEnd w:id="83"/>
    </w:p>
    <w:p w14:paraId="32101B2B" w14:textId="77777777" w:rsidR="000C7799" w:rsidRPr="005F788B" w:rsidRDefault="000C7799" w:rsidP="00CB3819">
      <w:pPr>
        <w:rPr>
          <w:rFonts w:ascii="Segoe UI" w:hAnsi="Segoe UI" w:cs="Segoe UI"/>
        </w:rPr>
      </w:pPr>
    </w:p>
    <w:p w14:paraId="32101B2C" w14:textId="77777777" w:rsidR="001D3071" w:rsidRPr="005F788B" w:rsidRDefault="001D3071" w:rsidP="00CB3819">
      <w:pPr>
        <w:rPr>
          <w:rFonts w:ascii="Segoe UI" w:hAnsi="Segoe UI" w:cs="Segoe UI"/>
        </w:rPr>
      </w:pPr>
      <w:r w:rsidRPr="005F788B">
        <w:rPr>
          <w:rFonts w:ascii="Segoe UI" w:hAnsi="Segoe UI" w:cs="Segoe UI"/>
        </w:rPr>
        <w:t>Th</w:t>
      </w:r>
      <w:r w:rsidR="000C7799" w:rsidRPr="005F788B">
        <w:rPr>
          <w:rFonts w:ascii="Segoe UI" w:hAnsi="Segoe UI" w:cs="Segoe UI"/>
        </w:rPr>
        <w:t>e information contained in the</w:t>
      </w:r>
      <w:r w:rsidRPr="005F788B">
        <w:rPr>
          <w:rFonts w:ascii="Segoe UI" w:hAnsi="Segoe UI" w:cs="Segoe UI"/>
        </w:rPr>
        <w:t xml:space="preserve"> program matrices </w:t>
      </w:r>
      <w:r w:rsidR="000C7799" w:rsidRPr="005F788B">
        <w:rPr>
          <w:rFonts w:ascii="Segoe UI" w:hAnsi="Segoe UI" w:cs="Segoe UI"/>
        </w:rPr>
        <w:t xml:space="preserve">in </w:t>
      </w:r>
      <w:r w:rsidR="001C3367" w:rsidRPr="005F788B">
        <w:rPr>
          <w:rFonts w:ascii="Segoe UI" w:hAnsi="Segoe UI" w:cs="Segoe UI"/>
        </w:rPr>
        <w:t>the Chart of Accounts</w:t>
      </w:r>
      <w:r w:rsidR="000C7799" w:rsidRPr="005F788B">
        <w:rPr>
          <w:rFonts w:ascii="Segoe UI" w:hAnsi="Segoe UI" w:cs="Segoe UI"/>
        </w:rPr>
        <w:t xml:space="preserve"> </w:t>
      </w:r>
      <w:r w:rsidRPr="005F788B">
        <w:rPr>
          <w:rFonts w:ascii="Segoe UI" w:hAnsi="Segoe UI" w:cs="Segoe UI"/>
        </w:rPr>
        <w:t xml:space="preserve">is required to be reported to OSPI as RSI in the financial statements. </w:t>
      </w:r>
    </w:p>
    <w:p w14:paraId="32101B2D" w14:textId="77777777" w:rsidR="000302CD" w:rsidRPr="005F788B" w:rsidRDefault="000302CD" w:rsidP="00CB3819">
      <w:pPr>
        <w:rPr>
          <w:rFonts w:ascii="Segoe UI" w:hAnsi="Segoe UI" w:cs="Segoe UI"/>
        </w:rPr>
      </w:pPr>
    </w:p>
    <w:p w14:paraId="32101B2E" w14:textId="77777777" w:rsidR="000302CD" w:rsidRPr="005F788B" w:rsidRDefault="000302CD" w:rsidP="00150D24">
      <w:pPr>
        <w:pStyle w:val="Heading2"/>
        <w:rPr>
          <w:rFonts w:ascii="Segoe UI" w:hAnsi="Segoe UI" w:cs="Segoe UI"/>
        </w:rPr>
      </w:pPr>
      <w:bookmarkStart w:id="84" w:name="_Toc23932450"/>
      <w:r w:rsidRPr="005F788B">
        <w:rPr>
          <w:rFonts w:ascii="Segoe UI" w:hAnsi="Segoe UI" w:cs="Segoe UI"/>
        </w:rPr>
        <w:t>Revenue Detail</w:t>
      </w:r>
      <w:bookmarkEnd w:id="84"/>
    </w:p>
    <w:p w14:paraId="32101B2F" w14:textId="77777777" w:rsidR="000302CD" w:rsidRPr="005F788B" w:rsidRDefault="000302CD" w:rsidP="00CB3819">
      <w:pPr>
        <w:rPr>
          <w:rFonts w:ascii="Segoe UI" w:hAnsi="Segoe UI" w:cs="Segoe UI"/>
        </w:rPr>
      </w:pPr>
    </w:p>
    <w:p w14:paraId="32101B30" w14:textId="77777777" w:rsidR="000302CD" w:rsidRPr="005F788B" w:rsidRDefault="000302CD" w:rsidP="00CB3819">
      <w:pPr>
        <w:rPr>
          <w:rFonts w:ascii="Segoe UI" w:hAnsi="Segoe UI" w:cs="Segoe UI"/>
        </w:rPr>
      </w:pPr>
      <w:r w:rsidRPr="005F788B">
        <w:rPr>
          <w:rFonts w:ascii="Segoe UI" w:hAnsi="Segoe UI" w:cs="Segoe UI"/>
        </w:rPr>
        <w:t>ESDs are required to report the amount of revenue received in each of the codes identified in the Chart of Accounts to OSPI as RSI in the financial statements.</w:t>
      </w:r>
    </w:p>
    <w:p w14:paraId="32101B31" w14:textId="43ED0CCD" w:rsidR="001D3071" w:rsidRPr="005F788B" w:rsidRDefault="001D3071" w:rsidP="00CB3819">
      <w:pPr>
        <w:rPr>
          <w:rFonts w:ascii="Segoe UI" w:hAnsi="Segoe UI" w:cs="Segoe UI"/>
        </w:rPr>
      </w:pPr>
    </w:p>
    <w:p w14:paraId="7810E1B8" w14:textId="6286F98A" w:rsidR="00AF3F51" w:rsidRPr="005F788B" w:rsidRDefault="00AF3F51" w:rsidP="00CB3819">
      <w:pPr>
        <w:rPr>
          <w:rFonts w:ascii="Segoe UI" w:hAnsi="Segoe UI" w:cs="Segoe UI"/>
        </w:rPr>
      </w:pPr>
    </w:p>
    <w:p w14:paraId="6F202189" w14:textId="2AEC8DE4" w:rsidR="00AF3F51" w:rsidRPr="005F788B" w:rsidRDefault="00AF3F51" w:rsidP="00CB3819">
      <w:pPr>
        <w:rPr>
          <w:rFonts w:ascii="Segoe UI" w:hAnsi="Segoe UI" w:cs="Segoe UI"/>
        </w:rPr>
      </w:pPr>
    </w:p>
    <w:p w14:paraId="500C3679" w14:textId="0E435BE5" w:rsidR="00AF3F51" w:rsidRPr="005F788B" w:rsidRDefault="00AF3F51" w:rsidP="00CB3819">
      <w:pPr>
        <w:rPr>
          <w:rFonts w:ascii="Segoe UI" w:hAnsi="Segoe UI" w:cs="Segoe UI"/>
        </w:rPr>
      </w:pPr>
    </w:p>
    <w:p w14:paraId="49290AAD" w14:textId="58E44E11" w:rsidR="00AF3F51" w:rsidRPr="005F788B" w:rsidRDefault="00AF3F51" w:rsidP="00CB3819">
      <w:pPr>
        <w:rPr>
          <w:rFonts w:ascii="Segoe UI" w:hAnsi="Segoe UI" w:cs="Segoe UI"/>
        </w:rPr>
      </w:pPr>
    </w:p>
    <w:p w14:paraId="4993BF9C" w14:textId="69D52538" w:rsidR="00AF3F51" w:rsidRPr="005F788B" w:rsidRDefault="00AF3F51" w:rsidP="00CB3819">
      <w:pPr>
        <w:rPr>
          <w:rFonts w:ascii="Segoe UI" w:hAnsi="Segoe UI" w:cs="Segoe UI"/>
        </w:rPr>
      </w:pPr>
    </w:p>
    <w:p w14:paraId="3101C164" w14:textId="500BA7EA" w:rsidR="00AF3F51" w:rsidRPr="005F788B" w:rsidRDefault="00AF3F51" w:rsidP="00CB3819">
      <w:pPr>
        <w:rPr>
          <w:rFonts w:ascii="Segoe UI" w:hAnsi="Segoe UI" w:cs="Segoe UI"/>
        </w:rPr>
      </w:pPr>
    </w:p>
    <w:p w14:paraId="6A35AC8C" w14:textId="5849451E" w:rsidR="00AF3F51" w:rsidRPr="005F788B" w:rsidRDefault="00AF3F51" w:rsidP="00CB3819">
      <w:pPr>
        <w:rPr>
          <w:rFonts w:ascii="Segoe UI" w:hAnsi="Segoe UI" w:cs="Segoe UI"/>
        </w:rPr>
      </w:pPr>
    </w:p>
    <w:p w14:paraId="0DED6219" w14:textId="286C3659" w:rsidR="00AF3F51" w:rsidRPr="005F788B" w:rsidRDefault="00AF3F51" w:rsidP="00CB3819">
      <w:pPr>
        <w:rPr>
          <w:rFonts w:ascii="Segoe UI" w:hAnsi="Segoe UI" w:cs="Segoe UI"/>
        </w:rPr>
      </w:pPr>
    </w:p>
    <w:p w14:paraId="5A6DA9C1" w14:textId="5392739C" w:rsidR="00AF3F51" w:rsidRPr="005F788B" w:rsidRDefault="00AF3F51" w:rsidP="00CB3819">
      <w:pPr>
        <w:rPr>
          <w:rFonts w:ascii="Segoe UI" w:hAnsi="Segoe UI" w:cs="Segoe UI"/>
        </w:rPr>
      </w:pPr>
    </w:p>
    <w:p w14:paraId="346A027C" w14:textId="5F1183A0" w:rsidR="00AF3F51" w:rsidRPr="005F788B" w:rsidRDefault="00AF3F51" w:rsidP="00CB3819">
      <w:pPr>
        <w:rPr>
          <w:rFonts w:ascii="Segoe UI" w:hAnsi="Segoe UI" w:cs="Segoe UI"/>
        </w:rPr>
      </w:pPr>
    </w:p>
    <w:p w14:paraId="3DF36CEA" w14:textId="3701BCAB" w:rsidR="00AF3F51" w:rsidRPr="005F788B" w:rsidRDefault="00AF3F51" w:rsidP="00CB3819">
      <w:pPr>
        <w:rPr>
          <w:rFonts w:ascii="Segoe UI" w:hAnsi="Segoe UI" w:cs="Segoe UI"/>
        </w:rPr>
      </w:pPr>
    </w:p>
    <w:p w14:paraId="58AFC882" w14:textId="5EAD9EB1" w:rsidR="00AF3F51" w:rsidRPr="005F788B" w:rsidRDefault="00AF3F51" w:rsidP="00CB3819">
      <w:pPr>
        <w:rPr>
          <w:rFonts w:ascii="Segoe UI" w:hAnsi="Segoe UI" w:cs="Segoe UI"/>
        </w:rPr>
      </w:pPr>
    </w:p>
    <w:p w14:paraId="45ADD0C8" w14:textId="2A087584" w:rsidR="00AF3F51" w:rsidRPr="005F788B" w:rsidRDefault="00AF3F51" w:rsidP="00CB3819">
      <w:pPr>
        <w:rPr>
          <w:rFonts w:ascii="Segoe UI" w:hAnsi="Segoe UI" w:cs="Segoe UI"/>
        </w:rPr>
      </w:pPr>
    </w:p>
    <w:p w14:paraId="2191183B" w14:textId="6B8CEC0C" w:rsidR="00AF3F51" w:rsidRPr="005F788B" w:rsidRDefault="00AF3F51" w:rsidP="00CB3819">
      <w:pPr>
        <w:rPr>
          <w:rFonts w:ascii="Segoe UI" w:hAnsi="Segoe UI" w:cs="Segoe UI"/>
        </w:rPr>
      </w:pPr>
    </w:p>
    <w:p w14:paraId="18487828" w14:textId="709612A1" w:rsidR="00AF3F51" w:rsidRPr="005F788B" w:rsidRDefault="00AF3F51" w:rsidP="00CB3819">
      <w:pPr>
        <w:rPr>
          <w:rFonts w:ascii="Segoe UI" w:hAnsi="Segoe UI" w:cs="Segoe UI"/>
        </w:rPr>
      </w:pPr>
    </w:p>
    <w:p w14:paraId="48559DA7" w14:textId="7AEF68A3" w:rsidR="00AF3F51" w:rsidRPr="005F788B" w:rsidRDefault="00AF3F51" w:rsidP="00CB3819">
      <w:pPr>
        <w:rPr>
          <w:rFonts w:ascii="Segoe UI" w:hAnsi="Segoe UI" w:cs="Segoe UI"/>
        </w:rPr>
      </w:pPr>
    </w:p>
    <w:p w14:paraId="4D8E351E" w14:textId="43B8F0EC" w:rsidR="00AF3F51" w:rsidRPr="005F788B" w:rsidRDefault="00AF3F51" w:rsidP="00CB3819">
      <w:pPr>
        <w:rPr>
          <w:rFonts w:ascii="Segoe UI" w:hAnsi="Segoe UI" w:cs="Segoe UI"/>
        </w:rPr>
      </w:pPr>
    </w:p>
    <w:p w14:paraId="28FF71B1" w14:textId="5635FA35" w:rsidR="00AF3F51" w:rsidRPr="005F788B" w:rsidRDefault="00AF3F51" w:rsidP="00CB3819">
      <w:pPr>
        <w:rPr>
          <w:rFonts w:ascii="Segoe UI" w:hAnsi="Segoe UI" w:cs="Segoe UI"/>
        </w:rPr>
      </w:pPr>
    </w:p>
    <w:p w14:paraId="6FCCB3A5" w14:textId="56790991" w:rsidR="00AF3F51" w:rsidRPr="005F788B" w:rsidRDefault="00AF3F51" w:rsidP="00CB3819">
      <w:pPr>
        <w:rPr>
          <w:rFonts w:ascii="Segoe UI" w:hAnsi="Segoe UI" w:cs="Segoe UI"/>
        </w:rPr>
      </w:pPr>
    </w:p>
    <w:p w14:paraId="7C70F011" w14:textId="026B9FFA" w:rsidR="00AF3F51" w:rsidRPr="005F788B" w:rsidRDefault="00AF3F51" w:rsidP="00CB3819">
      <w:pPr>
        <w:rPr>
          <w:rFonts w:ascii="Segoe UI" w:hAnsi="Segoe UI" w:cs="Segoe UI"/>
        </w:rPr>
      </w:pPr>
    </w:p>
    <w:p w14:paraId="75E4F815" w14:textId="5C70D089" w:rsidR="00AF3F51" w:rsidRPr="005F788B" w:rsidRDefault="00AF3F51" w:rsidP="00CB3819">
      <w:pPr>
        <w:rPr>
          <w:rFonts w:ascii="Segoe UI" w:hAnsi="Segoe UI" w:cs="Segoe UI"/>
        </w:rPr>
      </w:pPr>
    </w:p>
    <w:p w14:paraId="6EFCF73A" w14:textId="0B60DDFE" w:rsidR="00AF3F51" w:rsidRPr="005F788B" w:rsidRDefault="00AF3F51" w:rsidP="00CB3819">
      <w:pPr>
        <w:rPr>
          <w:rFonts w:ascii="Segoe UI" w:hAnsi="Segoe UI" w:cs="Segoe UI"/>
        </w:rPr>
      </w:pPr>
    </w:p>
    <w:p w14:paraId="1E311332" w14:textId="4E29908B" w:rsidR="00AF3F51" w:rsidRPr="005F788B" w:rsidRDefault="00AF3F51" w:rsidP="00CB3819">
      <w:pPr>
        <w:rPr>
          <w:rFonts w:ascii="Segoe UI" w:hAnsi="Segoe UI" w:cs="Segoe UI"/>
        </w:rPr>
      </w:pPr>
    </w:p>
    <w:p w14:paraId="2B9AFBF0" w14:textId="3F9C0BEA" w:rsidR="00AF3F51" w:rsidRPr="005F788B" w:rsidRDefault="00AF3F51" w:rsidP="00AF3F51">
      <w:pPr>
        <w:jc w:val="center"/>
        <w:rPr>
          <w:rFonts w:ascii="Segoe UI" w:hAnsi="Segoe UI" w:cs="Segoe UI"/>
          <w:sz w:val="22"/>
        </w:rPr>
      </w:pPr>
      <w:r w:rsidRPr="005F788B">
        <w:rPr>
          <w:rFonts w:ascii="Segoe UI" w:hAnsi="Segoe UI" w:cs="Segoe UI"/>
          <w:b/>
          <w:sz w:val="32"/>
        </w:rPr>
        <w:t>This page left blank intentionally.</w:t>
      </w:r>
    </w:p>
    <w:p w14:paraId="35B454B7" w14:textId="52022B3B" w:rsidR="00AF3F51" w:rsidRPr="005F788B" w:rsidRDefault="00AF3F51" w:rsidP="00CB3819">
      <w:pPr>
        <w:rPr>
          <w:rFonts w:ascii="Segoe UI" w:hAnsi="Segoe UI" w:cs="Segoe UI"/>
        </w:rPr>
      </w:pPr>
    </w:p>
    <w:p w14:paraId="38416567" w14:textId="025A8428" w:rsidR="00AF3F51" w:rsidRPr="005F788B" w:rsidRDefault="00AF3F51" w:rsidP="00CB3819">
      <w:pPr>
        <w:rPr>
          <w:rFonts w:ascii="Segoe UI" w:hAnsi="Segoe UI" w:cs="Segoe UI"/>
        </w:rPr>
      </w:pPr>
    </w:p>
    <w:p w14:paraId="658CA9FA" w14:textId="459572D9" w:rsidR="00AF3F51" w:rsidRPr="005F788B" w:rsidRDefault="00AF3F51" w:rsidP="00CB3819">
      <w:pPr>
        <w:rPr>
          <w:rFonts w:ascii="Segoe UI" w:hAnsi="Segoe UI" w:cs="Segoe UI"/>
        </w:rPr>
      </w:pPr>
    </w:p>
    <w:p w14:paraId="1163BE42" w14:textId="621EAFCA" w:rsidR="00AF3F51" w:rsidRPr="005F788B" w:rsidRDefault="00AF3F51" w:rsidP="00CB3819">
      <w:pPr>
        <w:rPr>
          <w:rFonts w:ascii="Segoe UI" w:hAnsi="Segoe UI" w:cs="Segoe UI"/>
        </w:rPr>
      </w:pPr>
    </w:p>
    <w:p w14:paraId="4E4ACDCB" w14:textId="7718F6C8" w:rsidR="00AF3F51" w:rsidRPr="005F788B" w:rsidRDefault="00AF3F51" w:rsidP="00CB3819">
      <w:pPr>
        <w:rPr>
          <w:rFonts w:ascii="Segoe UI" w:hAnsi="Segoe UI" w:cs="Segoe UI"/>
        </w:rPr>
      </w:pPr>
    </w:p>
    <w:p w14:paraId="13C047E0" w14:textId="45AA16FA" w:rsidR="00AF3F51" w:rsidRPr="005F788B" w:rsidRDefault="00AF3F51" w:rsidP="00CB3819">
      <w:pPr>
        <w:rPr>
          <w:rFonts w:ascii="Segoe UI" w:hAnsi="Segoe UI" w:cs="Segoe UI"/>
        </w:rPr>
      </w:pPr>
    </w:p>
    <w:p w14:paraId="294059FA" w14:textId="403BC7A8" w:rsidR="00AF3F51" w:rsidRPr="005F788B" w:rsidRDefault="00AF3F51" w:rsidP="00CB3819">
      <w:pPr>
        <w:rPr>
          <w:rFonts w:ascii="Segoe UI" w:hAnsi="Segoe UI" w:cs="Segoe UI"/>
        </w:rPr>
      </w:pPr>
    </w:p>
    <w:p w14:paraId="5067602E" w14:textId="27FFEF91" w:rsidR="00AF3F51" w:rsidRPr="005F788B" w:rsidRDefault="00AF3F51" w:rsidP="00CB3819">
      <w:pPr>
        <w:rPr>
          <w:rFonts w:ascii="Segoe UI" w:hAnsi="Segoe UI" w:cs="Segoe UI"/>
        </w:rPr>
      </w:pPr>
    </w:p>
    <w:p w14:paraId="2096590E" w14:textId="1BF3DCDC" w:rsidR="00AF3F51" w:rsidRPr="005F788B" w:rsidRDefault="00AF3F51" w:rsidP="00CB3819">
      <w:pPr>
        <w:rPr>
          <w:rFonts w:ascii="Segoe UI" w:hAnsi="Segoe UI" w:cs="Segoe UI"/>
        </w:rPr>
      </w:pPr>
    </w:p>
    <w:p w14:paraId="756C9FDD" w14:textId="439C9893" w:rsidR="00AF3F51" w:rsidRPr="005F788B" w:rsidRDefault="00AF3F51" w:rsidP="00CB3819">
      <w:pPr>
        <w:rPr>
          <w:rFonts w:ascii="Segoe UI" w:hAnsi="Segoe UI" w:cs="Segoe UI"/>
        </w:rPr>
      </w:pPr>
    </w:p>
    <w:p w14:paraId="699617AA" w14:textId="39C1321B" w:rsidR="00AF3F51" w:rsidRPr="005F788B" w:rsidRDefault="00AF3F51" w:rsidP="00CB3819">
      <w:pPr>
        <w:rPr>
          <w:rFonts w:ascii="Segoe UI" w:hAnsi="Segoe UI" w:cs="Segoe UI"/>
        </w:rPr>
      </w:pPr>
    </w:p>
    <w:p w14:paraId="43AC1AAA" w14:textId="27A0F248" w:rsidR="00AF3F51" w:rsidRPr="005F788B" w:rsidRDefault="00AF3F51" w:rsidP="00CB3819">
      <w:pPr>
        <w:rPr>
          <w:rFonts w:ascii="Segoe UI" w:hAnsi="Segoe UI" w:cs="Segoe UI"/>
        </w:rPr>
      </w:pPr>
    </w:p>
    <w:p w14:paraId="647B70C5" w14:textId="3C26CB8E" w:rsidR="00AF3F51" w:rsidRPr="005F788B" w:rsidRDefault="00AF3F51" w:rsidP="00CB3819">
      <w:pPr>
        <w:rPr>
          <w:rFonts w:ascii="Segoe UI" w:hAnsi="Segoe UI" w:cs="Segoe UI"/>
        </w:rPr>
      </w:pPr>
    </w:p>
    <w:p w14:paraId="375BD171" w14:textId="0019C279" w:rsidR="00AF3F51" w:rsidRPr="005F788B" w:rsidRDefault="00AF3F51" w:rsidP="00CB3819">
      <w:pPr>
        <w:rPr>
          <w:rFonts w:ascii="Segoe UI" w:hAnsi="Segoe UI" w:cs="Segoe UI"/>
        </w:rPr>
      </w:pPr>
    </w:p>
    <w:p w14:paraId="77464012" w14:textId="79444D3A" w:rsidR="00AF3F51" w:rsidRPr="005F788B" w:rsidRDefault="00AF3F51" w:rsidP="00CB3819">
      <w:pPr>
        <w:rPr>
          <w:rFonts w:ascii="Segoe UI" w:hAnsi="Segoe UI" w:cs="Segoe UI"/>
        </w:rPr>
      </w:pPr>
    </w:p>
    <w:p w14:paraId="4C5398D0" w14:textId="13FAB08F" w:rsidR="00AF3F51" w:rsidRPr="005F788B" w:rsidRDefault="00AF3F51" w:rsidP="00CB3819">
      <w:pPr>
        <w:rPr>
          <w:rFonts w:ascii="Segoe UI" w:hAnsi="Segoe UI" w:cs="Segoe UI"/>
        </w:rPr>
      </w:pPr>
    </w:p>
    <w:p w14:paraId="13542463" w14:textId="77777777" w:rsidR="00AF3F51" w:rsidRPr="005F788B" w:rsidRDefault="00AF3F51" w:rsidP="00CB3819">
      <w:pPr>
        <w:rPr>
          <w:rFonts w:ascii="Segoe UI" w:hAnsi="Segoe UI" w:cs="Segoe UI"/>
        </w:rPr>
      </w:pPr>
    </w:p>
    <w:p w14:paraId="32101B32" w14:textId="77777777" w:rsidR="00C9143A" w:rsidRPr="005F788B" w:rsidRDefault="00C9143A" w:rsidP="00CB3819">
      <w:pPr>
        <w:rPr>
          <w:rFonts w:ascii="Segoe UI" w:hAnsi="Segoe UI" w:cs="Segoe UI"/>
          <w:sz w:val="16"/>
        </w:rPr>
      </w:pPr>
    </w:p>
    <w:p w14:paraId="32101B33" w14:textId="77777777" w:rsidR="001C7DAD" w:rsidRPr="00092A41" w:rsidRDefault="001C7DAD" w:rsidP="00CB3819">
      <w:pPr>
        <w:rPr>
          <w:rFonts w:cs="Arial"/>
        </w:rPr>
      </w:pPr>
      <w:r w:rsidRPr="005F788B">
        <w:rPr>
          <w:rFonts w:ascii="Segoe UI" w:hAnsi="Segoe UI" w:cs="Segoe UI"/>
          <w:sz w:val="16"/>
        </w:rPr>
        <w:t xml:space="preserve">                                                                            </w:t>
      </w:r>
      <w:r w:rsidRPr="006D2E5E">
        <w:rPr>
          <w:rFonts w:cs="Arial"/>
          <w:sz w:val="16"/>
        </w:rPr>
        <w:t xml:space="preserve">                                                </w:t>
      </w:r>
      <w:r w:rsidRPr="00092A41">
        <w:rPr>
          <w:rFonts w:cs="Arial"/>
          <w:sz w:val="16"/>
        </w:rPr>
        <w:t xml:space="preserve">                                                                                                                                                                                                </w:t>
      </w:r>
      <w:r w:rsidRPr="00092A41">
        <w:rPr>
          <w:rFonts w:cs="Arial"/>
        </w:rPr>
        <w:t xml:space="preserve">                                                                                                                                                                                                                                                                                                                                                                                                                                                                                                                                                                                                                                                                                                                                                                                                                                                                                                                                                                                                                                                                                                                                                                                                                                                                                                                                                                                                                                                                                                                                                                                                                                                                                                                                                                                                                                                                                                                                                                                                                                                                                                                                                                                                                                                                                                                                                                                                                                                                                                                                                                                                                                                                                                                                                                                                                                                                                                                                                                                                                                         </w:t>
      </w:r>
    </w:p>
    <w:sectPr w:rsidR="001C7DAD" w:rsidRPr="00092A4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1B38" w14:textId="77777777" w:rsidR="009E630E" w:rsidRDefault="009E630E" w:rsidP="00CB3819">
      <w:r>
        <w:separator/>
      </w:r>
    </w:p>
  </w:endnote>
  <w:endnote w:type="continuationSeparator" w:id="0">
    <w:p w14:paraId="32101B39" w14:textId="77777777" w:rsidR="009E630E" w:rsidRDefault="009E630E" w:rsidP="00CB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pollo MT Std">
    <w:altName w:val="Apollo M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1B3C" w14:textId="77777777" w:rsidR="009E630E" w:rsidRPr="0030579A" w:rsidRDefault="009E630E">
    <w:pPr>
      <w:pStyle w:val="Footer"/>
      <w:rPr>
        <w:rFonts w:ascii="Arial" w:hAnsi="Arial"/>
        <w:i/>
        <w:sz w:val="20"/>
        <w:szCs w:val="20"/>
        <w:u w:val="single"/>
      </w:rPr>
    </w:pPr>
    <w:r>
      <w:rPr>
        <w:rFonts w:ascii="Arial" w:hAnsi="Arial"/>
        <w:i/>
        <w:sz w:val="20"/>
        <w:szCs w:val="20"/>
        <w:u w:val="single"/>
      </w:rPr>
      <w:tab/>
    </w:r>
    <w:r>
      <w:rPr>
        <w:rFonts w:ascii="Arial" w:hAnsi="Arial"/>
        <w:i/>
        <w:sz w:val="20"/>
        <w:szCs w:val="20"/>
        <w:u w:val="single"/>
      </w:rPr>
      <w:tab/>
    </w:r>
  </w:p>
  <w:p w14:paraId="32101B3D" w14:textId="6580E2D6" w:rsidR="009E630E" w:rsidRPr="005F788B" w:rsidRDefault="009E630E">
    <w:pPr>
      <w:pStyle w:val="Footer"/>
      <w:rPr>
        <w:rFonts w:ascii="Segoe UI" w:hAnsi="Segoe UI" w:cs="Segoe UI"/>
        <w:i/>
        <w:sz w:val="22"/>
        <w:szCs w:val="20"/>
      </w:rPr>
    </w:pPr>
    <w:r w:rsidRPr="005F788B">
      <w:rPr>
        <w:rFonts w:ascii="Segoe UI" w:hAnsi="Segoe UI" w:cs="Segoe UI"/>
        <w:i/>
        <w:sz w:val="22"/>
        <w:szCs w:val="20"/>
      </w:rPr>
      <w:t>Notes to the Financial Statements</w:t>
    </w:r>
    <w:r w:rsidRPr="005F788B">
      <w:rPr>
        <w:rFonts w:ascii="Segoe UI" w:hAnsi="Segoe UI" w:cs="Segoe UI"/>
        <w:i/>
        <w:sz w:val="22"/>
        <w:szCs w:val="20"/>
      </w:rPr>
      <w:ptab w:relativeTo="margin" w:alignment="center" w:leader="none"/>
    </w:r>
    <w:r w:rsidRPr="005F788B">
      <w:rPr>
        <w:rFonts w:ascii="Segoe UI" w:hAnsi="Segoe UI" w:cs="Segoe UI"/>
        <w:i/>
        <w:sz w:val="22"/>
        <w:szCs w:val="20"/>
      </w:rPr>
      <w:fldChar w:fldCharType="begin"/>
    </w:r>
    <w:r w:rsidRPr="005F788B">
      <w:rPr>
        <w:rFonts w:ascii="Segoe UI" w:hAnsi="Segoe UI" w:cs="Segoe UI"/>
        <w:i/>
        <w:sz w:val="22"/>
        <w:szCs w:val="20"/>
      </w:rPr>
      <w:instrText xml:space="preserve"> PAGE   \* MERGEFORMAT </w:instrText>
    </w:r>
    <w:r w:rsidRPr="005F788B">
      <w:rPr>
        <w:rFonts w:ascii="Segoe UI" w:hAnsi="Segoe UI" w:cs="Segoe UI"/>
        <w:i/>
        <w:sz w:val="22"/>
        <w:szCs w:val="20"/>
      </w:rPr>
      <w:fldChar w:fldCharType="separate"/>
    </w:r>
    <w:r w:rsidR="00BD26E6">
      <w:rPr>
        <w:rFonts w:ascii="Segoe UI" w:hAnsi="Segoe UI" w:cs="Segoe UI"/>
        <w:i/>
        <w:noProof/>
        <w:sz w:val="22"/>
        <w:szCs w:val="20"/>
      </w:rPr>
      <w:t>ii</w:t>
    </w:r>
    <w:r w:rsidRPr="005F788B">
      <w:rPr>
        <w:rFonts w:ascii="Segoe UI" w:hAnsi="Segoe UI" w:cs="Segoe UI"/>
        <w:i/>
        <w:noProof/>
        <w:sz w:val="22"/>
        <w:szCs w:val="20"/>
      </w:rPr>
      <w:fldChar w:fldCharType="end"/>
    </w:r>
    <w:r w:rsidRPr="005F788B">
      <w:rPr>
        <w:rFonts w:ascii="Segoe UI" w:hAnsi="Segoe UI" w:cs="Segoe UI"/>
        <w:i/>
        <w:sz w:val="22"/>
        <w:szCs w:val="20"/>
      </w:rPr>
      <w:ptab w:relativeTo="margin" w:alignment="right" w:leader="none"/>
    </w:r>
    <w:r w:rsidRPr="005F788B">
      <w:rPr>
        <w:rFonts w:ascii="Segoe UI" w:hAnsi="Segoe UI" w:cs="Segoe UI"/>
        <w:i/>
        <w:sz w:val="22"/>
        <w:szCs w:val="20"/>
      </w:rPr>
      <w:t xml:space="preserve">Effective Date: </w:t>
    </w:r>
    <w:r w:rsidR="00BD26E6">
      <w:rPr>
        <w:rFonts w:ascii="Segoe UI" w:hAnsi="Segoe UI" w:cs="Segoe UI"/>
        <w:i/>
        <w:sz w:val="22"/>
        <w:szCs w:val="20"/>
      </w:rPr>
      <w:t>FY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1B4D" w14:textId="77777777" w:rsidR="009E630E" w:rsidRPr="0030579A" w:rsidRDefault="009E630E">
    <w:pPr>
      <w:pStyle w:val="Footer"/>
      <w:rPr>
        <w:rFonts w:ascii="Arial" w:hAnsi="Arial"/>
        <w:i/>
        <w:sz w:val="20"/>
        <w:szCs w:val="20"/>
        <w:u w:val="single"/>
      </w:rPr>
    </w:pPr>
    <w:r>
      <w:rPr>
        <w:rFonts w:ascii="Arial" w:hAnsi="Arial"/>
        <w:i/>
        <w:sz w:val="20"/>
        <w:szCs w:val="20"/>
        <w:u w:val="single"/>
      </w:rPr>
      <w:tab/>
    </w:r>
    <w:r>
      <w:rPr>
        <w:rFonts w:ascii="Arial" w:hAnsi="Arial"/>
        <w:i/>
        <w:sz w:val="20"/>
        <w:szCs w:val="20"/>
        <w:u w:val="single"/>
      </w:rPr>
      <w:tab/>
    </w:r>
  </w:p>
  <w:p w14:paraId="32101B4E" w14:textId="20BF3089" w:rsidR="009E630E" w:rsidRPr="005F788B" w:rsidRDefault="009E630E">
    <w:pPr>
      <w:pStyle w:val="Footer"/>
      <w:rPr>
        <w:rFonts w:ascii="Segoe UI" w:hAnsi="Segoe UI" w:cs="Segoe UI"/>
        <w:i/>
        <w:sz w:val="22"/>
        <w:szCs w:val="20"/>
      </w:rPr>
    </w:pPr>
    <w:r w:rsidRPr="005F788B">
      <w:rPr>
        <w:rFonts w:ascii="Segoe UI" w:hAnsi="Segoe UI" w:cs="Segoe UI"/>
        <w:i/>
        <w:sz w:val="22"/>
        <w:szCs w:val="20"/>
      </w:rPr>
      <w:t>Notes to the Financial Statements</w:t>
    </w:r>
    <w:r w:rsidRPr="005F788B">
      <w:rPr>
        <w:rFonts w:ascii="Segoe UI" w:hAnsi="Segoe UI" w:cs="Segoe UI"/>
        <w:i/>
        <w:sz w:val="22"/>
        <w:szCs w:val="20"/>
      </w:rPr>
      <w:ptab w:relativeTo="margin" w:alignment="center" w:leader="none"/>
    </w:r>
    <w:r w:rsidRPr="005F788B">
      <w:rPr>
        <w:rFonts w:ascii="Segoe UI" w:hAnsi="Segoe UI" w:cs="Segoe UI"/>
        <w:i/>
        <w:sz w:val="22"/>
        <w:szCs w:val="20"/>
      </w:rPr>
      <w:fldChar w:fldCharType="begin"/>
    </w:r>
    <w:r w:rsidRPr="005F788B">
      <w:rPr>
        <w:rFonts w:ascii="Segoe UI" w:hAnsi="Segoe UI" w:cs="Segoe UI"/>
        <w:i/>
        <w:sz w:val="22"/>
        <w:szCs w:val="20"/>
      </w:rPr>
      <w:instrText xml:space="preserve"> PAGE   \* MERGEFORMAT </w:instrText>
    </w:r>
    <w:r w:rsidRPr="005F788B">
      <w:rPr>
        <w:rFonts w:ascii="Segoe UI" w:hAnsi="Segoe UI" w:cs="Segoe UI"/>
        <w:i/>
        <w:sz w:val="22"/>
        <w:szCs w:val="20"/>
      </w:rPr>
      <w:fldChar w:fldCharType="separate"/>
    </w:r>
    <w:r w:rsidR="00BD26E6">
      <w:rPr>
        <w:rFonts w:ascii="Segoe UI" w:hAnsi="Segoe UI" w:cs="Segoe UI"/>
        <w:i/>
        <w:noProof/>
        <w:sz w:val="22"/>
        <w:szCs w:val="20"/>
      </w:rPr>
      <w:t>19</w:t>
    </w:r>
    <w:r w:rsidRPr="005F788B">
      <w:rPr>
        <w:rFonts w:ascii="Segoe UI" w:hAnsi="Segoe UI" w:cs="Segoe UI"/>
        <w:i/>
        <w:noProof/>
        <w:sz w:val="22"/>
        <w:szCs w:val="20"/>
      </w:rPr>
      <w:fldChar w:fldCharType="end"/>
    </w:r>
    <w:r w:rsidRPr="005F788B">
      <w:rPr>
        <w:rFonts w:ascii="Segoe UI" w:hAnsi="Segoe UI" w:cs="Segoe UI"/>
        <w:i/>
        <w:sz w:val="22"/>
        <w:szCs w:val="20"/>
      </w:rPr>
      <w:ptab w:relativeTo="margin" w:alignment="right" w:leader="none"/>
    </w:r>
    <w:r w:rsidRPr="005F788B">
      <w:rPr>
        <w:rFonts w:ascii="Segoe UI" w:hAnsi="Segoe UI" w:cs="Segoe UI"/>
        <w:i/>
        <w:sz w:val="22"/>
        <w:szCs w:val="20"/>
      </w:rPr>
      <w:t xml:space="preserve">Effective Date: </w:t>
    </w:r>
    <w:r>
      <w:rPr>
        <w:rFonts w:ascii="Segoe UI" w:hAnsi="Segoe UI" w:cs="Segoe UI"/>
        <w:i/>
        <w:sz w:val="22"/>
        <w:szCs w:val="20"/>
      </w:rPr>
      <w:t>FY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1B51" w14:textId="77777777" w:rsidR="009E630E" w:rsidRDefault="009E630E" w:rsidP="005365D5">
    <w:pPr>
      <w:pStyle w:val="Footer"/>
      <w:pBdr>
        <w:bottom w:val="single" w:sz="6" w:space="1" w:color="auto"/>
      </w:pBdr>
    </w:pPr>
  </w:p>
  <w:p w14:paraId="32101B52" w14:textId="47E2354F" w:rsidR="009E630E" w:rsidRPr="005F788B" w:rsidRDefault="009E630E" w:rsidP="00D177BF">
    <w:pPr>
      <w:pStyle w:val="Footer"/>
      <w:tabs>
        <w:tab w:val="clear" w:pos="4680"/>
        <w:tab w:val="clear" w:pos="9360"/>
        <w:tab w:val="center" w:pos="6480"/>
        <w:tab w:val="right" w:pos="13320"/>
      </w:tabs>
      <w:rPr>
        <w:rFonts w:ascii="Segoe UI" w:hAnsi="Segoe UI" w:cs="Segoe UI"/>
        <w:i/>
        <w:sz w:val="22"/>
      </w:rPr>
    </w:pPr>
    <w:r w:rsidRPr="005F788B">
      <w:rPr>
        <w:rFonts w:ascii="Segoe UI" w:hAnsi="Segoe UI" w:cs="Segoe UI"/>
        <w:i/>
        <w:sz w:val="22"/>
      </w:rPr>
      <w:t>Notes to the Financial Statements</w:t>
    </w:r>
    <w:r w:rsidRPr="005F788B">
      <w:rPr>
        <w:rFonts w:ascii="Segoe UI" w:hAnsi="Segoe UI" w:cs="Segoe UI"/>
        <w:i/>
        <w:sz w:val="22"/>
      </w:rPr>
      <w:tab/>
    </w:r>
    <w:r w:rsidRPr="005F788B">
      <w:rPr>
        <w:rFonts w:ascii="Segoe UI" w:hAnsi="Segoe UI" w:cs="Segoe UI"/>
        <w:i/>
        <w:sz w:val="22"/>
      </w:rPr>
      <w:fldChar w:fldCharType="begin"/>
    </w:r>
    <w:r w:rsidRPr="005F788B">
      <w:rPr>
        <w:rFonts w:ascii="Segoe UI" w:hAnsi="Segoe UI" w:cs="Segoe UI"/>
        <w:i/>
        <w:sz w:val="22"/>
      </w:rPr>
      <w:instrText xml:space="preserve"> PAGE   \* MERGEFORMAT </w:instrText>
    </w:r>
    <w:r w:rsidRPr="005F788B">
      <w:rPr>
        <w:rFonts w:ascii="Segoe UI" w:hAnsi="Segoe UI" w:cs="Segoe UI"/>
        <w:i/>
        <w:sz w:val="22"/>
      </w:rPr>
      <w:fldChar w:fldCharType="separate"/>
    </w:r>
    <w:r w:rsidR="00BD26E6">
      <w:rPr>
        <w:rFonts w:ascii="Segoe UI" w:hAnsi="Segoe UI" w:cs="Segoe UI"/>
        <w:i/>
        <w:noProof/>
        <w:sz w:val="22"/>
      </w:rPr>
      <w:t>53</w:t>
    </w:r>
    <w:r w:rsidRPr="005F788B">
      <w:rPr>
        <w:rFonts w:ascii="Segoe UI" w:hAnsi="Segoe UI" w:cs="Segoe UI"/>
        <w:i/>
        <w:noProof/>
        <w:sz w:val="22"/>
      </w:rPr>
      <w:fldChar w:fldCharType="end"/>
    </w:r>
    <w:r w:rsidRPr="005F788B">
      <w:rPr>
        <w:rFonts w:ascii="Segoe UI" w:hAnsi="Segoe UI" w:cs="Segoe UI"/>
        <w:i/>
        <w:noProof/>
        <w:sz w:val="22"/>
      </w:rPr>
      <w:tab/>
      <w:t xml:space="preserve">Effective Date: </w:t>
    </w:r>
    <w:r>
      <w:rPr>
        <w:rFonts w:ascii="Segoe UI" w:hAnsi="Segoe UI" w:cs="Segoe UI"/>
        <w:i/>
        <w:noProof/>
        <w:sz w:val="22"/>
      </w:rPr>
      <w:t>FY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1B55" w14:textId="77777777" w:rsidR="009E630E" w:rsidRDefault="009E630E" w:rsidP="00CB3819">
    <w:pPr>
      <w:pStyle w:val="Footer"/>
      <w:pBdr>
        <w:bottom w:val="single" w:sz="6" w:space="1" w:color="auto"/>
      </w:pBdr>
    </w:pPr>
  </w:p>
  <w:p w14:paraId="32101B56" w14:textId="40259D9D" w:rsidR="009E630E" w:rsidRPr="005F788B" w:rsidRDefault="009E630E" w:rsidP="00CB3819">
    <w:pPr>
      <w:pStyle w:val="Footer"/>
      <w:rPr>
        <w:rFonts w:ascii="Segoe UI" w:hAnsi="Segoe UI" w:cs="Segoe UI"/>
        <w:i/>
        <w:sz w:val="22"/>
      </w:rPr>
    </w:pPr>
    <w:r w:rsidRPr="005F788B">
      <w:rPr>
        <w:rFonts w:ascii="Segoe UI" w:hAnsi="Segoe UI" w:cs="Segoe UI"/>
        <w:i/>
        <w:sz w:val="22"/>
      </w:rPr>
      <w:t>Notes to the Financial Statements</w:t>
    </w:r>
    <w:r w:rsidRPr="005F788B">
      <w:rPr>
        <w:rFonts w:ascii="Segoe UI" w:hAnsi="Segoe UI" w:cs="Segoe UI"/>
        <w:i/>
        <w:sz w:val="22"/>
      </w:rPr>
      <w:tab/>
    </w:r>
    <w:r w:rsidRPr="005F788B">
      <w:rPr>
        <w:rFonts w:ascii="Segoe UI" w:hAnsi="Segoe UI" w:cs="Segoe UI"/>
        <w:i/>
        <w:sz w:val="22"/>
      </w:rPr>
      <w:fldChar w:fldCharType="begin"/>
    </w:r>
    <w:r w:rsidRPr="005F788B">
      <w:rPr>
        <w:rFonts w:ascii="Segoe UI" w:hAnsi="Segoe UI" w:cs="Segoe UI"/>
        <w:i/>
        <w:sz w:val="22"/>
      </w:rPr>
      <w:instrText xml:space="preserve"> PAGE   \* MERGEFORMAT </w:instrText>
    </w:r>
    <w:r w:rsidRPr="005F788B">
      <w:rPr>
        <w:rFonts w:ascii="Segoe UI" w:hAnsi="Segoe UI" w:cs="Segoe UI"/>
        <w:i/>
        <w:sz w:val="22"/>
      </w:rPr>
      <w:fldChar w:fldCharType="separate"/>
    </w:r>
    <w:r w:rsidR="00BD26E6">
      <w:rPr>
        <w:rFonts w:ascii="Segoe UI" w:hAnsi="Segoe UI" w:cs="Segoe UI"/>
        <w:i/>
        <w:noProof/>
        <w:sz w:val="22"/>
      </w:rPr>
      <w:t>56</w:t>
    </w:r>
    <w:r w:rsidRPr="005F788B">
      <w:rPr>
        <w:rFonts w:ascii="Segoe UI" w:hAnsi="Segoe UI" w:cs="Segoe UI"/>
        <w:i/>
        <w:noProof/>
        <w:sz w:val="22"/>
      </w:rPr>
      <w:fldChar w:fldCharType="end"/>
    </w:r>
    <w:r w:rsidRPr="005F788B">
      <w:rPr>
        <w:rFonts w:ascii="Segoe UI" w:hAnsi="Segoe UI" w:cs="Segoe UI"/>
        <w:i/>
        <w:noProof/>
        <w:sz w:val="22"/>
      </w:rPr>
      <w:tab/>
      <w:t xml:space="preserve">Effective Date: </w:t>
    </w:r>
    <w:r>
      <w:rPr>
        <w:rFonts w:ascii="Segoe UI" w:hAnsi="Segoe UI" w:cs="Segoe UI"/>
        <w:i/>
        <w:noProof/>
        <w:sz w:val="22"/>
      </w:rPr>
      <w:t>FY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01B36" w14:textId="77777777" w:rsidR="009E630E" w:rsidRDefault="009E630E" w:rsidP="00CB3819">
      <w:r>
        <w:separator/>
      </w:r>
    </w:p>
  </w:footnote>
  <w:footnote w:type="continuationSeparator" w:id="0">
    <w:p w14:paraId="32101B37" w14:textId="77777777" w:rsidR="009E630E" w:rsidRDefault="009E630E" w:rsidP="00CB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1B3A" w14:textId="3E6D2F30" w:rsidR="009E630E" w:rsidRPr="005F788B" w:rsidRDefault="009E630E" w:rsidP="005F788B">
    <w:pPr>
      <w:pStyle w:val="Header"/>
      <w:tabs>
        <w:tab w:val="clear" w:pos="8640"/>
        <w:tab w:val="right" w:pos="9360"/>
      </w:tabs>
      <w:jc w:val="right"/>
      <w:rPr>
        <w:rFonts w:ascii="Segoe UI" w:hAnsi="Segoe UI" w:cs="Segoe UI"/>
        <w:i/>
        <w:sz w:val="22"/>
        <w:szCs w:val="20"/>
      </w:rPr>
    </w:pPr>
    <w:r>
      <w:rPr>
        <w:rFonts w:ascii="Segoe UI" w:hAnsi="Segoe UI" w:cs="Segoe UI"/>
        <w:i/>
        <w:szCs w:val="20"/>
      </w:rPr>
      <w:t>Suggested Notes</w:t>
    </w:r>
    <w:r w:rsidRPr="005F788B">
      <w:rPr>
        <w:rFonts w:ascii="Segoe UI" w:hAnsi="Segoe UI" w:cs="Segoe UI"/>
        <w:i/>
        <w:szCs w:val="20"/>
      </w:rPr>
      <w:t xml:space="preserve"> for Educational Service Districts</w:t>
    </w:r>
    <w:r>
      <w:rPr>
        <w:rFonts w:ascii="Segoe UI" w:hAnsi="Segoe UI" w:cs="Segoe UI"/>
        <w:i/>
        <w:szCs w:val="20"/>
      </w:rPr>
      <w:t xml:space="preserve"> Financial Statements</w:t>
    </w:r>
  </w:p>
  <w:p w14:paraId="32101B3B" w14:textId="77777777" w:rsidR="009E630E" w:rsidRDefault="009E6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1B4B" w14:textId="6D2C43E8" w:rsidR="009E630E" w:rsidRPr="005F788B" w:rsidRDefault="009E630E" w:rsidP="005F788B">
    <w:pPr>
      <w:pStyle w:val="Header"/>
      <w:tabs>
        <w:tab w:val="clear" w:pos="8640"/>
        <w:tab w:val="right" w:pos="9360"/>
      </w:tabs>
      <w:jc w:val="right"/>
      <w:rPr>
        <w:rFonts w:ascii="Segoe UI" w:hAnsi="Segoe UI" w:cs="Segoe UI"/>
        <w:i/>
        <w:sz w:val="22"/>
        <w:szCs w:val="20"/>
      </w:rPr>
    </w:pPr>
    <w:r>
      <w:rPr>
        <w:rFonts w:ascii="Segoe UI" w:hAnsi="Segoe UI" w:cs="Segoe UI"/>
        <w:i/>
        <w:szCs w:val="20"/>
      </w:rPr>
      <w:t>Suggested Notes</w:t>
    </w:r>
    <w:r w:rsidRPr="005F788B">
      <w:rPr>
        <w:rFonts w:ascii="Segoe UI" w:hAnsi="Segoe UI" w:cs="Segoe UI"/>
        <w:i/>
        <w:szCs w:val="20"/>
      </w:rPr>
      <w:t xml:space="preserve"> for Educational Service Districts</w:t>
    </w:r>
    <w:r>
      <w:rPr>
        <w:rFonts w:ascii="Segoe UI" w:hAnsi="Segoe UI" w:cs="Segoe UI"/>
        <w:i/>
        <w:szCs w:val="20"/>
      </w:rPr>
      <w:t xml:space="preserve"> Financial Statements</w:t>
    </w:r>
  </w:p>
  <w:p w14:paraId="32101B4C" w14:textId="77777777" w:rsidR="009E630E" w:rsidRDefault="009E6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1B4F" w14:textId="15F6FA90" w:rsidR="009E630E" w:rsidRPr="005F788B" w:rsidRDefault="009E630E" w:rsidP="005F788B">
    <w:pPr>
      <w:pStyle w:val="Header"/>
      <w:tabs>
        <w:tab w:val="clear" w:pos="8640"/>
        <w:tab w:val="right" w:pos="13680"/>
      </w:tabs>
      <w:jc w:val="right"/>
      <w:rPr>
        <w:rFonts w:ascii="Segoe UI" w:hAnsi="Segoe UI" w:cs="Segoe UI"/>
        <w:i/>
      </w:rPr>
    </w:pPr>
    <w:r>
      <w:rPr>
        <w:rFonts w:ascii="Segoe UI" w:hAnsi="Segoe UI" w:cs="Segoe UI"/>
        <w:i/>
      </w:rPr>
      <w:t>Suggested Notes</w:t>
    </w:r>
    <w:r w:rsidRPr="005F788B">
      <w:rPr>
        <w:rFonts w:ascii="Segoe UI" w:hAnsi="Segoe UI" w:cs="Segoe UI"/>
        <w:i/>
      </w:rPr>
      <w:t xml:space="preserve"> for Educational Service Districts</w:t>
    </w:r>
    <w:r>
      <w:rPr>
        <w:rFonts w:ascii="Segoe UI" w:hAnsi="Segoe UI" w:cs="Segoe UI"/>
        <w:i/>
      </w:rPr>
      <w:t xml:space="preserve"> Financial Statements</w:t>
    </w:r>
  </w:p>
  <w:p w14:paraId="32101B50" w14:textId="77777777" w:rsidR="009E630E" w:rsidRPr="005365D5" w:rsidRDefault="009E630E" w:rsidP="005365D5">
    <w:pPr>
      <w:pStyle w:val="Header"/>
      <w:tabs>
        <w:tab w:val="clear" w:pos="8640"/>
        <w:tab w:val="right" w:pos="13680"/>
      </w:tabs>
      <w:rPr>
        <w:i/>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1B53" w14:textId="4E750AFF" w:rsidR="009E630E" w:rsidRPr="005F788B" w:rsidRDefault="009E630E" w:rsidP="005F788B">
    <w:pPr>
      <w:pStyle w:val="Header"/>
      <w:tabs>
        <w:tab w:val="clear" w:pos="8640"/>
        <w:tab w:val="right" w:pos="9360"/>
      </w:tabs>
      <w:jc w:val="right"/>
      <w:rPr>
        <w:rFonts w:ascii="Segoe UI" w:hAnsi="Segoe UI" w:cs="Segoe UI"/>
        <w:i/>
      </w:rPr>
    </w:pPr>
    <w:r>
      <w:rPr>
        <w:rFonts w:ascii="Segoe UI" w:hAnsi="Segoe UI" w:cs="Segoe UI"/>
        <w:i/>
      </w:rPr>
      <w:t>Suggested Notes</w:t>
    </w:r>
    <w:r w:rsidRPr="005F788B">
      <w:rPr>
        <w:rFonts w:ascii="Segoe UI" w:hAnsi="Segoe UI" w:cs="Segoe UI"/>
        <w:i/>
      </w:rPr>
      <w:t xml:space="preserve"> for Educational Service Districts</w:t>
    </w:r>
    <w:r>
      <w:rPr>
        <w:rFonts w:ascii="Segoe UI" w:hAnsi="Segoe UI" w:cs="Segoe UI"/>
        <w:i/>
      </w:rPr>
      <w:t xml:space="preserve"> Financial Statements</w:t>
    </w:r>
  </w:p>
  <w:p w14:paraId="32101B54" w14:textId="77777777" w:rsidR="009E630E" w:rsidRPr="005365D5" w:rsidRDefault="009E630E" w:rsidP="005365D5">
    <w:pPr>
      <w:pStyle w:val="Header"/>
      <w:tabs>
        <w:tab w:val="clear" w:pos="8640"/>
        <w:tab w:val="right" w:pos="13680"/>
      </w:tabs>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26E3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86F5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1285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2C4B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7E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3459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C4C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A601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7013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9458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E16600"/>
    <w:multiLevelType w:val="hybridMultilevel"/>
    <w:tmpl w:val="FF76F9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205639"/>
    <w:multiLevelType w:val="hybridMultilevel"/>
    <w:tmpl w:val="1E1EC9EE"/>
    <w:lvl w:ilvl="0" w:tplc="1E340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718BB"/>
    <w:multiLevelType w:val="hybridMultilevel"/>
    <w:tmpl w:val="F80EB9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07646"/>
    <w:multiLevelType w:val="hybridMultilevel"/>
    <w:tmpl w:val="CE4013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C322D3"/>
    <w:multiLevelType w:val="hybridMultilevel"/>
    <w:tmpl w:val="E24C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E5AF5"/>
    <w:multiLevelType w:val="hybridMultilevel"/>
    <w:tmpl w:val="ECC4AA5E"/>
    <w:lvl w:ilvl="0" w:tplc="8FFE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1658DA"/>
    <w:multiLevelType w:val="multilevel"/>
    <w:tmpl w:val="B3708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5"/>
  </w:num>
  <w:num w:numId="14">
    <w:abstractNumId w:val="10"/>
  </w:num>
  <w:num w:numId="15">
    <w:abstractNumId w:val="12"/>
  </w:num>
  <w:num w:numId="16">
    <w:abstractNumId w:val="13"/>
  </w:num>
  <w:num w:numId="17">
    <w:abstractNumId w:val="16"/>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2800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D8"/>
    <w:rsid w:val="00001FD1"/>
    <w:rsid w:val="00003472"/>
    <w:rsid w:val="0000662B"/>
    <w:rsid w:val="00016C93"/>
    <w:rsid w:val="00020C61"/>
    <w:rsid w:val="0002148A"/>
    <w:rsid w:val="00025D5B"/>
    <w:rsid w:val="00026A6D"/>
    <w:rsid w:val="000302CD"/>
    <w:rsid w:val="000423D9"/>
    <w:rsid w:val="00043A3A"/>
    <w:rsid w:val="00046780"/>
    <w:rsid w:val="00072344"/>
    <w:rsid w:val="0007677A"/>
    <w:rsid w:val="000802EC"/>
    <w:rsid w:val="000809A1"/>
    <w:rsid w:val="00092A41"/>
    <w:rsid w:val="000B4762"/>
    <w:rsid w:val="000B795D"/>
    <w:rsid w:val="000C1A4E"/>
    <w:rsid w:val="000C2933"/>
    <w:rsid w:val="000C7799"/>
    <w:rsid w:val="000D4C35"/>
    <w:rsid w:val="000D4C5B"/>
    <w:rsid w:val="000E0EE9"/>
    <w:rsid w:val="000E5A82"/>
    <w:rsid w:val="000E60D4"/>
    <w:rsid w:val="000F1FC4"/>
    <w:rsid w:val="000F478E"/>
    <w:rsid w:val="00101D0E"/>
    <w:rsid w:val="00110A66"/>
    <w:rsid w:val="00110E27"/>
    <w:rsid w:val="00112E7A"/>
    <w:rsid w:val="0011602B"/>
    <w:rsid w:val="00116754"/>
    <w:rsid w:val="00124409"/>
    <w:rsid w:val="00150D24"/>
    <w:rsid w:val="00155391"/>
    <w:rsid w:val="0015697B"/>
    <w:rsid w:val="001723E9"/>
    <w:rsid w:val="00183168"/>
    <w:rsid w:val="00183951"/>
    <w:rsid w:val="001857D6"/>
    <w:rsid w:val="00187943"/>
    <w:rsid w:val="001906ED"/>
    <w:rsid w:val="001A70D1"/>
    <w:rsid w:val="001B2955"/>
    <w:rsid w:val="001C3367"/>
    <w:rsid w:val="001C575F"/>
    <w:rsid w:val="001C7DAD"/>
    <w:rsid w:val="001D3071"/>
    <w:rsid w:val="00213CDE"/>
    <w:rsid w:val="00221092"/>
    <w:rsid w:val="002332EF"/>
    <w:rsid w:val="002376FA"/>
    <w:rsid w:val="00241A8E"/>
    <w:rsid w:val="00244A6F"/>
    <w:rsid w:val="002540F4"/>
    <w:rsid w:val="00255CC3"/>
    <w:rsid w:val="00261890"/>
    <w:rsid w:val="00266BC3"/>
    <w:rsid w:val="00287EF9"/>
    <w:rsid w:val="00291E10"/>
    <w:rsid w:val="00293CCB"/>
    <w:rsid w:val="00294D72"/>
    <w:rsid w:val="002951D3"/>
    <w:rsid w:val="002968D7"/>
    <w:rsid w:val="00297044"/>
    <w:rsid w:val="002A0592"/>
    <w:rsid w:val="002A103F"/>
    <w:rsid w:val="002B051E"/>
    <w:rsid w:val="002B5E9A"/>
    <w:rsid w:val="002B6678"/>
    <w:rsid w:val="002B69DA"/>
    <w:rsid w:val="002D251F"/>
    <w:rsid w:val="002D78A8"/>
    <w:rsid w:val="002E10D4"/>
    <w:rsid w:val="002E6D2D"/>
    <w:rsid w:val="002E7F1F"/>
    <w:rsid w:val="0030111A"/>
    <w:rsid w:val="0030483F"/>
    <w:rsid w:val="0030579A"/>
    <w:rsid w:val="00331DB1"/>
    <w:rsid w:val="003363DA"/>
    <w:rsid w:val="00342C2B"/>
    <w:rsid w:val="0035436E"/>
    <w:rsid w:val="00357BCC"/>
    <w:rsid w:val="00366869"/>
    <w:rsid w:val="00367EA7"/>
    <w:rsid w:val="00373CAF"/>
    <w:rsid w:val="003757AC"/>
    <w:rsid w:val="00375BCA"/>
    <w:rsid w:val="00377259"/>
    <w:rsid w:val="0038220F"/>
    <w:rsid w:val="003822E7"/>
    <w:rsid w:val="00383323"/>
    <w:rsid w:val="00384B3B"/>
    <w:rsid w:val="00386150"/>
    <w:rsid w:val="00390980"/>
    <w:rsid w:val="003972E7"/>
    <w:rsid w:val="00397F2D"/>
    <w:rsid w:val="003D3892"/>
    <w:rsid w:val="003D5DD6"/>
    <w:rsid w:val="003D733E"/>
    <w:rsid w:val="003E48D2"/>
    <w:rsid w:val="003F6BC7"/>
    <w:rsid w:val="003F7F59"/>
    <w:rsid w:val="0040186A"/>
    <w:rsid w:val="0040615C"/>
    <w:rsid w:val="00410BEE"/>
    <w:rsid w:val="00411716"/>
    <w:rsid w:val="0042236E"/>
    <w:rsid w:val="00425EBA"/>
    <w:rsid w:val="004263C0"/>
    <w:rsid w:val="004358DA"/>
    <w:rsid w:val="00436AF7"/>
    <w:rsid w:val="004439BE"/>
    <w:rsid w:val="00457B30"/>
    <w:rsid w:val="00461D6D"/>
    <w:rsid w:val="00466D2D"/>
    <w:rsid w:val="00473EA2"/>
    <w:rsid w:val="0047545D"/>
    <w:rsid w:val="004825AC"/>
    <w:rsid w:val="00484E62"/>
    <w:rsid w:val="00492B31"/>
    <w:rsid w:val="004A4DB4"/>
    <w:rsid w:val="004A680A"/>
    <w:rsid w:val="004A78E6"/>
    <w:rsid w:val="004C25EE"/>
    <w:rsid w:val="004F4DFA"/>
    <w:rsid w:val="00503332"/>
    <w:rsid w:val="00505A09"/>
    <w:rsid w:val="0052155E"/>
    <w:rsid w:val="005365D5"/>
    <w:rsid w:val="00542EA7"/>
    <w:rsid w:val="00554416"/>
    <w:rsid w:val="00575AD9"/>
    <w:rsid w:val="00576EA9"/>
    <w:rsid w:val="0058016E"/>
    <w:rsid w:val="005827A6"/>
    <w:rsid w:val="00583A68"/>
    <w:rsid w:val="00583AA2"/>
    <w:rsid w:val="00586245"/>
    <w:rsid w:val="00594BAA"/>
    <w:rsid w:val="00594BB7"/>
    <w:rsid w:val="00595BD5"/>
    <w:rsid w:val="00596D1A"/>
    <w:rsid w:val="005B00DD"/>
    <w:rsid w:val="005B332E"/>
    <w:rsid w:val="005B5A51"/>
    <w:rsid w:val="005C0356"/>
    <w:rsid w:val="005C0B4A"/>
    <w:rsid w:val="005C69B5"/>
    <w:rsid w:val="005C7458"/>
    <w:rsid w:val="005D7D8E"/>
    <w:rsid w:val="005E01C0"/>
    <w:rsid w:val="005E432A"/>
    <w:rsid w:val="005F6DA4"/>
    <w:rsid w:val="005F788B"/>
    <w:rsid w:val="00605A48"/>
    <w:rsid w:val="006239A2"/>
    <w:rsid w:val="00624A91"/>
    <w:rsid w:val="00626B3B"/>
    <w:rsid w:val="00632360"/>
    <w:rsid w:val="00632655"/>
    <w:rsid w:val="00634390"/>
    <w:rsid w:val="00635401"/>
    <w:rsid w:val="006427E6"/>
    <w:rsid w:val="00642D0B"/>
    <w:rsid w:val="00644B16"/>
    <w:rsid w:val="00653184"/>
    <w:rsid w:val="006547A0"/>
    <w:rsid w:val="006558A9"/>
    <w:rsid w:val="006653EB"/>
    <w:rsid w:val="00666B89"/>
    <w:rsid w:val="0067668A"/>
    <w:rsid w:val="00676B9C"/>
    <w:rsid w:val="00683261"/>
    <w:rsid w:val="006858E9"/>
    <w:rsid w:val="00687DCE"/>
    <w:rsid w:val="00693FAC"/>
    <w:rsid w:val="00694A19"/>
    <w:rsid w:val="006A4703"/>
    <w:rsid w:val="006C09CD"/>
    <w:rsid w:val="006D2E5E"/>
    <w:rsid w:val="006E1071"/>
    <w:rsid w:val="00714C04"/>
    <w:rsid w:val="00724E26"/>
    <w:rsid w:val="00736E55"/>
    <w:rsid w:val="00744E00"/>
    <w:rsid w:val="007467B1"/>
    <w:rsid w:val="00751152"/>
    <w:rsid w:val="00755455"/>
    <w:rsid w:val="00766E28"/>
    <w:rsid w:val="0077273F"/>
    <w:rsid w:val="00785D5A"/>
    <w:rsid w:val="00791E4B"/>
    <w:rsid w:val="00792B7F"/>
    <w:rsid w:val="007964BD"/>
    <w:rsid w:val="007A4617"/>
    <w:rsid w:val="007A5F2F"/>
    <w:rsid w:val="007A75E3"/>
    <w:rsid w:val="007A7FFA"/>
    <w:rsid w:val="007B2E23"/>
    <w:rsid w:val="007B52B8"/>
    <w:rsid w:val="007C4C54"/>
    <w:rsid w:val="007C4C6B"/>
    <w:rsid w:val="007C524A"/>
    <w:rsid w:val="007C56A0"/>
    <w:rsid w:val="007E1670"/>
    <w:rsid w:val="007E1E34"/>
    <w:rsid w:val="007F11A3"/>
    <w:rsid w:val="007F1ECC"/>
    <w:rsid w:val="007F6554"/>
    <w:rsid w:val="00800CB4"/>
    <w:rsid w:val="00803299"/>
    <w:rsid w:val="008059FE"/>
    <w:rsid w:val="008117B6"/>
    <w:rsid w:val="00814E09"/>
    <w:rsid w:val="00816B62"/>
    <w:rsid w:val="00832C0F"/>
    <w:rsid w:val="0084533C"/>
    <w:rsid w:val="008572CF"/>
    <w:rsid w:val="00860D54"/>
    <w:rsid w:val="00862742"/>
    <w:rsid w:val="00863465"/>
    <w:rsid w:val="00864DEB"/>
    <w:rsid w:val="008657A4"/>
    <w:rsid w:val="00871351"/>
    <w:rsid w:val="0087340F"/>
    <w:rsid w:val="008738FA"/>
    <w:rsid w:val="00873A97"/>
    <w:rsid w:val="00892E9E"/>
    <w:rsid w:val="00893064"/>
    <w:rsid w:val="00894D4D"/>
    <w:rsid w:val="00896B33"/>
    <w:rsid w:val="008A1C9B"/>
    <w:rsid w:val="008A665C"/>
    <w:rsid w:val="008C1E71"/>
    <w:rsid w:val="008C3BB7"/>
    <w:rsid w:val="008E75D0"/>
    <w:rsid w:val="008F19D8"/>
    <w:rsid w:val="00902898"/>
    <w:rsid w:val="00904C87"/>
    <w:rsid w:val="00915531"/>
    <w:rsid w:val="009213CE"/>
    <w:rsid w:val="00924F36"/>
    <w:rsid w:val="0093567C"/>
    <w:rsid w:val="00937428"/>
    <w:rsid w:val="00942F20"/>
    <w:rsid w:val="00951410"/>
    <w:rsid w:val="009532E1"/>
    <w:rsid w:val="00954F30"/>
    <w:rsid w:val="009552C8"/>
    <w:rsid w:val="0096082C"/>
    <w:rsid w:val="00967CC6"/>
    <w:rsid w:val="0097664D"/>
    <w:rsid w:val="009A3AFE"/>
    <w:rsid w:val="009B0101"/>
    <w:rsid w:val="009B0BEF"/>
    <w:rsid w:val="009C4875"/>
    <w:rsid w:val="009C7417"/>
    <w:rsid w:val="009D7D4F"/>
    <w:rsid w:val="009E3C0F"/>
    <w:rsid w:val="009E5BE2"/>
    <w:rsid w:val="009E630E"/>
    <w:rsid w:val="009F63D0"/>
    <w:rsid w:val="00A00DB1"/>
    <w:rsid w:val="00A073F4"/>
    <w:rsid w:val="00A12218"/>
    <w:rsid w:val="00A24214"/>
    <w:rsid w:val="00A47362"/>
    <w:rsid w:val="00A600FC"/>
    <w:rsid w:val="00A66B8F"/>
    <w:rsid w:val="00A70366"/>
    <w:rsid w:val="00A75337"/>
    <w:rsid w:val="00A7674E"/>
    <w:rsid w:val="00A76A29"/>
    <w:rsid w:val="00A77F15"/>
    <w:rsid w:val="00A830C6"/>
    <w:rsid w:val="00A870E8"/>
    <w:rsid w:val="00A9089B"/>
    <w:rsid w:val="00AA2AC6"/>
    <w:rsid w:val="00AA495D"/>
    <w:rsid w:val="00AB594A"/>
    <w:rsid w:val="00AB65E0"/>
    <w:rsid w:val="00AC0F2D"/>
    <w:rsid w:val="00AC7BF6"/>
    <w:rsid w:val="00AD3941"/>
    <w:rsid w:val="00AD40BB"/>
    <w:rsid w:val="00AD5DAE"/>
    <w:rsid w:val="00AD77B0"/>
    <w:rsid w:val="00AE309B"/>
    <w:rsid w:val="00AE3193"/>
    <w:rsid w:val="00AE6C53"/>
    <w:rsid w:val="00AE792B"/>
    <w:rsid w:val="00AE7C06"/>
    <w:rsid w:val="00AF2475"/>
    <w:rsid w:val="00AF3F51"/>
    <w:rsid w:val="00AF48BC"/>
    <w:rsid w:val="00AF5E8F"/>
    <w:rsid w:val="00AF6ACA"/>
    <w:rsid w:val="00B02263"/>
    <w:rsid w:val="00B047AF"/>
    <w:rsid w:val="00B11349"/>
    <w:rsid w:val="00B30D1F"/>
    <w:rsid w:val="00B3635A"/>
    <w:rsid w:val="00B61FEB"/>
    <w:rsid w:val="00B71693"/>
    <w:rsid w:val="00B725D2"/>
    <w:rsid w:val="00B7380E"/>
    <w:rsid w:val="00B80DD7"/>
    <w:rsid w:val="00B82D26"/>
    <w:rsid w:val="00B84532"/>
    <w:rsid w:val="00B84AD1"/>
    <w:rsid w:val="00B875E0"/>
    <w:rsid w:val="00B87B6A"/>
    <w:rsid w:val="00B915BB"/>
    <w:rsid w:val="00B97315"/>
    <w:rsid w:val="00BA1C1A"/>
    <w:rsid w:val="00BB10AF"/>
    <w:rsid w:val="00BB4453"/>
    <w:rsid w:val="00BC71C6"/>
    <w:rsid w:val="00BD26E6"/>
    <w:rsid w:val="00BD7941"/>
    <w:rsid w:val="00BE5F5F"/>
    <w:rsid w:val="00BE7983"/>
    <w:rsid w:val="00BF2BC0"/>
    <w:rsid w:val="00C10CA3"/>
    <w:rsid w:val="00C11D58"/>
    <w:rsid w:val="00C15C08"/>
    <w:rsid w:val="00C16050"/>
    <w:rsid w:val="00C3407C"/>
    <w:rsid w:val="00C359CD"/>
    <w:rsid w:val="00C4167A"/>
    <w:rsid w:val="00C42101"/>
    <w:rsid w:val="00C55076"/>
    <w:rsid w:val="00C5756B"/>
    <w:rsid w:val="00C72B50"/>
    <w:rsid w:val="00C76290"/>
    <w:rsid w:val="00C83582"/>
    <w:rsid w:val="00C9143A"/>
    <w:rsid w:val="00C96622"/>
    <w:rsid w:val="00CA12FD"/>
    <w:rsid w:val="00CA24B7"/>
    <w:rsid w:val="00CB3819"/>
    <w:rsid w:val="00CB7E13"/>
    <w:rsid w:val="00CD3F79"/>
    <w:rsid w:val="00CD6006"/>
    <w:rsid w:val="00CD739A"/>
    <w:rsid w:val="00CE34E5"/>
    <w:rsid w:val="00CE6270"/>
    <w:rsid w:val="00CF09AB"/>
    <w:rsid w:val="00CF4155"/>
    <w:rsid w:val="00D04561"/>
    <w:rsid w:val="00D046A0"/>
    <w:rsid w:val="00D118C1"/>
    <w:rsid w:val="00D174A3"/>
    <w:rsid w:val="00D177BF"/>
    <w:rsid w:val="00D319BB"/>
    <w:rsid w:val="00D31F65"/>
    <w:rsid w:val="00D37F15"/>
    <w:rsid w:val="00D401CA"/>
    <w:rsid w:val="00D41E4E"/>
    <w:rsid w:val="00D510B8"/>
    <w:rsid w:val="00D6146A"/>
    <w:rsid w:val="00D62E57"/>
    <w:rsid w:val="00D6720D"/>
    <w:rsid w:val="00D737BF"/>
    <w:rsid w:val="00D8363F"/>
    <w:rsid w:val="00D8444B"/>
    <w:rsid w:val="00D9206C"/>
    <w:rsid w:val="00D93837"/>
    <w:rsid w:val="00D93E68"/>
    <w:rsid w:val="00D9689F"/>
    <w:rsid w:val="00DA0F27"/>
    <w:rsid w:val="00DA172C"/>
    <w:rsid w:val="00DA1E11"/>
    <w:rsid w:val="00DA58F0"/>
    <w:rsid w:val="00DD0C12"/>
    <w:rsid w:val="00DD6131"/>
    <w:rsid w:val="00DE427C"/>
    <w:rsid w:val="00DF037A"/>
    <w:rsid w:val="00DF20BB"/>
    <w:rsid w:val="00DF6AD7"/>
    <w:rsid w:val="00E006C4"/>
    <w:rsid w:val="00E0158A"/>
    <w:rsid w:val="00E0321C"/>
    <w:rsid w:val="00E0750D"/>
    <w:rsid w:val="00E10A14"/>
    <w:rsid w:val="00E146BD"/>
    <w:rsid w:val="00E16819"/>
    <w:rsid w:val="00E17D50"/>
    <w:rsid w:val="00E20169"/>
    <w:rsid w:val="00E21D38"/>
    <w:rsid w:val="00E36B5B"/>
    <w:rsid w:val="00E41C77"/>
    <w:rsid w:val="00E43FCA"/>
    <w:rsid w:val="00E712AD"/>
    <w:rsid w:val="00E713BC"/>
    <w:rsid w:val="00E76376"/>
    <w:rsid w:val="00E80213"/>
    <w:rsid w:val="00E81F37"/>
    <w:rsid w:val="00E86301"/>
    <w:rsid w:val="00EA6422"/>
    <w:rsid w:val="00EA6A2D"/>
    <w:rsid w:val="00EA7F38"/>
    <w:rsid w:val="00EB3C8C"/>
    <w:rsid w:val="00EC0813"/>
    <w:rsid w:val="00EC5CCD"/>
    <w:rsid w:val="00ED139D"/>
    <w:rsid w:val="00ED75FD"/>
    <w:rsid w:val="00EE78DB"/>
    <w:rsid w:val="00EF412E"/>
    <w:rsid w:val="00F04BB7"/>
    <w:rsid w:val="00F05B3B"/>
    <w:rsid w:val="00F13CB0"/>
    <w:rsid w:val="00F15345"/>
    <w:rsid w:val="00F31A09"/>
    <w:rsid w:val="00F31A50"/>
    <w:rsid w:val="00F42A05"/>
    <w:rsid w:val="00F43B3F"/>
    <w:rsid w:val="00F506A6"/>
    <w:rsid w:val="00F535CE"/>
    <w:rsid w:val="00F57B86"/>
    <w:rsid w:val="00F603D4"/>
    <w:rsid w:val="00F7054B"/>
    <w:rsid w:val="00F722F9"/>
    <w:rsid w:val="00F85E15"/>
    <w:rsid w:val="00F92286"/>
    <w:rsid w:val="00F927B3"/>
    <w:rsid w:val="00F93551"/>
    <w:rsid w:val="00FA13BE"/>
    <w:rsid w:val="00FA3602"/>
    <w:rsid w:val="00FA5B4B"/>
    <w:rsid w:val="00FB3A36"/>
    <w:rsid w:val="00FC62B6"/>
    <w:rsid w:val="00FF0154"/>
    <w:rsid w:val="00FF5D53"/>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14:docId w14:val="3210078C"/>
  <w15:docId w15:val="{014210C4-BFB8-452E-BDB9-D801C99A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DD7"/>
    <w:rPr>
      <w:rFonts w:ascii="Calibri" w:hAnsi="Calibri"/>
      <w:color w:val="5D5B4E"/>
      <w:sz w:val="24"/>
    </w:rPr>
  </w:style>
  <w:style w:type="paragraph" w:styleId="Heading1">
    <w:name w:val="heading 1"/>
    <w:basedOn w:val="Normal"/>
    <w:next w:val="Normal"/>
    <w:link w:val="Heading1Char"/>
    <w:qFormat/>
    <w:rsid w:val="006D2E5E"/>
    <w:pPr>
      <w:keepNext/>
      <w:spacing w:before="120"/>
      <w:ind w:right="216"/>
      <w:outlineLvl w:val="0"/>
    </w:pPr>
    <w:rPr>
      <w:rFonts w:eastAsiaTheme="majorEastAsia" w:cstheme="majorBidi"/>
      <w:b/>
      <w:caps/>
      <w:sz w:val="36"/>
      <w:szCs w:val="28"/>
      <w:u w:val="single"/>
    </w:rPr>
  </w:style>
  <w:style w:type="paragraph" w:styleId="Heading2">
    <w:name w:val="heading 2"/>
    <w:basedOn w:val="Normal"/>
    <w:next w:val="Normal"/>
    <w:link w:val="Heading2Char"/>
    <w:qFormat/>
    <w:rsid w:val="006D2E5E"/>
    <w:pPr>
      <w:keepNext/>
      <w:tabs>
        <w:tab w:val="left" w:pos="360"/>
      </w:tabs>
      <w:outlineLvl w:val="1"/>
    </w:pPr>
    <w:rPr>
      <w:rFonts w:eastAsiaTheme="majorEastAsia" w:cstheme="majorBidi"/>
      <w:b/>
      <w:sz w:val="28"/>
    </w:rPr>
  </w:style>
  <w:style w:type="paragraph" w:styleId="Heading3">
    <w:name w:val="heading 3"/>
    <w:basedOn w:val="Normal"/>
    <w:next w:val="Normal"/>
    <w:link w:val="Heading3Char"/>
    <w:qFormat/>
    <w:rsid w:val="00101D0E"/>
    <w:pPr>
      <w:ind w:left="360"/>
      <w:outlineLvl w:val="2"/>
    </w:pPr>
    <w:rPr>
      <w:rFonts w:eastAsiaTheme="majorEastAsia" w:cstheme="majorBidi"/>
      <w:b/>
      <w:i/>
    </w:rPr>
  </w:style>
  <w:style w:type="paragraph" w:styleId="Heading4">
    <w:name w:val="heading 4"/>
    <w:basedOn w:val="Normal"/>
    <w:next w:val="Normal"/>
    <w:link w:val="Heading4Char"/>
    <w:qFormat/>
    <w:rsid w:val="006A4703"/>
    <w:pPr>
      <w:keepNext/>
      <w:ind w:left="360"/>
      <w:outlineLvl w:val="3"/>
    </w:pPr>
    <w:rPr>
      <w:u w:val="single"/>
    </w:rPr>
  </w:style>
  <w:style w:type="paragraph" w:styleId="Heading5">
    <w:name w:val="heading 5"/>
    <w:basedOn w:val="Normal"/>
    <w:next w:val="Normal"/>
    <w:link w:val="Heading5Char"/>
    <w:qFormat/>
    <w:rsid w:val="006A4703"/>
    <w:pPr>
      <w:spacing w:before="240" w:after="60"/>
      <w:outlineLvl w:val="4"/>
    </w:pPr>
  </w:style>
  <w:style w:type="paragraph" w:styleId="Heading6">
    <w:name w:val="heading 6"/>
    <w:basedOn w:val="Normal"/>
    <w:next w:val="Normal"/>
    <w:link w:val="Heading6Char"/>
    <w:qFormat/>
    <w:rsid w:val="006A4703"/>
    <w:pPr>
      <w:spacing w:before="240" w:after="60"/>
      <w:outlineLvl w:val="5"/>
    </w:pPr>
    <w:rPr>
      <w:rFonts w:ascii="Times New Roman" w:hAnsi="Times New Roman"/>
      <w:i/>
    </w:rPr>
  </w:style>
  <w:style w:type="paragraph" w:styleId="Heading7">
    <w:name w:val="heading 7"/>
    <w:basedOn w:val="Normal"/>
    <w:next w:val="Normal"/>
    <w:link w:val="Heading7Char"/>
    <w:qFormat/>
    <w:rsid w:val="006A4703"/>
    <w:pPr>
      <w:spacing w:before="240" w:after="60"/>
      <w:outlineLvl w:val="6"/>
    </w:pPr>
    <w:rPr>
      <w:sz w:val="20"/>
    </w:rPr>
  </w:style>
  <w:style w:type="paragraph" w:styleId="Heading8">
    <w:name w:val="heading 8"/>
    <w:basedOn w:val="Normal"/>
    <w:next w:val="Normal"/>
    <w:link w:val="Heading8Char"/>
    <w:qFormat/>
    <w:rsid w:val="006A4703"/>
    <w:pPr>
      <w:spacing w:before="240" w:after="60"/>
      <w:outlineLvl w:val="7"/>
    </w:pPr>
    <w:rPr>
      <w:i/>
      <w:sz w:val="20"/>
    </w:rPr>
  </w:style>
  <w:style w:type="paragraph" w:styleId="Heading9">
    <w:name w:val="heading 9"/>
    <w:basedOn w:val="Normal"/>
    <w:next w:val="Normal"/>
    <w:link w:val="Heading9Char"/>
    <w:qFormat/>
    <w:rsid w:val="006A4703"/>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03"/>
    <w:pPr>
      <w:ind w:left="720"/>
    </w:pPr>
  </w:style>
  <w:style w:type="paragraph" w:styleId="Title">
    <w:name w:val="Title"/>
    <w:basedOn w:val="Normal"/>
    <w:link w:val="TitleChar"/>
    <w:qFormat/>
    <w:rsid w:val="006A4703"/>
    <w:pPr>
      <w:ind w:right="220"/>
      <w:jc w:val="center"/>
    </w:pPr>
    <w:rPr>
      <w:rFonts w:eastAsiaTheme="majorEastAsia" w:cstheme="majorBidi"/>
      <w:b/>
      <w:sz w:val="32"/>
      <w:u w:val="single"/>
    </w:rPr>
  </w:style>
  <w:style w:type="character" w:customStyle="1" w:styleId="TitleChar">
    <w:name w:val="Title Char"/>
    <w:basedOn w:val="DefaultParagraphFont"/>
    <w:link w:val="Title"/>
    <w:rsid w:val="001C7DAD"/>
    <w:rPr>
      <w:rFonts w:ascii="Arial" w:eastAsiaTheme="majorEastAsia" w:hAnsi="Arial" w:cstheme="majorBidi"/>
      <w:b/>
      <w:sz w:val="32"/>
      <w:u w:val="single"/>
    </w:rPr>
  </w:style>
  <w:style w:type="character" w:customStyle="1" w:styleId="Heading1Char">
    <w:name w:val="Heading 1 Char"/>
    <w:basedOn w:val="DefaultParagraphFont"/>
    <w:link w:val="Heading1"/>
    <w:rsid w:val="006D2E5E"/>
    <w:rPr>
      <w:rFonts w:ascii="Calibri" w:eastAsiaTheme="majorEastAsia" w:hAnsi="Calibri" w:cstheme="majorBidi"/>
      <w:b/>
      <w:caps/>
      <w:color w:val="5D5B4E"/>
      <w:sz w:val="36"/>
      <w:szCs w:val="28"/>
      <w:u w:val="single"/>
    </w:rPr>
  </w:style>
  <w:style w:type="character" w:customStyle="1" w:styleId="Heading2Char">
    <w:name w:val="Heading 2 Char"/>
    <w:basedOn w:val="DefaultParagraphFont"/>
    <w:link w:val="Heading2"/>
    <w:rsid w:val="006D2E5E"/>
    <w:rPr>
      <w:rFonts w:ascii="Calibri" w:eastAsiaTheme="majorEastAsia" w:hAnsi="Calibri" w:cstheme="majorBidi"/>
      <w:b/>
      <w:color w:val="5D5B4E"/>
      <w:sz w:val="28"/>
    </w:rPr>
  </w:style>
  <w:style w:type="character" w:customStyle="1" w:styleId="Heading3Char">
    <w:name w:val="Heading 3 Char"/>
    <w:basedOn w:val="DefaultParagraphFont"/>
    <w:link w:val="Heading3"/>
    <w:rsid w:val="00101D0E"/>
    <w:rPr>
      <w:rFonts w:ascii="Calibri" w:eastAsiaTheme="majorEastAsia" w:hAnsi="Calibri" w:cstheme="majorBidi"/>
      <w:b/>
      <w:i/>
      <w:color w:val="5D5B4E"/>
      <w:sz w:val="24"/>
    </w:rPr>
  </w:style>
  <w:style w:type="paragraph" w:customStyle="1" w:styleId="TOC2regularfont">
    <w:name w:val="TOC 2 regular font"/>
    <w:basedOn w:val="TOC2"/>
    <w:qFormat/>
    <w:rsid w:val="006A4703"/>
    <w:pPr>
      <w:tabs>
        <w:tab w:val="clear" w:pos="1440"/>
        <w:tab w:val="clear" w:pos="9360"/>
        <w:tab w:val="right" w:leader="dot" w:pos="9350"/>
      </w:tabs>
    </w:pPr>
    <w:rPr>
      <w:iCs/>
    </w:rPr>
  </w:style>
  <w:style w:type="paragraph" w:styleId="TOC2">
    <w:name w:val="toc 2"/>
    <w:basedOn w:val="Normal"/>
    <w:next w:val="Normal"/>
    <w:autoRedefine/>
    <w:uiPriority w:val="39"/>
    <w:unhideWhenUsed/>
    <w:rsid w:val="00D6146A"/>
    <w:pPr>
      <w:tabs>
        <w:tab w:val="left" w:pos="1440"/>
        <w:tab w:val="right" w:leader="dot" w:pos="9360"/>
      </w:tabs>
      <w:spacing w:before="120"/>
    </w:pPr>
    <w:rPr>
      <w:b/>
    </w:rPr>
  </w:style>
  <w:style w:type="character" w:customStyle="1" w:styleId="Heading4Char">
    <w:name w:val="Heading 4 Char"/>
    <w:basedOn w:val="DefaultParagraphFont"/>
    <w:link w:val="Heading4"/>
    <w:rsid w:val="006A4703"/>
    <w:rPr>
      <w:rFonts w:ascii="Arial" w:hAnsi="Arial"/>
      <w:sz w:val="22"/>
      <w:u w:val="single"/>
    </w:rPr>
  </w:style>
  <w:style w:type="character" w:customStyle="1" w:styleId="Heading5Char">
    <w:name w:val="Heading 5 Char"/>
    <w:basedOn w:val="DefaultParagraphFont"/>
    <w:link w:val="Heading5"/>
    <w:rsid w:val="006A4703"/>
    <w:rPr>
      <w:rFonts w:ascii="Arial" w:hAnsi="Arial"/>
      <w:sz w:val="22"/>
    </w:rPr>
  </w:style>
  <w:style w:type="character" w:customStyle="1" w:styleId="Heading6Char">
    <w:name w:val="Heading 6 Char"/>
    <w:basedOn w:val="DefaultParagraphFont"/>
    <w:link w:val="Heading6"/>
    <w:rsid w:val="005C0356"/>
    <w:rPr>
      <w:i/>
      <w:sz w:val="22"/>
    </w:rPr>
  </w:style>
  <w:style w:type="character" w:customStyle="1" w:styleId="Heading7Char">
    <w:name w:val="Heading 7 Char"/>
    <w:basedOn w:val="DefaultParagraphFont"/>
    <w:link w:val="Heading7"/>
    <w:rsid w:val="005C0356"/>
    <w:rPr>
      <w:rFonts w:ascii="Arial" w:hAnsi="Arial"/>
    </w:rPr>
  </w:style>
  <w:style w:type="character" w:customStyle="1" w:styleId="Heading8Char">
    <w:name w:val="Heading 8 Char"/>
    <w:basedOn w:val="DefaultParagraphFont"/>
    <w:link w:val="Heading8"/>
    <w:rsid w:val="005C0356"/>
    <w:rPr>
      <w:rFonts w:ascii="Arial" w:hAnsi="Arial"/>
      <w:i/>
    </w:rPr>
  </w:style>
  <w:style w:type="character" w:customStyle="1" w:styleId="Heading9Char">
    <w:name w:val="Heading 9 Char"/>
    <w:basedOn w:val="DefaultParagraphFont"/>
    <w:link w:val="Heading9"/>
    <w:rsid w:val="005C0356"/>
    <w:rPr>
      <w:rFonts w:ascii="Arial" w:hAnsi="Arial" w:cs="Arial"/>
      <w:b/>
      <w:i/>
      <w:sz w:val="18"/>
    </w:rPr>
  </w:style>
  <w:style w:type="paragraph" w:styleId="Caption">
    <w:name w:val="caption"/>
    <w:basedOn w:val="Normal"/>
    <w:next w:val="Normal"/>
    <w:qFormat/>
    <w:rsid w:val="006A4703"/>
    <w:pPr>
      <w:spacing w:before="120" w:after="120"/>
    </w:pPr>
    <w:rPr>
      <w:b/>
      <w:bCs/>
      <w:sz w:val="20"/>
    </w:rPr>
  </w:style>
  <w:style w:type="paragraph" w:styleId="Subtitle">
    <w:name w:val="Subtitle"/>
    <w:basedOn w:val="Normal"/>
    <w:link w:val="SubtitleChar"/>
    <w:qFormat/>
    <w:rsid w:val="006A4703"/>
    <w:pPr>
      <w:spacing w:after="60"/>
      <w:jc w:val="center"/>
      <w:outlineLvl w:val="1"/>
    </w:pPr>
    <w:rPr>
      <w:rFonts w:cs="Arial"/>
      <w:szCs w:val="24"/>
    </w:rPr>
  </w:style>
  <w:style w:type="character" w:customStyle="1" w:styleId="SubtitleChar">
    <w:name w:val="Subtitle Char"/>
    <w:basedOn w:val="DefaultParagraphFont"/>
    <w:link w:val="Subtitle"/>
    <w:rsid w:val="005C0356"/>
    <w:rPr>
      <w:rFonts w:ascii="Arial" w:hAnsi="Arial" w:cs="Arial"/>
      <w:sz w:val="24"/>
      <w:szCs w:val="24"/>
    </w:rPr>
  </w:style>
  <w:style w:type="character" w:styleId="Strong">
    <w:name w:val="Strong"/>
    <w:basedOn w:val="DefaultParagraphFont"/>
    <w:qFormat/>
    <w:rsid w:val="006A4703"/>
    <w:rPr>
      <w:b/>
      <w:bCs/>
    </w:rPr>
  </w:style>
  <w:style w:type="paragraph" w:styleId="BalloonText">
    <w:name w:val="Balloon Text"/>
    <w:basedOn w:val="Normal"/>
    <w:link w:val="BalloonTextChar"/>
    <w:semiHidden/>
    <w:unhideWhenUsed/>
    <w:rsid w:val="00213CDE"/>
    <w:rPr>
      <w:rFonts w:ascii="Tahoma" w:hAnsi="Tahoma" w:cs="Tahoma"/>
      <w:sz w:val="16"/>
      <w:szCs w:val="16"/>
    </w:rPr>
  </w:style>
  <w:style w:type="character" w:customStyle="1" w:styleId="BalloonTextChar">
    <w:name w:val="Balloon Text Char"/>
    <w:basedOn w:val="DefaultParagraphFont"/>
    <w:link w:val="BalloonText"/>
    <w:uiPriority w:val="99"/>
    <w:semiHidden/>
    <w:rsid w:val="00213CDE"/>
    <w:rPr>
      <w:rFonts w:ascii="Tahoma" w:hAnsi="Tahoma" w:cs="Tahoma"/>
      <w:sz w:val="16"/>
      <w:szCs w:val="16"/>
    </w:rPr>
  </w:style>
  <w:style w:type="paragraph" w:styleId="TOC1">
    <w:name w:val="toc 1"/>
    <w:basedOn w:val="Normal"/>
    <w:next w:val="Normal"/>
    <w:autoRedefine/>
    <w:uiPriority w:val="39"/>
    <w:unhideWhenUsed/>
    <w:rsid w:val="00755455"/>
    <w:pPr>
      <w:tabs>
        <w:tab w:val="right" w:leader="dot" w:pos="9360"/>
      </w:tabs>
      <w:spacing w:before="120"/>
    </w:pPr>
    <w:rPr>
      <w:b/>
      <w:caps/>
    </w:rPr>
  </w:style>
  <w:style w:type="paragraph" w:styleId="TOC3">
    <w:name w:val="toc 3"/>
    <w:basedOn w:val="Normal"/>
    <w:next w:val="Normal"/>
    <w:autoRedefine/>
    <w:uiPriority w:val="39"/>
    <w:unhideWhenUsed/>
    <w:rsid w:val="00CF09AB"/>
    <w:pPr>
      <w:tabs>
        <w:tab w:val="right" w:leader="dot" w:pos="9360"/>
      </w:tabs>
      <w:ind w:left="360"/>
    </w:pPr>
    <w:rPr>
      <w:sz w:val="20"/>
    </w:rPr>
  </w:style>
  <w:style w:type="table" w:styleId="TableGrid">
    <w:name w:val="Table Grid"/>
    <w:basedOn w:val="TableNormal"/>
    <w:uiPriority w:val="59"/>
    <w:rsid w:val="00C91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43A"/>
    <w:pPr>
      <w:tabs>
        <w:tab w:val="center" w:pos="4320"/>
        <w:tab w:val="right" w:pos="8640"/>
      </w:tabs>
      <w:autoSpaceDE w:val="0"/>
      <w:autoSpaceDN w:val="0"/>
      <w:adjustRightInd w:val="0"/>
      <w:jc w:val="both"/>
    </w:pPr>
    <w:rPr>
      <w:rFonts w:ascii="Arial Narrow" w:eastAsiaTheme="minorHAnsi" w:hAnsi="Arial Narrow" w:cs="Arial"/>
      <w:szCs w:val="22"/>
    </w:rPr>
  </w:style>
  <w:style w:type="character" w:customStyle="1" w:styleId="HeaderChar">
    <w:name w:val="Header Char"/>
    <w:basedOn w:val="DefaultParagraphFont"/>
    <w:link w:val="Header"/>
    <w:uiPriority w:val="99"/>
    <w:rsid w:val="00C9143A"/>
    <w:rPr>
      <w:rFonts w:ascii="Arial Narrow" w:eastAsiaTheme="minorHAnsi" w:hAnsi="Arial Narrow" w:cs="Arial"/>
      <w:sz w:val="22"/>
      <w:szCs w:val="22"/>
    </w:rPr>
  </w:style>
  <w:style w:type="paragraph" w:styleId="Footer">
    <w:name w:val="footer"/>
    <w:basedOn w:val="Normal"/>
    <w:link w:val="FooterChar"/>
    <w:uiPriority w:val="99"/>
    <w:unhideWhenUsed/>
    <w:rsid w:val="00C9143A"/>
    <w:pPr>
      <w:tabs>
        <w:tab w:val="center" w:pos="4680"/>
        <w:tab w:val="right" w:pos="9360"/>
      </w:tabs>
      <w:autoSpaceDE w:val="0"/>
      <w:autoSpaceDN w:val="0"/>
      <w:adjustRightInd w:val="0"/>
      <w:jc w:val="both"/>
    </w:pPr>
    <w:rPr>
      <w:rFonts w:ascii="Arial Narrow" w:eastAsiaTheme="minorHAnsi" w:hAnsi="Arial Narrow" w:cs="Arial"/>
      <w:szCs w:val="22"/>
    </w:rPr>
  </w:style>
  <w:style w:type="character" w:customStyle="1" w:styleId="FooterChar">
    <w:name w:val="Footer Char"/>
    <w:basedOn w:val="DefaultParagraphFont"/>
    <w:link w:val="Footer"/>
    <w:uiPriority w:val="99"/>
    <w:rsid w:val="00C9143A"/>
    <w:rPr>
      <w:rFonts w:ascii="Arial Narrow" w:eastAsiaTheme="minorHAnsi" w:hAnsi="Arial Narrow" w:cs="Arial"/>
      <w:sz w:val="22"/>
      <w:szCs w:val="22"/>
    </w:rPr>
  </w:style>
  <w:style w:type="paragraph" w:customStyle="1" w:styleId="Default">
    <w:name w:val="Default"/>
    <w:rsid w:val="00C9143A"/>
    <w:pPr>
      <w:autoSpaceDE w:val="0"/>
      <w:autoSpaceDN w:val="0"/>
      <w:adjustRightInd w:val="0"/>
    </w:pPr>
    <w:rPr>
      <w:rFonts w:eastAsiaTheme="minorHAnsi"/>
      <w:color w:val="000000"/>
      <w:sz w:val="24"/>
      <w:szCs w:val="24"/>
    </w:rPr>
  </w:style>
  <w:style w:type="character" w:styleId="Hyperlink">
    <w:name w:val="Hyperlink"/>
    <w:basedOn w:val="DefaultParagraphFont"/>
    <w:uiPriority w:val="99"/>
    <w:rsid w:val="001D3071"/>
    <w:rPr>
      <w:color w:val="0000FF"/>
      <w:u w:val="single"/>
    </w:rPr>
  </w:style>
  <w:style w:type="paragraph" w:styleId="BlockText">
    <w:name w:val="Block Text"/>
    <w:basedOn w:val="Normal"/>
    <w:rsid w:val="001D3071"/>
    <w:pPr>
      <w:ind w:left="720" w:right="220"/>
    </w:pPr>
  </w:style>
  <w:style w:type="paragraph" w:styleId="BodyText">
    <w:name w:val="Body Text"/>
    <w:basedOn w:val="Normal"/>
    <w:link w:val="BodyTextChar"/>
    <w:rsid w:val="001D3071"/>
    <w:pPr>
      <w:ind w:right="220"/>
    </w:pPr>
  </w:style>
  <w:style w:type="character" w:customStyle="1" w:styleId="BodyTextChar">
    <w:name w:val="Body Text Char"/>
    <w:basedOn w:val="DefaultParagraphFont"/>
    <w:link w:val="BodyText"/>
    <w:rsid w:val="001D3071"/>
    <w:rPr>
      <w:rFonts w:ascii="Arial" w:hAnsi="Arial"/>
      <w:sz w:val="22"/>
    </w:rPr>
  </w:style>
  <w:style w:type="paragraph" w:customStyle="1" w:styleId="Footerbox">
    <w:name w:val="Footerbox"/>
    <w:basedOn w:val="Footer"/>
    <w:rsid w:val="001D3071"/>
    <w:pPr>
      <w:tabs>
        <w:tab w:val="clear" w:pos="4680"/>
        <w:tab w:val="clear" w:pos="9360"/>
        <w:tab w:val="center" w:pos="4320"/>
        <w:tab w:val="right" w:pos="8640"/>
      </w:tabs>
      <w:autoSpaceDE/>
      <w:autoSpaceDN/>
      <w:adjustRightInd/>
      <w:jc w:val="left"/>
    </w:pPr>
    <w:rPr>
      <w:rFonts w:ascii="Arial" w:eastAsia="Times New Roman" w:hAnsi="Arial" w:cs="Times New Roman"/>
      <w:i/>
      <w:sz w:val="18"/>
      <w:szCs w:val="20"/>
    </w:rPr>
  </w:style>
  <w:style w:type="character" w:styleId="PageNumber">
    <w:name w:val="page number"/>
    <w:basedOn w:val="DefaultParagraphFont"/>
    <w:rsid w:val="001D3071"/>
  </w:style>
  <w:style w:type="paragraph" w:styleId="BodyText2">
    <w:name w:val="Body Text 2"/>
    <w:basedOn w:val="Normal"/>
    <w:link w:val="BodyText2Char"/>
    <w:rsid w:val="001D3071"/>
    <w:pPr>
      <w:spacing w:after="120" w:line="480" w:lineRule="auto"/>
    </w:pPr>
    <w:rPr>
      <w:szCs w:val="24"/>
    </w:rPr>
  </w:style>
  <w:style w:type="character" w:customStyle="1" w:styleId="BodyText2Char">
    <w:name w:val="Body Text 2 Char"/>
    <w:basedOn w:val="DefaultParagraphFont"/>
    <w:link w:val="BodyText2"/>
    <w:rsid w:val="001D3071"/>
    <w:rPr>
      <w:sz w:val="24"/>
      <w:szCs w:val="24"/>
    </w:rPr>
  </w:style>
  <w:style w:type="paragraph" w:styleId="BodyText3">
    <w:name w:val="Body Text 3"/>
    <w:basedOn w:val="Normal"/>
    <w:link w:val="BodyText3Char"/>
    <w:rsid w:val="001D3071"/>
    <w:pPr>
      <w:spacing w:after="120"/>
    </w:pPr>
    <w:rPr>
      <w:sz w:val="16"/>
      <w:szCs w:val="16"/>
    </w:rPr>
  </w:style>
  <w:style w:type="character" w:customStyle="1" w:styleId="BodyText3Char">
    <w:name w:val="Body Text 3 Char"/>
    <w:basedOn w:val="DefaultParagraphFont"/>
    <w:link w:val="BodyText3"/>
    <w:rsid w:val="001D3071"/>
    <w:rPr>
      <w:sz w:val="16"/>
      <w:szCs w:val="16"/>
    </w:rPr>
  </w:style>
  <w:style w:type="paragraph" w:styleId="BodyTextFirstIndent">
    <w:name w:val="Body Text First Indent"/>
    <w:basedOn w:val="BodyText"/>
    <w:link w:val="BodyTextFirstIndentChar"/>
    <w:rsid w:val="001D3071"/>
    <w:pPr>
      <w:spacing w:after="120"/>
      <w:ind w:right="0" w:firstLine="210"/>
    </w:pPr>
    <w:rPr>
      <w:rFonts w:ascii="Times New Roman" w:hAnsi="Times New Roman"/>
      <w:szCs w:val="24"/>
    </w:rPr>
  </w:style>
  <w:style w:type="character" w:customStyle="1" w:styleId="BodyTextFirstIndentChar">
    <w:name w:val="Body Text First Indent Char"/>
    <w:basedOn w:val="BodyTextChar"/>
    <w:link w:val="BodyTextFirstIndent"/>
    <w:rsid w:val="001D3071"/>
    <w:rPr>
      <w:rFonts w:ascii="Arial" w:hAnsi="Arial"/>
      <w:sz w:val="24"/>
      <w:szCs w:val="24"/>
    </w:rPr>
  </w:style>
  <w:style w:type="paragraph" w:styleId="BodyTextIndent">
    <w:name w:val="Body Text Indent"/>
    <w:basedOn w:val="Normal"/>
    <w:link w:val="BodyTextIndentChar"/>
    <w:rsid w:val="001D3071"/>
    <w:pPr>
      <w:spacing w:after="120"/>
      <w:ind w:left="360"/>
    </w:pPr>
    <w:rPr>
      <w:szCs w:val="24"/>
    </w:rPr>
  </w:style>
  <w:style w:type="character" w:customStyle="1" w:styleId="BodyTextIndentChar">
    <w:name w:val="Body Text Indent Char"/>
    <w:basedOn w:val="DefaultParagraphFont"/>
    <w:link w:val="BodyTextIndent"/>
    <w:rsid w:val="001D3071"/>
    <w:rPr>
      <w:sz w:val="24"/>
      <w:szCs w:val="24"/>
    </w:rPr>
  </w:style>
  <w:style w:type="paragraph" w:styleId="BodyTextFirstIndent2">
    <w:name w:val="Body Text First Indent 2"/>
    <w:basedOn w:val="BodyTextIndent"/>
    <w:link w:val="BodyTextFirstIndent2Char"/>
    <w:rsid w:val="001D3071"/>
    <w:pPr>
      <w:ind w:firstLine="210"/>
    </w:pPr>
  </w:style>
  <w:style w:type="character" w:customStyle="1" w:styleId="BodyTextFirstIndent2Char">
    <w:name w:val="Body Text First Indent 2 Char"/>
    <w:basedOn w:val="BodyTextIndentChar"/>
    <w:link w:val="BodyTextFirstIndent2"/>
    <w:rsid w:val="001D3071"/>
    <w:rPr>
      <w:sz w:val="24"/>
      <w:szCs w:val="24"/>
    </w:rPr>
  </w:style>
  <w:style w:type="paragraph" w:styleId="BodyTextIndent2">
    <w:name w:val="Body Text Indent 2"/>
    <w:basedOn w:val="Normal"/>
    <w:link w:val="BodyTextIndent2Char"/>
    <w:rsid w:val="001D3071"/>
    <w:pPr>
      <w:spacing w:after="120" w:line="480" w:lineRule="auto"/>
      <w:ind w:left="360"/>
    </w:pPr>
    <w:rPr>
      <w:szCs w:val="24"/>
    </w:rPr>
  </w:style>
  <w:style w:type="character" w:customStyle="1" w:styleId="BodyTextIndent2Char">
    <w:name w:val="Body Text Indent 2 Char"/>
    <w:basedOn w:val="DefaultParagraphFont"/>
    <w:link w:val="BodyTextIndent2"/>
    <w:rsid w:val="001D3071"/>
    <w:rPr>
      <w:sz w:val="24"/>
      <w:szCs w:val="24"/>
    </w:rPr>
  </w:style>
  <w:style w:type="paragraph" w:styleId="BodyTextIndent3">
    <w:name w:val="Body Text Indent 3"/>
    <w:basedOn w:val="Normal"/>
    <w:link w:val="BodyTextIndent3Char"/>
    <w:rsid w:val="001D3071"/>
    <w:pPr>
      <w:spacing w:after="120"/>
      <w:ind w:left="360"/>
    </w:pPr>
    <w:rPr>
      <w:sz w:val="16"/>
      <w:szCs w:val="16"/>
    </w:rPr>
  </w:style>
  <w:style w:type="character" w:customStyle="1" w:styleId="BodyTextIndent3Char">
    <w:name w:val="Body Text Indent 3 Char"/>
    <w:basedOn w:val="DefaultParagraphFont"/>
    <w:link w:val="BodyTextIndent3"/>
    <w:rsid w:val="001D3071"/>
    <w:rPr>
      <w:sz w:val="16"/>
      <w:szCs w:val="16"/>
    </w:rPr>
  </w:style>
  <w:style w:type="paragraph" w:styleId="Closing">
    <w:name w:val="Closing"/>
    <w:basedOn w:val="Normal"/>
    <w:link w:val="ClosingChar"/>
    <w:rsid w:val="001D3071"/>
    <w:pPr>
      <w:ind w:left="4320"/>
    </w:pPr>
    <w:rPr>
      <w:szCs w:val="24"/>
    </w:rPr>
  </w:style>
  <w:style w:type="character" w:customStyle="1" w:styleId="ClosingChar">
    <w:name w:val="Closing Char"/>
    <w:basedOn w:val="DefaultParagraphFont"/>
    <w:link w:val="Closing"/>
    <w:rsid w:val="001D3071"/>
    <w:rPr>
      <w:sz w:val="24"/>
      <w:szCs w:val="24"/>
    </w:rPr>
  </w:style>
  <w:style w:type="paragraph" w:styleId="CommentText">
    <w:name w:val="annotation text"/>
    <w:basedOn w:val="Normal"/>
    <w:link w:val="CommentTextChar"/>
    <w:uiPriority w:val="99"/>
    <w:semiHidden/>
    <w:rsid w:val="001D3071"/>
  </w:style>
  <w:style w:type="character" w:customStyle="1" w:styleId="CommentTextChar">
    <w:name w:val="Comment Text Char"/>
    <w:basedOn w:val="DefaultParagraphFont"/>
    <w:link w:val="CommentText"/>
    <w:uiPriority w:val="99"/>
    <w:semiHidden/>
    <w:rsid w:val="001D3071"/>
  </w:style>
  <w:style w:type="paragraph" w:styleId="Date">
    <w:name w:val="Date"/>
    <w:basedOn w:val="Normal"/>
    <w:next w:val="Normal"/>
    <w:link w:val="DateChar"/>
    <w:rsid w:val="001D3071"/>
    <w:rPr>
      <w:szCs w:val="24"/>
    </w:rPr>
  </w:style>
  <w:style w:type="character" w:customStyle="1" w:styleId="DateChar">
    <w:name w:val="Date Char"/>
    <w:basedOn w:val="DefaultParagraphFont"/>
    <w:link w:val="Date"/>
    <w:rsid w:val="001D3071"/>
    <w:rPr>
      <w:sz w:val="24"/>
      <w:szCs w:val="24"/>
    </w:rPr>
  </w:style>
  <w:style w:type="paragraph" w:styleId="DocumentMap">
    <w:name w:val="Document Map"/>
    <w:basedOn w:val="Normal"/>
    <w:link w:val="DocumentMapChar"/>
    <w:semiHidden/>
    <w:rsid w:val="001D3071"/>
    <w:pPr>
      <w:shd w:val="clear" w:color="auto" w:fill="000080"/>
    </w:pPr>
    <w:rPr>
      <w:rFonts w:ascii="Tahoma" w:hAnsi="Tahoma" w:cs="Tahoma"/>
      <w:szCs w:val="24"/>
    </w:rPr>
  </w:style>
  <w:style w:type="character" w:customStyle="1" w:styleId="DocumentMapChar">
    <w:name w:val="Document Map Char"/>
    <w:basedOn w:val="DefaultParagraphFont"/>
    <w:link w:val="DocumentMap"/>
    <w:semiHidden/>
    <w:rsid w:val="001D3071"/>
    <w:rPr>
      <w:rFonts w:ascii="Tahoma" w:hAnsi="Tahoma" w:cs="Tahoma"/>
      <w:sz w:val="24"/>
      <w:szCs w:val="24"/>
      <w:shd w:val="clear" w:color="auto" w:fill="000080"/>
    </w:rPr>
  </w:style>
  <w:style w:type="paragraph" w:styleId="E-mailSignature">
    <w:name w:val="E-mail Signature"/>
    <w:basedOn w:val="Normal"/>
    <w:link w:val="E-mailSignatureChar"/>
    <w:rsid w:val="001D3071"/>
    <w:rPr>
      <w:szCs w:val="24"/>
    </w:rPr>
  </w:style>
  <w:style w:type="character" w:customStyle="1" w:styleId="E-mailSignatureChar">
    <w:name w:val="E-mail Signature Char"/>
    <w:basedOn w:val="DefaultParagraphFont"/>
    <w:link w:val="E-mailSignature"/>
    <w:rsid w:val="001D3071"/>
    <w:rPr>
      <w:sz w:val="24"/>
      <w:szCs w:val="24"/>
    </w:rPr>
  </w:style>
  <w:style w:type="paragraph" w:styleId="EndnoteText">
    <w:name w:val="endnote text"/>
    <w:basedOn w:val="Normal"/>
    <w:link w:val="EndnoteTextChar"/>
    <w:semiHidden/>
    <w:rsid w:val="001D3071"/>
  </w:style>
  <w:style w:type="character" w:customStyle="1" w:styleId="EndnoteTextChar">
    <w:name w:val="Endnote Text Char"/>
    <w:basedOn w:val="DefaultParagraphFont"/>
    <w:link w:val="EndnoteText"/>
    <w:semiHidden/>
    <w:rsid w:val="001D3071"/>
  </w:style>
  <w:style w:type="paragraph" w:styleId="EnvelopeAddress">
    <w:name w:val="envelope address"/>
    <w:basedOn w:val="Normal"/>
    <w:rsid w:val="001D3071"/>
    <w:pPr>
      <w:framePr w:w="7920" w:h="1980" w:hRule="exact" w:hSpace="180" w:wrap="auto" w:hAnchor="page" w:xAlign="center" w:yAlign="bottom"/>
      <w:ind w:left="2880"/>
    </w:pPr>
    <w:rPr>
      <w:rFonts w:cs="Arial"/>
      <w:szCs w:val="24"/>
    </w:rPr>
  </w:style>
  <w:style w:type="paragraph" w:styleId="EnvelopeReturn">
    <w:name w:val="envelope return"/>
    <w:basedOn w:val="Normal"/>
    <w:rsid w:val="001D3071"/>
    <w:rPr>
      <w:rFonts w:cs="Arial"/>
    </w:rPr>
  </w:style>
  <w:style w:type="paragraph" w:styleId="FootnoteText">
    <w:name w:val="footnote text"/>
    <w:basedOn w:val="Normal"/>
    <w:link w:val="FootnoteTextChar"/>
    <w:semiHidden/>
    <w:rsid w:val="001D3071"/>
  </w:style>
  <w:style w:type="character" w:customStyle="1" w:styleId="FootnoteTextChar">
    <w:name w:val="Footnote Text Char"/>
    <w:basedOn w:val="DefaultParagraphFont"/>
    <w:link w:val="FootnoteText"/>
    <w:semiHidden/>
    <w:rsid w:val="001D3071"/>
  </w:style>
  <w:style w:type="paragraph" w:styleId="HTMLAddress">
    <w:name w:val="HTML Address"/>
    <w:basedOn w:val="Normal"/>
    <w:link w:val="HTMLAddressChar"/>
    <w:rsid w:val="001D3071"/>
    <w:rPr>
      <w:i/>
      <w:iCs/>
      <w:szCs w:val="24"/>
    </w:rPr>
  </w:style>
  <w:style w:type="character" w:customStyle="1" w:styleId="HTMLAddressChar">
    <w:name w:val="HTML Address Char"/>
    <w:basedOn w:val="DefaultParagraphFont"/>
    <w:link w:val="HTMLAddress"/>
    <w:rsid w:val="001D3071"/>
    <w:rPr>
      <w:i/>
      <w:iCs/>
      <w:sz w:val="24"/>
      <w:szCs w:val="24"/>
    </w:rPr>
  </w:style>
  <w:style w:type="paragraph" w:styleId="HTMLPreformatted">
    <w:name w:val="HTML Preformatted"/>
    <w:basedOn w:val="Normal"/>
    <w:link w:val="HTMLPreformattedChar"/>
    <w:rsid w:val="001D3071"/>
    <w:rPr>
      <w:rFonts w:ascii="Courier New" w:hAnsi="Courier New" w:cs="Courier New"/>
    </w:rPr>
  </w:style>
  <w:style w:type="character" w:customStyle="1" w:styleId="HTMLPreformattedChar">
    <w:name w:val="HTML Preformatted Char"/>
    <w:basedOn w:val="DefaultParagraphFont"/>
    <w:link w:val="HTMLPreformatted"/>
    <w:rsid w:val="001D3071"/>
    <w:rPr>
      <w:rFonts w:ascii="Courier New" w:hAnsi="Courier New" w:cs="Courier New"/>
    </w:rPr>
  </w:style>
  <w:style w:type="paragraph" w:styleId="Index1">
    <w:name w:val="index 1"/>
    <w:basedOn w:val="Normal"/>
    <w:next w:val="Normal"/>
    <w:autoRedefine/>
    <w:semiHidden/>
    <w:rsid w:val="001D3071"/>
    <w:pPr>
      <w:ind w:left="240" w:hanging="240"/>
    </w:pPr>
    <w:rPr>
      <w:szCs w:val="24"/>
    </w:rPr>
  </w:style>
  <w:style w:type="paragraph" w:styleId="Index2">
    <w:name w:val="index 2"/>
    <w:basedOn w:val="Normal"/>
    <w:next w:val="Normal"/>
    <w:autoRedefine/>
    <w:semiHidden/>
    <w:rsid w:val="001D3071"/>
    <w:pPr>
      <w:ind w:left="480" w:hanging="240"/>
    </w:pPr>
    <w:rPr>
      <w:szCs w:val="24"/>
    </w:rPr>
  </w:style>
  <w:style w:type="paragraph" w:styleId="Index3">
    <w:name w:val="index 3"/>
    <w:basedOn w:val="Normal"/>
    <w:next w:val="Normal"/>
    <w:autoRedefine/>
    <w:semiHidden/>
    <w:rsid w:val="001D3071"/>
    <w:pPr>
      <w:ind w:left="720" w:hanging="240"/>
    </w:pPr>
    <w:rPr>
      <w:szCs w:val="24"/>
    </w:rPr>
  </w:style>
  <w:style w:type="paragraph" w:styleId="Index4">
    <w:name w:val="index 4"/>
    <w:basedOn w:val="Normal"/>
    <w:next w:val="Normal"/>
    <w:autoRedefine/>
    <w:semiHidden/>
    <w:rsid w:val="001D3071"/>
    <w:pPr>
      <w:ind w:left="960" w:hanging="240"/>
    </w:pPr>
    <w:rPr>
      <w:szCs w:val="24"/>
    </w:rPr>
  </w:style>
  <w:style w:type="paragraph" w:styleId="Index5">
    <w:name w:val="index 5"/>
    <w:basedOn w:val="Normal"/>
    <w:next w:val="Normal"/>
    <w:autoRedefine/>
    <w:semiHidden/>
    <w:rsid w:val="001D3071"/>
    <w:pPr>
      <w:ind w:left="1200" w:hanging="240"/>
    </w:pPr>
    <w:rPr>
      <w:szCs w:val="24"/>
    </w:rPr>
  </w:style>
  <w:style w:type="paragraph" w:styleId="Index6">
    <w:name w:val="index 6"/>
    <w:basedOn w:val="Normal"/>
    <w:next w:val="Normal"/>
    <w:autoRedefine/>
    <w:semiHidden/>
    <w:rsid w:val="001D3071"/>
    <w:pPr>
      <w:ind w:left="1440" w:hanging="240"/>
    </w:pPr>
    <w:rPr>
      <w:szCs w:val="24"/>
    </w:rPr>
  </w:style>
  <w:style w:type="paragraph" w:styleId="Index7">
    <w:name w:val="index 7"/>
    <w:basedOn w:val="Normal"/>
    <w:next w:val="Normal"/>
    <w:autoRedefine/>
    <w:semiHidden/>
    <w:rsid w:val="001D3071"/>
    <w:pPr>
      <w:ind w:left="1680" w:hanging="240"/>
    </w:pPr>
    <w:rPr>
      <w:szCs w:val="24"/>
    </w:rPr>
  </w:style>
  <w:style w:type="paragraph" w:styleId="Index8">
    <w:name w:val="index 8"/>
    <w:basedOn w:val="Normal"/>
    <w:next w:val="Normal"/>
    <w:autoRedefine/>
    <w:semiHidden/>
    <w:rsid w:val="001D3071"/>
    <w:pPr>
      <w:ind w:left="1920" w:hanging="240"/>
    </w:pPr>
    <w:rPr>
      <w:szCs w:val="24"/>
    </w:rPr>
  </w:style>
  <w:style w:type="paragraph" w:styleId="Index9">
    <w:name w:val="index 9"/>
    <w:basedOn w:val="Normal"/>
    <w:next w:val="Normal"/>
    <w:autoRedefine/>
    <w:semiHidden/>
    <w:rsid w:val="001D3071"/>
    <w:pPr>
      <w:ind w:left="2160" w:hanging="240"/>
    </w:pPr>
    <w:rPr>
      <w:szCs w:val="24"/>
    </w:rPr>
  </w:style>
  <w:style w:type="paragraph" w:styleId="IndexHeading">
    <w:name w:val="index heading"/>
    <w:basedOn w:val="Normal"/>
    <w:next w:val="Index1"/>
    <w:semiHidden/>
    <w:rsid w:val="001D3071"/>
    <w:rPr>
      <w:rFonts w:cs="Arial"/>
      <w:b/>
      <w:bCs/>
      <w:szCs w:val="24"/>
    </w:rPr>
  </w:style>
  <w:style w:type="paragraph" w:styleId="List">
    <w:name w:val="List"/>
    <w:basedOn w:val="Normal"/>
    <w:rsid w:val="001D3071"/>
    <w:pPr>
      <w:ind w:left="360" w:hanging="360"/>
    </w:pPr>
    <w:rPr>
      <w:szCs w:val="24"/>
    </w:rPr>
  </w:style>
  <w:style w:type="paragraph" w:styleId="List2">
    <w:name w:val="List 2"/>
    <w:basedOn w:val="Normal"/>
    <w:rsid w:val="001D3071"/>
    <w:pPr>
      <w:ind w:left="720" w:hanging="360"/>
    </w:pPr>
    <w:rPr>
      <w:szCs w:val="24"/>
    </w:rPr>
  </w:style>
  <w:style w:type="paragraph" w:styleId="List3">
    <w:name w:val="List 3"/>
    <w:basedOn w:val="Normal"/>
    <w:rsid w:val="001D3071"/>
    <w:pPr>
      <w:ind w:left="1080" w:hanging="360"/>
    </w:pPr>
    <w:rPr>
      <w:szCs w:val="24"/>
    </w:rPr>
  </w:style>
  <w:style w:type="paragraph" w:styleId="List4">
    <w:name w:val="List 4"/>
    <w:basedOn w:val="Normal"/>
    <w:rsid w:val="001D3071"/>
    <w:pPr>
      <w:ind w:left="1440" w:hanging="360"/>
    </w:pPr>
    <w:rPr>
      <w:szCs w:val="24"/>
    </w:rPr>
  </w:style>
  <w:style w:type="paragraph" w:styleId="List5">
    <w:name w:val="List 5"/>
    <w:basedOn w:val="Normal"/>
    <w:rsid w:val="001D3071"/>
    <w:pPr>
      <w:ind w:left="1800" w:hanging="360"/>
    </w:pPr>
    <w:rPr>
      <w:szCs w:val="24"/>
    </w:rPr>
  </w:style>
  <w:style w:type="paragraph" w:styleId="ListBullet">
    <w:name w:val="List Bullet"/>
    <w:basedOn w:val="Normal"/>
    <w:autoRedefine/>
    <w:rsid w:val="001D3071"/>
    <w:pPr>
      <w:numPr>
        <w:numId w:val="1"/>
      </w:numPr>
    </w:pPr>
    <w:rPr>
      <w:szCs w:val="24"/>
    </w:rPr>
  </w:style>
  <w:style w:type="paragraph" w:styleId="ListBullet2">
    <w:name w:val="List Bullet 2"/>
    <w:basedOn w:val="Normal"/>
    <w:autoRedefine/>
    <w:rsid w:val="001D3071"/>
    <w:pPr>
      <w:numPr>
        <w:numId w:val="2"/>
      </w:numPr>
    </w:pPr>
    <w:rPr>
      <w:szCs w:val="24"/>
    </w:rPr>
  </w:style>
  <w:style w:type="paragraph" w:styleId="ListBullet3">
    <w:name w:val="List Bullet 3"/>
    <w:basedOn w:val="Normal"/>
    <w:autoRedefine/>
    <w:rsid w:val="001D3071"/>
    <w:pPr>
      <w:numPr>
        <w:numId w:val="3"/>
      </w:numPr>
    </w:pPr>
    <w:rPr>
      <w:szCs w:val="24"/>
    </w:rPr>
  </w:style>
  <w:style w:type="paragraph" w:styleId="ListBullet4">
    <w:name w:val="List Bullet 4"/>
    <w:basedOn w:val="Normal"/>
    <w:autoRedefine/>
    <w:rsid w:val="001D3071"/>
    <w:pPr>
      <w:numPr>
        <w:numId w:val="4"/>
      </w:numPr>
    </w:pPr>
    <w:rPr>
      <w:szCs w:val="24"/>
    </w:rPr>
  </w:style>
  <w:style w:type="paragraph" w:styleId="ListBullet5">
    <w:name w:val="List Bullet 5"/>
    <w:basedOn w:val="Normal"/>
    <w:autoRedefine/>
    <w:rsid w:val="001D3071"/>
    <w:pPr>
      <w:numPr>
        <w:numId w:val="5"/>
      </w:numPr>
    </w:pPr>
    <w:rPr>
      <w:szCs w:val="24"/>
    </w:rPr>
  </w:style>
  <w:style w:type="paragraph" w:styleId="ListContinue">
    <w:name w:val="List Continue"/>
    <w:basedOn w:val="Normal"/>
    <w:rsid w:val="001D3071"/>
    <w:pPr>
      <w:spacing w:after="120"/>
      <w:ind w:left="360"/>
    </w:pPr>
    <w:rPr>
      <w:szCs w:val="24"/>
    </w:rPr>
  </w:style>
  <w:style w:type="paragraph" w:styleId="ListContinue2">
    <w:name w:val="List Continue 2"/>
    <w:basedOn w:val="Normal"/>
    <w:rsid w:val="001D3071"/>
    <w:pPr>
      <w:spacing w:after="120"/>
      <w:ind w:left="720"/>
    </w:pPr>
    <w:rPr>
      <w:szCs w:val="24"/>
    </w:rPr>
  </w:style>
  <w:style w:type="paragraph" w:styleId="ListContinue3">
    <w:name w:val="List Continue 3"/>
    <w:basedOn w:val="Normal"/>
    <w:rsid w:val="001D3071"/>
    <w:pPr>
      <w:spacing w:after="120"/>
      <w:ind w:left="1080"/>
    </w:pPr>
    <w:rPr>
      <w:szCs w:val="24"/>
    </w:rPr>
  </w:style>
  <w:style w:type="paragraph" w:styleId="ListContinue4">
    <w:name w:val="List Continue 4"/>
    <w:basedOn w:val="Normal"/>
    <w:rsid w:val="001D3071"/>
    <w:pPr>
      <w:spacing w:after="120"/>
      <w:ind w:left="1440"/>
    </w:pPr>
    <w:rPr>
      <w:szCs w:val="24"/>
    </w:rPr>
  </w:style>
  <w:style w:type="paragraph" w:styleId="ListContinue5">
    <w:name w:val="List Continue 5"/>
    <w:basedOn w:val="Normal"/>
    <w:rsid w:val="001D3071"/>
    <w:pPr>
      <w:spacing w:after="120"/>
      <w:ind w:left="1800"/>
    </w:pPr>
    <w:rPr>
      <w:szCs w:val="24"/>
    </w:rPr>
  </w:style>
  <w:style w:type="paragraph" w:styleId="ListNumber">
    <w:name w:val="List Number"/>
    <w:basedOn w:val="Normal"/>
    <w:rsid w:val="001D3071"/>
    <w:pPr>
      <w:numPr>
        <w:numId w:val="6"/>
      </w:numPr>
    </w:pPr>
    <w:rPr>
      <w:szCs w:val="24"/>
    </w:rPr>
  </w:style>
  <w:style w:type="paragraph" w:styleId="ListNumber2">
    <w:name w:val="List Number 2"/>
    <w:basedOn w:val="Normal"/>
    <w:rsid w:val="001D3071"/>
    <w:pPr>
      <w:numPr>
        <w:numId w:val="7"/>
      </w:numPr>
    </w:pPr>
    <w:rPr>
      <w:szCs w:val="24"/>
    </w:rPr>
  </w:style>
  <w:style w:type="paragraph" w:styleId="ListNumber3">
    <w:name w:val="List Number 3"/>
    <w:basedOn w:val="Normal"/>
    <w:rsid w:val="001D3071"/>
    <w:pPr>
      <w:numPr>
        <w:numId w:val="8"/>
      </w:numPr>
    </w:pPr>
    <w:rPr>
      <w:szCs w:val="24"/>
    </w:rPr>
  </w:style>
  <w:style w:type="paragraph" w:styleId="ListNumber4">
    <w:name w:val="List Number 4"/>
    <w:basedOn w:val="Normal"/>
    <w:rsid w:val="001D3071"/>
    <w:pPr>
      <w:numPr>
        <w:numId w:val="9"/>
      </w:numPr>
    </w:pPr>
    <w:rPr>
      <w:szCs w:val="24"/>
    </w:rPr>
  </w:style>
  <w:style w:type="paragraph" w:styleId="ListNumber5">
    <w:name w:val="List Number 5"/>
    <w:basedOn w:val="Normal"/>
    <w:rsid w:val="001D3071"/>
    <w:pPr>
      <w:numPr>
        <w:numId w:val="10"/>
      </w:numPr>
    </w:pPr>
    <w:rPr>
      <w:szCs w:val="24"/>
    </w:rPr>
  </w:style>
  <w:style w:type="paragraph" w:styleId="MacroText">
    <w:name w:val="macro"/>
    <w:link w:val="MacroTextChar"/>
    <w:semiHidden/>
    <w:rsid w:val="001D3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1D3071"/>
    <w:rPr>
      <w:rFonts w:ascii="Courier New" w:hAnsi="Courier New" w:cs="Courier New"/>
    </w:rPr>
  </w:style>
  <w:style w:type="paragraph" w:styleId="MessageHeader">
    <w:name w:val="Message Header"/>
    <w:basedOn w:val="Normal"/>
    <w:link w:val="MessageHeaderChar"/>
    <w:rsid w:val="001D3071"/>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1D3071"/>
    <w:rPr>
      <w:rFonts w:ascii="Arial" w:hAnsi="Arial" w:cs="Arial"/>
      <w:sz w:val="24"/>
      <w:szCs w:val="24"/>
      <w:shd w:val="pct20" w:color="auto" w:fill="auto"/>
    </w:rPr>
  </w:style>
  <w:style w:type="paragraph" w:styleId="NormalWeb">
    <w:name w:val="Normal (Web)"/>
    <w:basedOn w:val="Normal"/>
    <w:uiPriority w:val="99"/>
    <w:rsid w:val="001D3071"/>
    <w:rPr>
      <w:szCs w:val="24"/>
    </w:rPr>
  </w:style>
  <w:style w:type="paragraph" w:styleId="NormalIndent">
    <w:name w:val="Normal Indent"/>
    <w:basedOn w:val="Normal"/>
    <w:rsid w:val="001D3071"/>
    <w:pPr>
      <w:ind w:left="720"/>
    </w:pPr>
    <w:rPr>
      <w:szCs w:val="24"/>
    </w:rPr>
  </w:style>
  <w:style w:type="paragraph" w:styleId="NoteHeading">
    <w:name w:val="Note Heading"/>
    <w:basedOn w:val="Normal"/>
    <w:next w:val="Normal"/>
    <w:link w:val="NoteHeadingChar"/>
    <w:rsid w:val="001D3071"/>
    <w:rPr>
      <w:szCs w:val="24"/>
    </w:rPr>
  </w:style>
  <w:style w:type="character" w:customStyle="1" w:styleId="NoteHeadingChar">
    <w:name w:val="Note Heading Char"/>
    <w:basedOn w:val="DefaultParagraphFont"/>
    <w:link w:val="NoteHeading"/>
    <w:rsid w:val="001D3071"/>
    <w:rPr>
      <w:sz w:val="24"/>
      <w:szCs w:val="24"/>
    </w:rPr>
  </w:style>
  <w:style w:type="paragraph" w:styleId="PlainText">
    <w:name w:val="Plain Text"/>
    <w:basedOn w:val="Normal"/>
    <w:link w:val="PlainTextChar"/>
    <w:rsid w:val="001D3071"/>
    <w:rPr>
      <w:rFonts w:ascii="Courier New" w:hAnsi="Courier New" w:cs="Courier New"/>
    </w:rPr>
  </w:style>
  <w:style w:type="character" w:customStyle="1" w:styleId="PlainTextChar">
    <w:name w:val="Plain Text Char"/>
    <w:basedOn w:val="DefaultParagraphFont"/>
    <w:link w:val="PlainText"/>
    <w:rsid w:val="001D3071"/>
    <w:rPr>
      <w:rFonts w:ascii="Courier New" w:hAnsi="Courier New" w:cs="Courier New"/>
    </w:rPr>
  </w:style>
  <w:style w:type="paragraph" w:styleId="Salutation">
    <w:name w:val="Salutation"/>
    <w:basedOn w:val="Normal"/>
    <w:next w:val="Normal"/>
    <w:link w:val="SalutationChar"/>
    <w:rsid w:val="001D3071"/>
    <w:rPr>
      <w:szCs w:val="24"/>
    </w:rPr>
  </w:style>
  <w:style w:type="character" w:customStyle="1" w:styleId="SalutationChar">
    <w:name w:val="Salutation Char"/>
    <w:basedOn w:val="DefaultParagraphFont"/>
    <w:link w:val="Salutation"/>
    <w:rsid w:val="001D3071"/>
    <w:rPr>
      <w:sz w:val="24"/>
      <w:szCs w:val="24"/>
    </w:rPr>
  </w:style>
  <w:style w:type="paragraph" w:styleId="Signature">
    <w:name w:val="Signature"/>
    <w:basedOn w:val="Normal"/>
    <w:link w:val="SignatureChar"/>
    <w:rsid w:val="001D3071"/>
    <w:pPr>
      <w:ind w:left="4320"/>
    </w:pPr>
    <w:rPr>
      <w:szCs w:val="24"/>
    </w:rPr>
  </w:style>
  <w:style w:type="character" w:customStyle="1" w:styleId="SignatureChar">
    <w:name w:val="Signature Char"/>
    <w:basedOn w:val="DefaultParagraphFont"/>
    <w:link w:val="Signature"/>
    <w:rsid w:val="001D3071"/>
    <w:rPr>
      <w:sz w:val="24"/>
      <w:szCs w:val="24"/>
    </w:rPr>
  </w:style>
  <w:style w:type="paragraph" w:styleId="TableofAuthorities">
    <w:name w:val="table of authorities"/>
    <w:basedOn w:val="Normal"/>
    <w:next w:val="Normal"/>
    <w:semiHidden/>
    <w:rsid w:val="001D3071"/>
    <w:pPr>
      <w:ind w:left="240" w:hanging="240"/>
    </w:pPr>
    <w:rPr>
      <w:szCs w:val="24"/>
    </w:rPr>
  </w:style>
  <w:style w:type="paragraph" w:styleId="TableofFigures">
    <w:name w:val="table of figures"/>
    <w:basedOn w:val="Normal"/>
    <w:next w:val="Normal"/>
    <w:semiHidden/>
    <w:rsid w:val="001D3071"/>
    <w:pPr>
      <w:ind w:left="480" w:hanging="480"/>
    </w:pPr>
    <w:rPr>
      <w:szCs w:val="24"/>
    </w:rPr>
  </w:style>
  <w:style w:type="paragraph" w:styleId="TOAHeading">
    <w:name w:val="toa heading"/>
    <w:basedOn w:val="Normal"/>
    <w:next w:val="Normal"/>
    <w:semiHidden/>
    <w:rsid w:val="001D3071"/>
    <w:pPr>
      <w:spacing w:before="120"/>
    </w:pPr>
    <w:rPr>
      <w:rFonts w:cs="Arial"/>
      <w:b/>
      <w:bCs/>
      <w:szCs w:val="24"/>
    </w:rPr>
  </w:style>
  <w:style w:type="paragraph" w:styleId="TOC4">
    <w:name w:val="toc 4"/>
    <w:basedOn w:val="Normal"/>
    <w:next w:val="Normal"/>
    <w:autoRedefine/>
    <w:uiPriority w:val="39"/>
    <w:rsid w:val="001D3071"/>
    <w:pPr>
      <w:ind w:left="720"/>
    </w:pPr>
  </w:style>
  <w:style w:type="paragraph" w:styleId="TOC5">
    <w:name w:val="toc 5"/>
    <w:basedOn w:val="Normal"/>
    <w:next w:val="Normal"/>
    <w:autoRedefine/>
    <w:uiPriority w:val="39"/>
    <w:rsid w:val="001D3071"/>
    <w:pPr>
      <w:ind w:left="960"/>
    </w:pPr>
  </w:style>
  <w:style w:type="paragraph" w:styleId="TOC6">
    <w:name w:val="toc 6"/>
    <w:basedOn w:val="Normal"/>
    <w:next w:val="Normal"/>
    <w:autoRedefine/>
    <w:uiPriority w:val="39"/>
    <w:rsid w:val="001D3071"/>
    <w:pPr>
      <w:ind w:left="1200"/>
    </w:pPr>
  </w:style>
  <w:style w:type="paragraph" w:styleId="TOC7">
    <w:name w:val="toc 7"/>
    <w:basedOn w:val="Normal"/>
    <w:next w:val="Normal"/>
    <w:autoRedefine/>
    <w:uiPriority w:val="39"/>
    <w:rsid w:val="001D3071"/>
    <w:pPr>
      <w:ind w:left="1440"/>
    </w:pPr>
  </w:style>
  <w:style w:type="paragraph" w:styleId="TOC8">
    <w:name w:val="toc 8"/>
    <w:basedOn w:val="Normal"/>
    <w:next w:val="Normal"/>
    <w:autoRedefine/>
    <w:uiPriority w:val="39"/>
    <w:rsid w:val="001D3071"/>
    <w:pPr>
      <w:ind w:left="1680"/>
    </w:pPr>
  </w:style>
  <w:style w:type="paragraph" w:styleId="TOC9">
    <w:name w:val="toc 9"/>
    <w:basedOn w:val="Normal"/>
    <w:next w:val="Normal"/>
    <w:autoRedefine/>
    <w:uiPriority w:val="39"/>
    <w:rsid w:val="001D3071"/>
    <w:pPr>
      <w:ind w:left="1920"/>
    </w:pPr>
  </w:style>
  <w:style w:type="paragraph" w:styleId="TOCHeading">
    <w:name w:val="TOC Heading"/>
    <w:basedOn w:val="Heading1"/>
    <w:next w:val="Normal"/>
    <w:uiPriority w:val="39"/>
    <w:semiHidden/>
    <w:unhideWhenUsed/>
    <w:qFormat/>
    <w:rsid w:val="001D3071"/>
    <w:pPr>
      <w:keepLines/>
      <w:spacing w:before="480"/>
      <w:ind w:right="0"/>
      <w:outlineLvl w:val="9"/>
    </w:pPr>
    <w:rPr>
      <w:rFonts w:asciiTheme="majorHAnsi" w:hAnsiTheme="majorHAnsi"/>
      <w:bCs/>
      <w:caps w:val="0"/>
      <w:color w:val="365F91" w:themeColor="accent1" w:themeShade="BF"/>
      <w:u w:val="none"/>
    </w:rPr>
  </w:style>
  <w:style w:type="character" w:styleId="CommentReference">
    <w:name w:val="annotation reference"/>
    <w:basedOn w:val="DefaultParagraphFont"/>
    <w:uiPriority w:val="99"/>
    <w:semiHidden/>
    <w:unhideWhenUsed/>
    <w:rsid w:val="00653184"/>
    <w:rPr>
      <w:sz w:val="16"/>
      <w:szCs w:val="16"/>
    </w:rPr>
  </w:style>
  <w:style w:type="paragraph" w:styleId="CommentSubject">
    <w:name w:val="annotation subject"/>
    <w:basedOn w:val="CommentText"/>
    <w:next w:val="CommentText"/>
    <w:link w:val="CommentSubjectChar"/>
    <w:uiPriority w:val="99"/>
    <w:semiHidden/>
    <w:unhideWhenUsed/>
    <w:rsid w:val="00653184"/>
    <w:rPr>
      <w:b/>
      <w:bCs/>
    </w:rPr>
  </w:style>
  <w:style w:type="character" w:customStyle="1" w:styleId="CommentSubjectChar">
    <w:name w:val="Comment Subject Char"/>
    <w:basedOn w:val="CommentTextChar"/>
    <w:link w:val="CommentSubject"/>
    <w:uiPriority w:val="99"/>
    <w:semiHidden/>
    <w:rsid w:val="00653184"/>
    <w:rPr>
      <w:rFonts w:ascii="Bookman Old Style" w:hAnsi="Bookman Old Style"/>
      <w:b/>
      <w:bCs/>
    </w:rPr>
  </w:style>
  <w:style w:type="character" w:styleId="FootnoteReference">
    <w:name w:val="footnote reference"/>
    <w:basedOn w:val="DefaultParagraphFont"/>
    <w:uiPriority w:val="99"/>
    <w:semiHidden/>
    <w:unhideWhenUsed/>
    <w:rsid w:val="00386150"/>
    <w:rPr>
      <w:vertAlign w:val="superscript"/>
    </w:rPr>
  </w:style>
  <w:style w:type="paragraph" w:styleId="Revision">
    <w:name w:val="Revision"/>
    <w:hidden/>
    <w:uiPriority w:val="99"/>
    <w:semiHidden/>
    <w:rsid w:val="00116754"/>
    <w:rPr>
      <w:rFonts w:ascii="Arial" w:hAnsi="Arial"/>
      <w:sz w:val="22"/>
    </w:rPr>
  </w:style>
  <w:style w:type="table" w:customStyle="1" w:styleId="TableGrid1">
    <w:name w:val="Table Grid1"/>
    <w:basedOn w:val="TableNormal"/>
    <w:next w:val="TableGrid"/>
    <w:uiPriority w:val="59"/>
    <w:rsid w:val="00A7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7674E"/>
    <w:pPr>
      <w:autoSpaceDE w:val="0"/>
      <w:autoSpaceDN w:val="0"/>
      <w:adjustRightInd w:val="0"/>
      <w:spacing w:line="201" w:lineRule="atLeast"/>
    </w:pPr>
    <w:rPr>
      <w:rFonts w:ascii="Apollo MT Std" w:eastAsiaTheme="minorHAnsi" w:hAnsi="Apollo MT Std" w:cstheme="minorBidi"/>
      <w:szCs w:val="24"/>
    </w:rPr>
  </w:style>
  <w:style w:type="paragraph" w:customStyle="1" w:styleId="TableParagraph">
    <w:name w:val="Table Paragraph"/>
    <w:basedOn w:val="Normal"/>
    <w:uiPriority w:val="1"/>
    <w:qFormat/>
    <w:rsid w:val="00586245"/>
    <w:pPr>
      <w:widowControl w:val="0"/>
      <w:autoSpaceDE w:val="0"/>
      <w:autoSpaceDN w:val="0"/>
    </w:pPr>
    <w:rPr>
      <w:rFonts w:ascii="Times New Roman" w:hAnsi="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02212">
      <w:bodyDiv w:val="1"/>
      <w:marLeft w:val="0"/>
      <w:marRight w:val="0"/>
      <w:marTop w:val="0"/>
      <w:marBottom w:val="0"/>
      <w:divBdr>
        <w:top w:val="none" w:sz="0" w:space="0" w:color="auto"/>
        <w:left w:val="none" w:sz="0" w:space="0" w:color="auto"/>
        <w:bottom w:val="none" w:sz="0" w:space="0" w:color="auto"/>
        <w:right w:val="none" w:sz="0" w:space="0" w:color="auto"/>
      </w:divBdr>
    </w:div>
    <w:div w:id="521628604">
      <w:bodyDiv w:val="1"/>
      <w:marLeft w:val="0"/>
      <w:marRight w:val="0"/>
      <w:marTop w:val="0"/>
      <w:marBottom w:val="0"/>
      <w:divBdr>
        <w:top w:val="none" w:sz="0" w:space="0" w:color="auto"/>
        <w:left w:val="none" w:sz="0" w:space="0" w:color="auto"/>
        <w:bottom w:val="none" w:sz="0" w:space="0" w:color="auto"/>
        <w:right w:val="none" w:sz="0" w:space="0" w:color="auto"/>
      </w:divBdr>
    </w:div>
    <w:div w:id="840044981">
      <w:bodyDiv w:val="1"/>
      <w:marLeft w:val="0"/>
      <w:marRight w:val="0"/>
      <w:marTop w:val="0"/>
      <w:marBottom w:val="0"/>
      <w:divBdr>
        <w:top w:val="none" w:sz="0" w:space="0" w:color="auto"/>
        <w:left w:val="none" w:sz="0" w:space="0" w:color="auto"/>
        <w:bottom w:val="none" w:sz="0" w:space="0" w:color="auto"/>
        <w:right w:val="none" w:sz="0" w:space="0" w:color="auto"/>
      </w:divBdr>
    </w:div>
    <w:div w:id="1003237632">
      <w:bodyDiv w:val="1"/>
      <w:marLeft w:val="0"/>
      <w:marRight w:val="0"/>
      <w:marTop w:val="0"/>
      <w:marBottom w:val="0"/>
      <w:divBdr>
        <w:top w:val="none" w:sz="0" w:space="0" w:color="auto"/>
        <w:left w:val="none" w:sz="0" w:space="0" w:color="auto"/>
        <w:bottom w:val="none" w:sz="0" w:space="0" w:color="auto"/>
        <w:right w:val="none" w:sz="0" w:space="0" w:color="auto"/>
      </w:divBdr>
    </w:div>
    <w:div w:id="1059941978">
      <w:bodyDiv w:val="1"/>
      <w:marLeft w:val="0"/>
      <w:marRight w:val="0"/>
      <w:marTop w:val="0"/>
      <w:marBottom w:val="0"/>
      <w:divBdr>
        <w:top w:val="none" w:sz="0" w:space="0" w:color="auto"/>
        <w:left w:val="none" w:sz="0" w:space="0" w:color="auto"/>
        <w:bottom w:val="none" w:sz="0" w:space="0" w:color="auto"/>
        <w:right w:val="none" w:sz="0" w:space="0" w:color="auto"/>
      </w:divBdr>
    </w:div>
    <w:div w:id="1558739927">
      <w:bodyDiv w:val="1"/>
      <w:marLeft w:val="0"/>
      <w:marRight w:val="0"/>
      <w:marTop w:val="0"/>
      <w:marBottom w:val="0"/>
      <w:divBdr>
        <w:top w:val="none" w:sz="0" w:space="0" w:color="auto"/>
        <w:left w:val="none" w:sz="0" w:space="0" w:color="auto"/>
        <w:bottom w:val="none" w:sz="0" w:space="0" w:color="auto"/>
        <w:right w:val="none" w:sz="0" w:space="0" w:color="auto"/>
      </w:divBdr>
    </w:div>
    <w:div w:id="1634167670">
      <w:bodyDiv w:val="1"/>
      <w:marLeft w:val="0"/>
      <w:marRight w:val="0"/>
      <w:marTop w:val="0"/>
      <w:marBottom w:val="0"/>
      <w:divBdr>
        <w:top w:val="none" w:sz="0" w:space="0" w:color="auto"/>
        <w:left w:val="none" w:sz="0" w:space="0" w:color="auto"/>
        <w:bottom w:val="none" w:sz="0" w:space="0" w:color="auto"/>
        <w:right w:val="none" w:sz="0" w:space="0" w:color="auto"/>
      </w:divBdr>
    </w:div>
    <w:div w:id="21429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12.wa.u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2914-CF55-4955-9F2A-2D625596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58</Pages>
  <Words>13949</Words>
  <Characters>79514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ESDAM Chapter 5</vt:lpstr>
    </vt:vector>
  </TitlesOfParts>
  <Company/>
  <LinksUpToDate>false</LinksUpToDate>
  <CharactersWithSpaces>93277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ESDAM Chapter 5</dc:title>
  <dc:subject/>
  <dc:creator>Paul Stone</dc:creator>
  <cp:keywords/>
  <dc:description/>
  <cp:lastModifiedBy>Paul Stone</cp:lastModifiedBy>
  <cp:revision>5</cp:revision>
  <cp:lastPrinted>2018-10-01T17:42:00Z</cp:lastPrinted>
  <dcterms:created xsi:type="dcterms:W3CDTF">2019-11-06T19:28:00Z</dcterms:created>
  <dcterms:modified xsi:type="dcterms:W3CDTF">2019-11-06T19:43:00Z</dcterms:modified>
</cp:coreProperties>
</file>