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F073F4" w:rsidRDefault="00DC1D6D" w:rsidP="00DC1D6D">
      <w:pPr>
        <w:spacing w:after="0" w:line="240" w:lineRule="auto"/>
        <w:rPr>
          <w:rFonts w:ascii="Segoe UI Semilight" w:eastAsia="Calibri" w:hAnsi="Segoe UI Semilight" w:cs="Segoe UI Semilight"/>
          <w:i/>
          <w:iCs/>
          <w:sz w:val="36"/>
          <w:szCs w:val="40"/>
        </w:rPr>
      </w:pPr>
      <w:r w:rsidRPr="00F073F4">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F073F4" w:rsidRDefault="00DC1D6D" w:rsidP="00DC1D6D">
      <w:pPr>
        <w:keepNext/>
        <w:keepLines/>
        <w:spacing w:before="240" w:after="0"/>
        <w:outlineLvl w:val="0"/>
        <w:rPr>
          <w:rFonts w:ascii="Segoe UI Semibold" w:eastAsia="Times New Roman" w:hAnsi="Segoe UI Semibold" w:cs="Segoe UI"/>
          <w:color w:val="0D5761"/>
          <w:sz w:val="24"/>
          <w:szCs w:val="24"/>
        </w:rPr>
      </w:pPr>
      <w:r w:rsidRPr="00F073F4">
        <w:rPr>
          <w:rFonts w:ascii="Segoe UI Semibold" w:eastAsia="Times New Roman" w:hAnsi="Segoe UI Semibold" w:cs="Segoe UI"/>
          <w:color w:val="0D5761"/>
          <w:sz w:val="24"/>
          <w:szCs w:val="24"/>
        </w:rPr>
        <w:t>Background</w:t>
      </w:r>
    </w:p>
    <w:p w14:paraId="4F5AE5A5" w14:textId="77777777" w:rsidR="00DC1D6D" w:rsidRPr="00F073F4" w:rsidRDefault="00DC1D6D" w:rsidP="00DC1D6D">
      <w:pPr>
        <w:spacing w:after="0"/>
        <w:rPr>
          <w:rFonts w:eastAsia="Calibri" w:cs="Segoe UI"/>
          <w:sz w:val="20"/>
          <w:szCs w:val="20"/>
        </w:rPr>
      </w:pPr>
      <w:r w:rsidRPr="00F073F4">
        <w:rPr>
          <w:rFonts w:eastAsia="Calibri" w:cs="Segoe UI"/>
          <w:sz w:val="20"/>
          <w:szCs w:val="20"/>
        </w:rPr>
        <w:t xml:space="preserve">Engaging families as full partners in the education of their children is a cornerstone of the Every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F073F4" w:rsidRDefault="00DC1D6D" w:rsidP="00DC1D6D">
      <w:pPr>
        <w:numPr>
          <w:ilvl w:val="0"/>
          <w:numId w:val="12"/>
        </w:numPr>
        <w:spacing w:after="0" w:line="240" w:lineRule="auto"/>
        <w:rPr>
          <w:rFonts w:eastAsia="Calibri" w:cs="Segoe UI"/>
          <w:sz w:val="20"/>
          <w:szCs w:val="20"/>
        </w:rPr>
      </w:pPr>
      <w:r w:rsidRPr="00F073F4">
        <w:rPr>
          <w:rFonts w:eastAsia="Calibri" w:cs="Segoe UI"/>
          <w:sz w:val="20"/>
          <w:szCs w:val="20"/>
        </w:rPr>
        <w:t>Provide opportunities for families to be actively involved in the planning, implementation, and review of the Title I, Part A program.</w:t>
      </w:r>
    </w:p>
    <w:p w14:paraId="5305FC51" w14:textId="77777777" w:rsidR="00DC1D6D" w:rsidRPr="00F073F4" w:rsidRDefault="00DC1D6D" w:rsidP="00DC1D6D">
      <w:pPr>
        <w:numPr>
          <w:ilvl w:val="0"/>
          <w:numId w:val="12"/>
        </w:numPr>
        <w:spacing w:after="0" w:line="240" w:lineRule="auto"/>
        <w:rPr>
          <w:rFonts w:eastAsia="Calibri" w:cs="Segoe UI"/>
          <w:sz w:val="20"/>
          <w:szCs w:val="20"/>
        </w:rPr>
      </w:pPr>
      <w:r w:rsidRPr="00F073F4">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F073F4" w:rsidRDefault="00DC1D6D" w:rsidP="00DC1D6D">
      <w:pPr>
        <w:numPr>
          <w:ilvl w:val="0"/>
          <w:numId w:val="12"/>
        </w:numPr>
        <w:spacing w:after="0" w:line="240" w:lineRule="auto"/>
        <w:rPr>
          <w:rFonts w:eastAsia="Calibri" w:cs="Segoe UI"/>
          <w:sz w:val="20"/>
          <w:szCs w:val="20"/>
        </w:rPr>
      </w:pPr>
      <w:r w:rsidRPr="00F073F4">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F073F4" w:rsidRDefault="00DC1D6D" w:rsidP="00DC1D6D">
      <w:pPr>
        <w:keepNext/>
        <w:keepLines/>
        <w:spacing w:before="240" w:after="0"/>
        <w:outlineLvl w:val="0"/>
        <w:rPr>
          <w:rFonts w:ascii="Segoe UI Semibold" w:eastAsia="Times New Roman" w:hAnsi="Segoe UI Semibold" w:cs="Segoe UI"/>
          <w:color w:val="0D5761"/>
          <w:sz w:val="24"/>
          <w:szCs w:val="24"/>
        </w:rPr>
      </w:pPr>
      <w:r w:rsidRPr="00F073F4">
        <w:rPr>
          <w:rFonts w:ascii="Segoe UI Semibold" w:eastAsia="Times New Roman" w:hAnsi="Segoe UI Semibold" w:cs="Segoe UI"/>
          <w:color w:val="0D5761"/>
          <w:sz w:val="24"/>
          <w:szCs w:val="24"/>
        </w:rPr>
        <w:t>Instructions</w:t>
      </w:r>
    </w:p>
    <w:p w14:paraId="204D19EB" w14:textId="77777777" w:rsidR="00DC1D6D" w:rsidRPr="00F073F4" w:rsidRDefault="00DC1D6D" w:rsidP="00DC1D6D">
      <w:pPr>
        <w:spacing w:after="0"/>
        <w:rPr>
          <w:rFonts w:eastAsia="Calibri" w:cs="Segoe UI"/>
          <w:sz w:val="20"/>
          <w:szCs w:val="20"/>
        </w:rPr>
      </w:pPr>
      <w:r w:rsidRPr="00F073F4">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F073F4"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F073F4">
        <w:rPr>
          <w:rFonts w:eastAsia="Calibri" w:cs="Segoe UI"/>
          <w:sz w:val="20"/>
          <w:szCs w:val="20"/>
        </w:rPr>
        <w:t xml:space="preserve">Title I, Part A </w:t>
      </w:r>
    </w:p>
    <w:p w14:paraId="098AFFC6" w14:textId="77777777" w:rsidR="00DC1D6D" w:rsidRPr="00F073F4"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F073F4">
        <w:rPr>
          <w:rFonts w:eastAsia="Segoe UI" w:cs="Segoe UI"/>
          <w:sz w:val="20"/>
          <w:szCs w:val="20"/>
        </w:rPr>
        <w:t>Annual Title I, Part A Meeting</w:t>
      </w:r>
    </w:p>
    <w:p w14:paraId="3482F37F" w14:textId="77777777" w:rsidR="00DC1D6D" w:rsidRPr="00F073F4" w:rsidRDefault="00DC1D6D" w:rsidP="00DC1D6D">
      <w:pPr>
        <w:numPr>
          <w:ilvl w:val="1"/>
          <w:numId w:val="13"/>
        </w:numPr>
        <w:spacing w:after="0" w:line="240" w:lineRule="auto"/>
        <w:rPr>
          <w:rFonts w:eastAsia="Calibri" w:cs="Segoe UI"/>
          <w:sz w:val="20"/>
          <w:szCs w:val="20"/>
        </w:rPr>
      </w:pPr>
      <w:r w:rsidRPr="00F073F4">
        <w:rPr>
          <w:rFonts w:eastAsia="Calibri" w:cs="Segoe UI"/>
          <w:sz w:val="20"/>
          <w:szCs w:val="20"/>
        </w:rPr>
        <w:t>Parent and Family Engagement Policy and Plan (LEA and School Level)</w:t>
      </w:r>
    </w:p>
    <w:p w14:paraId="1EC41B31" w14:textId="77777777" w:rsidR="00DC1D6D" w:rsidRPr="00F073F4" w:rsidRDefault="00DC1D6D" w:rsidP="00DC1D6D">
      <w:pPr>
        <w:numPr>
          <w:ilvl w:val="1"/>
          <w:numId w:val="13"/>
        </w:numPr>
        <w:spacing w:after="0" w:line="240" w:lineRule="auto"/>
        <w:rPr>
          <w:rFonts w:eastAsia="Calibri" w:cs="Segoe UI"/>
          <w:sz w:val="20"/>
          <w:szCs w:val="20"/>
        </w:rPr>
      </w:pPr>
      <w:r w:rsidRPr="00F073F4">
        <w:rPr>
          <w:rFonts w:eastAsia="Calibri" w:cs="Segoe UI"/>
          <w:sz w:val="20"/>
          <w:szCs w:val="20"/>
        </w:rPr>
        <w:t>Annual Evaluation of Parent and Family Engagement Program and Services</w:t>
      </w:r>
    </w:p>
    <w:p w14:paraId="6453E849" w14:textId="77777777" w:rsidR="00DC1D6D" w:rsidRPr="00F073F4"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F073F4">
        <w:rPr>
          <w:rFonts w:eastAsia="Calibri" w:cs="Segoe UI"/>
          <w:sz w:val="20"/>
          <w:szCs w:val="20"/>
        </w:rPr>
        <w:t xml:space="preserve">LEA and School Report Card </w:t>
      </w:r>
    </w:p>
    <w:p w14:paraId="02032F49" w14:textId="77777777" w:rsidR="00DC1D6D" w:rsidRPr="00F073F4"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F073F4">
        <w:rPr>
          <w:rFonts w:eastAsia="Calibri" w:cs="Segoe UI"/>
          <w:sz w:val="20"/>
          <w:szCs w:val="20"/>
        </w:rPr>
        <w:t>The National Assessment of Educational Progress (NAEP)</w:t>
      </w:r>
    </w:p>
    <w:p w14:paraId="4F39B32C" w14:textId="77777777" w:rsidR="00DC1D6D" w:rsidRPr="00F073F4" w:rsidRDefault="00DC1D6D" w:rsidP="00DC1D6D">
      <w:pPr>
        <w:numPr>
          <w:ilvl w:val="1"/>
          <w:numId w:val="13"/>
        </w:numPr>
        <w:spacing w:after="0" w:line="240" w:lineRule="auto"/>
        <w:rPr>
          <w:rFonts w:eastAsia="Calibri" w:cs="Segoe UI"/>
          <w:sz w:val="20"/>
          <w:szCs w:val="20"/>
        </w:rPr>
      </w:pPr>
      <w:r w:rsidRPr="00F073F4">
        <w:rPr>
          <w:rFonts w:eastAsia="Calibri" w:cs="Segoe UI"/>
          <w:sz w:val="20"/>
          <w:szCs w:val="20"/>
        </w:rPr>
        <w:t>Citizen Complaint Process</w:t>
      </w:r>
    </w:p>
    <w:p w14:paraId="739B8CE7" w14:textId="77777777" w:rsidR="00DC1D6D" w:rsidRPr="00F073F4" w:rsidRDefault="00DC1D6D" w:rsidP="00DC1D6D">
      <w:pPr>
        <w:numPr>
          <w:ilvl w:val="1"/>
          <w:numId w:val="13"/>
        </w:numPr>
        <w:spacing w:after="0" w:line="240" w:lineRule="auto"/>
        <w:rPr>
          <w:rFonts w:eastAsia="Calibri" w:cs="Segoe UI"/>
          <w:sz w:val="20"/>
          <w:szCs w:val="20"/>
        </w:rPr>
      </w:pPr>
      <w:r w:rsidRPr="00F073F4">
        <w:rPr>
          <w:rFonts w:eastAsia="Calibri" w:cs="Segoe UI"/>
          <w:sz w:val="20"/>
          <w:szCs w:val="20"/>
        </w:rPr>
        <w:t>Parents’ Right to Know: Teacher and Paraprofessional Qualifications</w:t>
      </w:r>
    </w:p>
    <w:p w14:paraId="31797CAB" w14:textId="77777777" w:rsidR="00DC1D6D" w:rsidRPr="00F073F4" w:rsidRDefault="00DC1D6D" w:rsidP="00DC1D6D">
      <w:pPr>
        <w:numPr>
          <w:ilvl w:val="1"/>
          <w:numId w:val="13"/>
        </w:numPr>
        <w:spacing w:after="0" w:line="240" w:lineRule="auto"/>
        <w:contextualSpacing/>
        <w:rPr>
          <w:rFonts w:eastAsia="Calibri" w:cs="Segoe UI"/>
          <w:sz w:val="20"/>
          <w:szCs w:val="20"/>
        </w:rPr>
      </w:pPr>
      <w:r w:rsidRPr="00F073F4">
        <w:rPr>
          <w:rFonts w:eastAsia="Calibri" w:cs="Segoe UI"/>
          <w:sz w:val="20"/>
          <w:szCs w:val="20"/>
        </w:rPr>
        <w:t xml:space="preserve">If Applicable, Parent and Family Outreach of Multilingual Students </w:t>
      </w:r>
    </w:p>
    <w:p w14:paraId="1CB0849D" w14:textId="77777777" w:rsidR="00DC1D6D" w:rsidRPr="00F073F4"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F073F4">
        <w:rPr>
          <w:rFonts w:ascii="Segoe UI Semibold" w:eastAsia="Times New Roman" w:hAnsi="Segoe UI Semibold" w:cs="Segoe UI"/>
          <w:color w:val="0D5761"/>
          <w:sz w:val="24"/>
          <w:szCs w:val="24"/>
        </w:rPr>
        <w:t>Resources</w:t>
      </w:r>
    </w:p>
    <w:p w14:paraId="331D9955" w14:textId="77777777" w:rsidR="00F073F4" w:rsidRPr="00DC1D6D" w:rsidRDefault="00F073F4" w:rsidP="00F073F4">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11901325" w14:textId="77777777" w:rsidR="00F073F4" w:rsidRPr="00DC1D6D" w:rsidRDefault="00F073F4" w:rsidP="00F073F4">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8"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5F3B2DEF" w14:textId="77777777" w:rsidR="00F073F4" w:rsidRPr="00DC1D6D" w:rsidRDefault="00F073F4" w:rsidP="00F073F4">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7C5E0C34" w14:textId="77777777" w:rsidR="00F073F4" w:rsidRPr="00DC1D6D" w:rsidRDefault="00F073F4" w:rsidP="00F073F4">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9" w:history="1">
        <w:r w:rsidRPr="00DC1D6D">
          <w:rPr>
            <w:rFonts w:eastAsia="Calibri" w:cs="Segoe UI"/>
            <w:color w:val="0D5761"/>
            <w:sz w:val="20"/>
            <w:szCs w:val="20"/>
            <w:u w:val="single"/>
          </w:rPr>
          <w:t>Parent and Family Engagement Annual Evalulation | OSPI (www.k12.wa.us)</w:t>
        </w:r>
      </w:hyperlink>
    </w:p>
    <w:p w14:paraId="3F0713B0" w14:textId="77777777" w:rsidR="00F073F4" w:rsidRPr="00DC1D6D" w:rsidRDefault="00F073F4" w:rsidP="00F073F4">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0" w:history="1">
        <w:r w:rsidRPr="00DC1D6D">
          <w:rPr>
            <w:rFonts w:eastAsia="Calibri" w:cs="Segoe UI"/>
            <w:color w:val="0D5761"/>
            <w:sz w:val="20"/>
            <w:szCs w:val="20"/>
            <w:u w:val="single"/>
          </w:rPr>
          <w:t>Multilingual Family Communication Templates | OSPI (www.k12.wa.us).</w:t>
        </w:r>
      </w:hyperlink>
    </w:p>
    <w:p w14:paraId="0D8B16E4" w14:textId="77777777" w:rsidR="00F073F4" w:rsidRPr="00DC1D6D" w:rsidRDefault="00F073F4" w:rsidP="00F073F4">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1"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2BF9D50A" w:rsidR="00DC1D6D" w:rsidRPr="00F073F4" w:rsidRDefault="00F073F4" w:rsidP="00F073F4">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2"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3" w:anchor="dexp-accordion-item--5" w:history="1">
        <w:r w:rsidRPr="00DC1D6D">
          <w:rPr>
            <w:rFonts w:eastAsia="Calibri" w:cs="Segoe UI"/>
            <w:color w:val="0D5761"/>
            <w:sz w:val="20"/>
            <w:szCs w:val="20"/>
            <w:u w:val="single"/>
          </w:rPr>
          <w:t>Notice of Limited State Certification &amp; Licensure</w:t>
        </w:r>
      </w:hyperlink>
    </w:p>
    <w:p w14:paraId="10174BA6" w14:textId="77777777" w:rsidR="00DC1D6D" w:rsidRPr="00F073F4" w:rsidRDefault="00DC1D6D" w:rsidP="00DC1D6D">
      <w:pPr>
        <w:rPr>
          <w:rFonts w:eastAsia="Calibri" w:cs="Segoe UI"/>
        </w:rPr>
      </w:pPr>
    </w:p>
    <w:p w14:paraId="20F3AF3D" w14:textId="785B035C" w:rsidR="00026956" w:rsidRPr="007C6E17" w:rsidRDefault="00A66B67" w:rsidP="0065746D">
      <w:pPr>
        <w:spacing w:after="0"/>
        <w:rPr>
          <w:rFonts w:eastAsia="SimSun" w:cs="Segoe UI"/>
          <w:bCs/>
          <w:spacing w:val="-10"/>
          <w:kern w:val="28"/>
          <w:sz w:val="44"/>
          <w:szCs w:val="44"/>
        </w:rPr>
      </w:pPr>
      <w:r w:rsidRPr="007C6E17">
        <w:rPr>
          <w:rFonts w:eastAsia="SimSun" w:cs="Segoe UI"/>
          <w:noProof/>
          <w:color w:val="FF0000"/>
          <w:kern w:val="28"/>
          <w:sz w:val="44"/>
          <w:szCs w:val="44"/>
        </w:rPr>
        <w:lastRenderedPageBreak/>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BA7473" w:rsidRDefault="00A66B67">
                            <w:pPr>
                              <w:rPr>
                                <w:color w:val="FF0000"/>
                                <w:sz w:val="18"/>
                                <w:szCs w:val="18"/>
                              </w:rPr>
                            </w:pPr>
                            <w:r w:rsidRPr="00BA7473">
                              <w:rPr>
                                <w:b/>
                                <w:bCs/>
                                <w:color w:val="FF0000"/>
                                <w:sz w:val="18"/>
                                <w:szCs w:val="18"/>
                              </w:rPr>
                              <w:t xml:space="preserve">Note: </w:t>
                            </w:r>
                            <w:r w:rsidRPr="00BA7473">
                              <w:rPr>
                                <w:color w:val="FF0000"/>
                                <w:sz w:val="18"/>
                                <w:szCs w:val="18"/>
                              </w:rPr>
                              <w:t xml:space="preserve">The text in red indicates text to be added or instructions. Please remove instructions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BA7473" w:rsidRDefault="00A66B67">
                      <w:pPr>
                        <w:rPr>
                          <w:color w:val="FF0000"/>
                          <w:sz w:val="18"/>
                          <w:szCs w:val="18"/>
                        </w:rPr>
                      </w:pPr>
                      <w:r w:rsidRPr="00BA7473">
                        <w:rPr>
                          <w:b/>
                          <w:bCs/>
                          <w:color w:val="FF0000"/>
                          <w:sz w:val="18"/>
                          <w:szCs w:val="18"/>
                        </w:rPr>
                        <w:t xml:space="preserve">Note: </w:t>
                      </w:r>
                      <w:r w:rsidRPr="00BA7473">
                        <w:rPr>
                          <w:color w:val="FF0000"/>
                          <w:sz w:val="18"/>
                          <w:szCs w:val="18"/>
                        </w:rPr>
                        <w:t xml:space="preserve">The text in red indicates text to be added or instructions. Please remove instructions and this box before distributing to parents. </w:t>
                      </w:r>
                    </w:p>
                  </w:txbxContent>
                </v:textbox>
              </v:shape>
            </w:pict>
          </mc:Fallback>
        </mc:AlternateContent>
      </w:r>
      <w:r w:rsidRPr="007C6E17">
        <w:rPr>
          <w:rFonts w:eastAsia="SimSun" w:cs="Segoe UI"/>
          <w:color w:val="FF0000"/>
          <w:kern w:val="28"/>
          <w:sz w:val="44"/>
          <w:szCs w:val="44"/>
        </w:rPr>
        <w:t>LEA</w:t>
      </w:r>
      <w:r w:rsidRPr="007C6E17">
        <w:rPr>
          <w:rFonts w:eastAsia="SimSun" w:cs="Segoe UI"/>
          <w:kern w:val="28"/>
          <w:sz w:val="44"/>
          <w:szCs w:val="44"/>
        </w:rPr>
        <w:t xml:space="preserve"> </w:t>
      </w:r>
      <w:r w:rsidRPr="007C6E17">
        <w:rPr>
          <w:rFonts w:eastAsia="SimSun" w:cs="Segoe UI"/>
          <w:color w:val="FF0000"/>
          <w:kern w:val="28"/>
          <w:sz w:val="44"/>
          <w:szCs w:val="44"/>
        </w:rPr>
        <w:t xml:space="preserve">or School Name </w:t>
      </w:r>
    </w:p>
    <w:p w14:paraId="4619A59D" w14:textId="69C26BA0" w:rsidR="001F2FDC" w:rsidRPr="007C6E17" w:rsidRDefault="006C1FB2" w:rsidP="001F2FDC">
      <w:pPr>
        <w:spacing w:after="0"/>
        <w:rPr>
          <w:rFonts w:eastAsia="SimSun" w:cs="Segoe UI"/>
          <w:b/>
          <w:spacing w:val="-10"/>
          <w:kern w:val="28"/>
          <w:sz w:val="36"/>
          <w:szCs w:val="36"/>
        </w:rPr>
      </w:pPr>
      <w:r w:rsidRPr="007C6E17">
        <w:rPr>
          <w:rFonts w:eastAsia="SimSun" w:cs="Segoe UI"/>
          <w:b/>
          <w:bCs/>
          <w:kern w:val="28"/>
          <w:sz w:val="36"/>
          <w:szCs w:val="36"/>
          <w:lang w:eastAsia="zh-HK"/>
        </w:rPr>
        <w:t>「第一章</w:t>
      </w:r>
      <w:r w:rsidRPr="007C6E17">
        <w:rPr>
          <w:rFonts w:eastAsia="SimSun" w:cs="Segoe UI"/>
          <w:b/>
          <w:bCs/>
          <w:kern w:val="28"/>
          <w:sz w:val="36"/>
          <w:szCs w:val="36"/>
          <w:lang w:eastAsia="zh-HK"/>
        </w:rPr>
        <w:t>A</w:t>
      </w:r>
      <w:r w:rsidRPr="007C6E17">
        <w:rPr>
          <w:rFonts w:eastAsia="SimSun" w:cs="Segoe UI"/>
          <w:b/>
          <w:bCs/>
          <w:kern w:val="28"/>
          <w:sz w:val="36"/>
          <w:szCs w:val="36"/>
          <w:lang w:eastAsia="zh-HK"/>
        </w:rPr>
        <w:t>部分」家長和家庭參與</w:t>
      </w:r>
    </w:p>
    <w:p w14:paraId="6A4A09B4" w14:textId="0D0C6029" w:rsidR="00F05B7E" w:rsidRPr="007C6E17" w:rsidRDefault="001F2FDC" w:rsidP="001F2FDC">
      <w:pPr>
        <w:spacing w:after="0"/>
        <w:rPr>
          <w:rFonts w:eastAsia="SimSun" w:cs="Segoe UI"/>
          <w:b/>
        </w:rPr>
        <w:sectPr w:rsidR="00F05B7E" w:rsidRPr="007C6E17" w:rsidSect="001B31D8">
          <w:headerReference w:type="even" r:id="rId14"/>
          <w:headerReference w:type="default" r:id="rId15"/>
          <w:footerReference w:type="default" r:id="rId16"/>
          <w:headerReference w:type="first" r:id="rId17"/>
          <w:footerReference w:type="first" r:id="rId18"/>
          <w:pgSz w:w="12240" w:h="15840"/>
          <w:pgMar w:top="450" w:right="1440" w:bottom="1440" w:left="1440" w:header="720" w:footer="720" w:gutter="0"/>
          <w:cols w:space="720"/>
          <w:titlePg/>
          <w:docGrid w:linePitch="360"/>
        </w:sectPr>
      </w:pPr>
      <w:r w:rsidRPr="007C6E17">
        <w:rPr>
          <w:rFonts w:eastAsia="SimSun" w:cs="Segoe UI"/>
          <w:i/>
          <w:iCs/>
          <w:color w:val="FF0000"/>
          <w:sz w:val="36"/>
          <w:szCs w:val="36"/>
          <w:lang w:eastAsia="zh-HK"/>
        </w:rPr>
        <w:t>Month/Year</w:t>
      </w:r>
      <w:r w:rsidRPr="004F0D53">
        <w:rPr>
          <w:rFonts w:eastAsia="SimSun" w:cs="Segoe UI"/>
          <w:i/>
          <w:iCs/>
          <w:sz w:val="36"/>
          <w:szCs w:val="36"/>
          <w:lang w:eastAsia="zh-HK"/>
        </w:rPr>
        <w:t>時事通訊</w:t>
      </w:r>
    </w:p>
    <w:p w14:paraId="4F15F19A" w14:textId="5F61EEAD" w:rsidR="00DC1D6D" w:rsidRPr="007C6E17" w:rsidRDefault="00DC1D6D" w:rsidP="00DC1D6D">
      <w:pPr>
        <w:rPr>
          <w:rFonts w:eastAsia="SimSun" w:cs="Segoe UI"/>
        </w:rPr>
      </w:pPr>
      <w:r w:rsidRPr="007C6E17">
        <w:rPr>
          <w:rFonts w:eastAsia="SimSun" w:cs="Segoe UI"/>
          <w:noProof/>
          <w:lang w:eastAsia="zh-HK"/>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7C6E17" w:rsidRDefault="00DC1D6D" w:rsidP="00DC1D6D">
                            <w:pPr>
                              <w:jc w:val="center"/>
                              <w:rPr>
                                <w:color w:val="FF0000"/>
                              </w:rPr>
                            </w:pPr>
                            <w:r w:rsidRPr="007C6E17">
                              <w:rPr>
                                <w:color w:val="FF0000"/>
                              </w:rPr>
                              <w:t>Insert your school/district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7C6E17" w:rsidRDefault="00DC1D6D" w:rsidP="00DC1D6D">
                      <w:pPr>
                        <w:jc w:val="center"/>
                        <w:rPr>
                          <w:color w:val="FF0000"/>
                        </w:rPr>
                      </w:pPr>
                      <w:r w:rsidRPr="007C6E17">
                        <w:rPr>
                          <w:color w:val="FF0000"/>
                        </w:rPr>
                        <w:t>Insert your school/district logo here</w:t>
                      </w:r>
                    </w:p>
                  </w:txbxContent>
                </v:textbox>
                <w10:anchorlock/>
              </v:rect>
            </w:pict>
          </mc:Fallback>
        </mc:AlternateContent>
      </w:r>
    </w:p>
    <w:p w14:paraId="6E424ED7" w14:textId="22526C6A" w:rsidR="0000257B" w:rsidRPr="007C6E17" w:rsidRDefault="00C21098" w:rsidP="00616129">
      <w:pPr>
        <w:pStyle w:val="Heading1"/>
        <w:spacing w:before="0" w:line="300" w:lineRule="auto"/>
        <w:rPr>
          <w:rFonts w:eastAsia="SimSun" w:cs="Segoe UI"/>
          <w:sz w:val="24"/>
          <w:szCs w:val="24"/>
        </w:rPr>
      </w:pPr>
      <w:r w:rsidRPr="007C6E17">
        <w:rPr>
          <w:rFonts w:eastAsia="SimSun" w:cs="Segoe UI"/>
          <w:bCs/>
          <w:sz w:val="24"/>
          <w:szCs w:val="24"/>
          <w:lang w:eastAsia="zh-HK"/>
        </w:rPr>
        <w:t>「第一章</w:t>
      </w:r>
      <w:r w:rsidRPr="007C6E17">
        <w:rPr>
          <w:rFonts w:eastAsia="SimSun" w:cs="Segoe UI"/>
          <w:bCs/>
          <w:sz w:val="24"/>
          <w:szCs w:val="24"/>
          <w:lang w:eastAsia="zh-HK"/>
        </w:rPr>
        <w:t>A</w:t>
      </w:r>
      <w:r w:rsidRPr="007C6E17">
        <w:rPr>
          <w:rFonts w:eastAsia="SimSun" w:cs="Segoe UI"/>
          <w:bCs/>
          <w:sz w:val="24"/>
          <w:szCs w:val="24"/>
          <w:lang w:eastAsia="zh-HK"/>
        </w:rPr>
        <w:t>部分」的目的</w:t>
      </w:r>
    </w:p>
    <w:p w14:paraId="060D81A3" w14:textId="15C8951F" w:rsidR="009608EC" w:rsidRPr="007C6E17" w:rsidRDefault="00DC7D1F" w:rsidP="00616129">
      <w:pPr>
        <w:spacing w:line="300" w:lineRule="auto"/>
        <w:rPr>
          <w:rFonts w:eastAsia="SimSun" w:cs="Segoe UI"/>
          <w:sz w:val="18"/>
          <w:szCs w:val="18"/>
          <w:lang w:eastAsia="zh-HK"/>
        </w:rPr>
      </w:pPr>
      <w:r w:rsidRPr="007C6E17">
        <w:rPr>
          <w:rFonts w:eastAsia="SimSun" w:cs="Segoe UI"/>
          <w:sz w:val="18"/>
          <w:szCs w:val="18"/>
          <w:lang w:eastAsia="zh-HK"/>
        </w:rPr>
        <w:t>旨在確保所有孩子都能有公平、平等、相當數量的機會接受到優質教育，並具備相應的熟練度以達到具有一定挑戰性的州學術標準。本通訊旨在為您提供關於「第一章</w:t>
      </w:r>
      <w:r w:rsidRPr="007C6E17">
        <w:rPr>
          <w:rFonts w:eastAsia="SimSun" w:cs="Segoe UI"/>
          <w:sz w:val="18"/>
          <w:szCs w:val="18"/>
          <w:lang w:eastAsia="zh-HK"/>
        </w:rPr>
        <w:t>A</w:t>
      </w:r>
      <w:r w:rsidRPr="007C6E17">
        <w:rPr>
          <w:rFonts w:eastAsia="SimSun" w:cs="Segoe UI"/>
          <w:sz w:val="18"/>
          <w:szCs w:val="18"/>
          <w:lang w:eastAsia="zh-HK"/>
        </w:rPr>
        <w:t>部分」計劃溝通要求的重要資訊。如果您希望瞭解有關「第一章</w:t>
      </w:r>
      <w:r w:rsidRPr="007C6E17">
        <w:rPr>
          <w:rFonts w:eastAsia="SimSun" w:cs="Segoe UI"/>
          <w:sz w:val="18"/>
          <w:szCs w:val="18"/>
          <w:lang w:eastAsia="zh-HK"/>
        </w:rPr>
        <w:t>A</w:t>
      </w:r>
      <w:r w:rsidRPr="007C6E17">
        <w:rPr>
          <w:rFonts w:eastAsia="SimSun" w:cs="Segoe UI"/>
          <w:sz w:val="18"/>
          <w:szCs w:val="18"/>
          <w:lang w:eastAsia="zh-HK"/>
        </w:rPr>
        <w:t>部分」活動以及您孩子學校的家長參與活動的更多資訊，請與校長聯絡。</w:t>
      </w:r>
      <w:r w:rsidRPr="007C6E17">
        <w:rPr>
          <w:rFonts w:eastAsia="SimSun" w:cs="Segoe UI"/>
          <w:sz w:val="18"/>
          <w:szCs w:val="18"/>
          <w:lang w:eastAsia="zh-HK"/>
        </w:rPr>
        <w:t xml:space="preserve"> </w:t>
      </w:r>
    </w:p>
    <w:p w14:paraId="12AAEF65" w14:textId="33D41F2B" w:rsidR="001B318C" w:rsidRPr="007C6E17" w:rsidRDefault="001B318C" w:rsidP="00616129">
      <w:pPr>
        <w:spacing w:line="300" w:lineRule="auto"/>
        <w:rPr>
          <w:rFonts w:eastAsia="SimSun" w:cs="Segoe UI"/>
          <w:sz w:val="18"/>
          <w:szCs w:val="18"/>
          <w:lang w:eastAsia="zh-HK"/>
        </w:rPr>
      </w:pPr>
      <w:r w:rsidRPr="007C6E17">
        <w:rPr>
          <w:rFonts w:eastAsia="SimSun" w:cs="Segoe UI"/>
          <w:sz w:val="18"/>
          <w:szCs w:val="18"/>
          <w:lang w:eastAsia="zh-HK"/>
        </w:rPr>
        <w:t>按一下</w:t>
      </w:r>
      <w:r w:rsidRPr="007C6E17">
        <w:rPr>
          <w:rFonts w:eastAsia="SimSun" w:cs="Segoe UI"/>
          <w:color w:val="FF0000"/>
          <w:sz w:val="18"/>
          <w:szCs w:val="18"/>
          <w:lang w:eastAsia="zh-HK"/>
        </w:rPr>
        <w:t>HERE</w:t>
      </w:r>
      <w:r w:rsidRPr="007C6E17">
        <w:rPr>
          <w:rFonts w:eastAsia="SimSun" w:cs="Segoe UI"/>
          <w:sz w:val="18"/>
          <w:szCs w:val="18"/>
          <w:lang w:eastAsia="zh-HK"/>
        </w:rPr>
        <w:t>查看「第一章</w:t>
      </w:r>
      <w:r w:rsidRPr="007C6E17">
        <w:rPr>
          <w:rFonts w:eastAsia="SimSun" w:cs="Segoe UI"/>
          <w:sz w:val="18"/>
          <w:szCs w:val="18"/>
          <w:lang w:eastAsia="zh-HK"/>
        </w:rPr>
        <w:t>A</w:t>
      </w:r>
      <w:r w:rsidRPr="007C6E17">
        <w:rPr>
          <w:rFonts w:eastAsia="SimSun" w:cs="Segoe UI"/>
          <w:sz w:val="18"/>
          <w:szCs w:val="18"/>
          <w:lang w:eastAsia="zh-HK"/>
        </w:rPr>
        <w:t>部分」學校清單。</w:t>
      </w:r>
      <w:r w:rsidRPr="007C6E17">
        <w:rPr>
          <w:rFonts w:eastAsia="SimSun" w:cs="Segoe UI"/>
          <w:sz w:val="18"/>
          <w:szCs w:val="18"/>
          <w:lang w:eastAsia="zh-HK"/>
        </w:rPr>
        <w:t xml:space="preserve"> </w:t>
      </w:r>
    </w:p>
    <w:p w14:paraId="553AED09" w14:textId="3C0D247D" w:rsidR="009608EC" w:rsidRPr="007C6E17" w:rsidRDefault="009608EC" w:rsidP="00616129">
      <w:pPr>
        <w:pStyle w:val="Heading1"/>
        <w:spacing w:line="300" w:lineRule="auto"/>
        <w:rPr>
          <w:rFonts w:eastAsia="SimSun" w:cs="Segoe UI"/>
          <w:sz w:val="24"/>
          <w:szCs w:val="24"/>
        </w:rPr>
      </w:pPr>
      <w:r w:rsidRPr="007C6E17">
        <w:rPr>
          <w:rFonts w:eastAsia="SimSun" w:cs="Segoe UI"/>
          <w:bCs/>
          <w:sz w:val="24"/>
          <w:szCs w:val="24"/>
          <w:lang w:eastAsia="zh-HK"/>
        </w:rPr>
        <w:t>家長和家庭參與政策</w:t>
      </w:r>
      <w:r w:rsidRPr="007C6E17">
        <w:rPr>
          <w:rFonts w:eastAsia="SimSun" w:cs="Segoe UI"/>
          <w:bCs/>
          <w:sz w:val="24"/>
          <w:szCs w:val="24"/>
          <w:lang w:eastAsia="zh-HK"/>
        </w:rPr>
        <w:t xml:space="preserve"> </w:t>
      </w:r>
    </w:p>
    <w:p w14:paraId="50A45C38" w14:textId="0BEF27DC" w:rsidR="009608EC" w:rsidRPr="007C6E17" w:rsidRDefault="009608EC" w:rsidP="00616129">
      <w:pPr>
        <w:spacing w:line="300" w:lineRule="auto"/>
        <w:rPr>
          <w:rFonts w:eastAsia="SimSun" w:cs="Segoe UI"/>
          <w:sz w:val="18"/>
          <w:szCs w:val="18"/>
          <w:lang w:eastAsia="zh-HK"/>
        </w:rPr>
      </w:pPr>
      <w:r w:rsidRPr="007C6E17">
        <w:rPr>
          <w:rFonts w:eastAsia="SimSun" w:cs="Segoe UI"/>
          <w:color w:val="FF0000"/>
          <w:sz w:val="18"/>
          <w:szCs w:val="18"/>
          <w:lang w:eastAsia="zh-HK"/>
        </w:rPr>
        <w:t>LEA’s Name | School Name</w:t>
      </w:r>
      <w:r w:rsidRPr="007C6E17">
        <w:rPr>
          <w:rFonts w:eastAsia="SimSun" w:cs="Segoe UI"/>
          <w:sz w:val="18"/>
          <w:szCs w:val="18"/>
          <w:lang w:eastAsia="zh-HK"/>
        </w:rPr>
        <w:t>制訂了一項家長和家庭參與政策以提高學生的學習成績。該政策解釋說明了</w:t>
      </w:r>
      <w:r w:rsidRPr="007C6E17">
        <w:rPr>
          <w:rFonts w:eastAsia="SimSun" w:cs="Segoe UI"/>
          <w:color w:val="FF0000"/>
          <w:sz w:val="18"/>
          <w:szCs w:val="18"/>
          <w:lang w:eastAsia="zh-HK"/>
        </w:rPr>
        <w:t>LEA | School’s</w:t>
      </w:r>
      <w:r w:rsidRPr="007C6E17">
        <w:rPr>
          <w:rFonts w:eastAsia="SimSun" w:cs="Segoe UI"/>
          <w:sz w:val="18"/>
          <w:szCs w:val="18"/>
          <w:lang w:eastAsia="zh-HK"/>
        </w:rPr>
        <w:t>舉行富有意義的家庭參與活動的目標，並提供策略與資源以強化學校與家長之間的合作關係。該政策表明我們致力於讓家庭參與到孩子的教育活動中，並賦權</w:t>
      </w:r>
      <w:r w:rsidRPr="007C6E17">
        <w:rPr>
          <w:rFonts w:eastAsia="SimSun" w:cs="Segoe UI"/>
          <w:color w:val="FF0000"/>
          <w:sz w:val="18"/>
          <w:szCs w:val="18"/>
          <w:lang w:eastAsia="zh-HK"/>
        </w:rPr>
        <w:t>Title I, Part A Schools | Our School</w:t>
      </w:r>
      <w:r w:rsidRPr="007C6E17">
        <w:rPr>
          <w:rFonts w:eastAsia="SimSun" w:cs="Segoe UI"/>
          <w:sz w:val="18"/>
          <w:szCs w:val="18"/>
          <w:lang w:eastAsia="zh-HK"/>
        </w:rPr>
        <w:t>實施與</w:t>
      </w:r>
      <w:r w:rsidRPr="007C6E17">
        <w:rPr>
          <w:rFonts w:eastAsia="SimSun" w:cs="Segoe UI"/>
          <w:color w:val="FF0000"/>
          <w:sz w:val="18"/>
          <w:szCs w:val="18"/>
          <w:lang w:eastAsia="zh-HK"/>
        </w:rPr>
        <w:t>District's | School’s</w:t>
      </w:r>
      <w:r w:rsidRPr="007C6E17">
        <w:rPr>
          <w:rFonts w:eastAsia="SimSun" w:cs="Segoe UI"/>
          <w:sz w:val="18"/>
          <w:szCs w:val="18"/>
          <w:lang w:eastAsia="zh-HK"/>
        </w:rPr>
        <w:t>學術目標相一致的、有效的家庭參與策略。</w:t>
      </w:r>
    </w:p>
    <w:p w14:paraId="77338FA2" w14:textId="06EE406A" w:rsidR="00B63DB2" w:rsidRPr="007C6E17" w:rsidRDefault="000F41CB" w:rsidP="00616129">
      <w:pPr>
        <w:spacing w:line="300" w:lineRule="auto"/>
        <w:rPr>
          <w:rFonts w:eastAsia="SimSun" w:cs="Segoe UI"/>
          <w:color w:val="FF0000"/>
          <w:sz w:val="18"/>
          <w:szCs w:val="18"/>
        </w:rPr>
      </w:pPr>
      <w:r w:rsidRPr="007C6E17">
        <w:rPr>
          <w:rFonts w:eastAsia="SimSun" w:cs="Segoe UI"/>
          <w:sz w:val="18"/>
          <w:szCs w:val="18"/>
          <w:lang w:eastAsia="zh-HK"/>
        </w:rPr>
        <w:t>點選連結以查看我們的</w:t>
      </w:r>
      <w:r w:rsidRPr="007C6E17">
        <w:rPr>
          <w:rFonts w:eastAsia="SimSun" w:cs="Segoe UI"/>
          <w:color w:val="FF0000"/>
          <w:sz w:val="18"/>
          <w:szCs w:val="18"/>
          <w:lang w:eastAsia="zh-HK"/>
        </w:rPr>
        <w:t>LEA’s | School Name</w:t>
      </w:r>
      <w:r w:rsidRPr="007C6E17">
        <w:rPr>
          <w:rFonts w:eastAsia="SimSun" w:cs="Segoe UI"/>
          <w:sz w:val="18"/>
          <w:szCs w:val="18"/>
          <w:lang w:eastAsia="zh-HK"/>
        </w:rPr>
        <w:t>政策</w:t>
      </w:r>
      <w:r w:rsidRPr="007C6E17">
        <w:rPr>
          <w:rFonts w:eastAsia="SimSun" w:cs="Segoe UI"/>
          <w:color w:val="FF0000"/>
          <w:sz w:val="18"/>
          <w:szCs w:val="18"/>
          <w:lang w:eastAsia="zh-HK"/>
        </w:rPr>
        <w:t>。</w:t>
      </w:r>
      <w:r w:rsidRPr="007C6E17">
        <w:rPr>
          <w:rFonts w:eastAsia="SimSun" w:cs="Segoe UI"/>
          <w:color w:val="FF0000"/>
          <w:sz w:val="18"/>
          <w:szCs w:val="18"/>
          <w:lang w:eastAsia="zh-HK"/>
        </w:rPr>
        <w:t xml:space="preserve"> </w:t>
      </w:r>
    </w:p>
    <w:p w14:paraId="05897E80" w14:textId="389EFAA4" w:rsidR="00C764B7" w:rsidRPr="007C6E17" w:rsidRDefault="00C764B7" w:rsidP="00616129">
      <w:pPr>
        <w:pStyle w:val="Heading1"/>
        <w:spacing w:line="300" w:lineRule="auto"/>
        <w:rPr>
          <w:rFonts w:eastAsia="SimSun" w:cs="Segoe UI"/>
          <w:sz w:val="24"/>
          <w:szCs w:val="24"/>
        </w:rPr>
      </w:pPr>
      <w:r w:rsidRPr="007C6E17">
        <w:rPr>
          <w:rFonts w:eastAsia="SimSun" w:cs="Segoe UI"/>
          <w:bCs/>
          <w:sz w:val="24"/>
          <w:szCs w:val="24"/>
          <w:lang w:eastAsia="zh-HK"/>
        </w:rPr>
        <w:t>成績單概觀</w:t>
      </w:r>
      <w:r w:rsidRPr="007C6E17">
        <w:rPr>
          <w:rFonts w:eastAsia="SimSun" w:cs="Segoe UI"/>
          <w:bCs/>
          <w:sz w:val="24"/>
          <w:szCs w:val="24"/>
          <w:lang w:eastAsia="zh-HK"/>
        </w:rPr>
        <w:t xml:space="preserve"> </w:t>
      </w:r>
    </w:p>
    <w:p w14:paraId="3AFA19CB" w14:textId="3FA9ED84" w:rsidR="00C764B7" w:rsidRPr="007C6E17" w:rsidRDefault="0053329B" w:rsidP="00616129">
      <w:pPr>
        <w:spacing w:line="300" w:lineRule="auto"/>
        <w:rPr>
          <w:rFonts w:eastAsia="SimSun" w:cs="Segoe UI"/>
          <w:bCs/>
          <w:sz w:val="18"/>
          <w:szCs w:val="18"/>
          <w:lang w:eastAsia="zh-HK"/>
        </w:rPr>
      </w:pPr>
      <w:r w:rsidRPr="007C6E17">
        <w:rPr>
          <w:rFonts w:eastAsia="SimSun" w:cs="Segoe UI"/>
          <w:sz w:val="18"/>
          <w:szCs w:val="18"/>
          <w:lang w:eastAsia="zh-HK"/>
        </w:rPr>
        <w:t>您可以在這裡查看我們的成績單：</w:t>
      </w:r>
      <w:r w:rsidRPr="007C6E17">
        <w:rPr>
          <w:rFonts w:eastAsia="SimSun" w:cs="Segoe UI"/>
          <w:color w:val="FF0000"/>
          <w:sz w:val="18"/>
          <w:szCs w:val="18"/>
        </w:rPr>
        <w:t>Link to LEA’s Report Card</w:t>
      </w:r>
      <w:r w:rsidRPr="007C6E17">
        <w:rPr>
          <w:rFonts w:eastAsia="SimSun" w:cs="Segoe UI"/>
          <w:sz w:val="18"/>
          <w:szCs w:val="18"/>
          <w:lang w:eastAsia="zh-HK"/>
        </w:rPr>
        <w:t>。您是否想知道您孩子的學校在州評估中的表現？與其他學校相比，這些學生的表現如何？成績單包含考試結果，以及學區和學校的其他統計資料。欲查看</w:t>
      </w:r>
      <w:r w:rsidRPr="007C6E17">
        <w:rPr>
          <w:rFonts w:eastAsia="SimSun" w:cs="Segoe UI"/>
          <w:color w:val="FF0000"/>
          <w:sz w:val="18"/>
          <w:szCs w:val="18"/>
          <w:lang w:eastAsia="zh-HK"/>
        </w:rPr>
        <w:t>LEA Name</w:t>
      </w:r>
      <w:r w:rsidRPr="007C6E17">
        <w:rPr>
          <w:rFonts w:eastAsia="SimSun" w:cs="Segoe UI"/>
          <w:sz w:val="18"/>
          <w:szCs w:val="18"/>
          <w:lang w:eastAsia="zh-HK"/>
        </w:rPr>
        <w:t>的結果，請在搜尋方塊內輸入</w:t>
      </w:r>
      <w:r w:rsidRPr="007C6E17">
        <w:rPr>
          <w:rFonts w:eastAsia="SimSun" w:cs="Segoe UI"/>
          <w:color w:val="FF0000"/>
          <w:sz w:val="18"/>
          <w:szCs w:val="18"/>
          <w:lang w:eastAsia="zh-HK"/>
        </w:rPr>
        <w:t>LEA Name</w:t>
      </w:r>
      <w:r w:rsidRPr="007C6E17">
        <w:rPr>
          <w:rFonts w:eastAsia="SimSun" w:cs="Segoe UI"/>
          <w:sz w:val="18"/>
          <w:szCs w:val="18"/>
          <w:lang w:eastAsia="zh-HK"/>
        </w:rPr>
        <w:t>，按下「確定</w:t>
      </w:r>
      <w:r w:rsidRPr="007C6E17">
        <w:rPr>
          <w:rFonts w:eastAsia="SimSun" w:cs="Segoe UI"/>
          <w:sz w:val="18"/>
          <w:szCs w:val="18"/>
          <w:lang w:eastAsia="zh-HK"/>
        </w:rPr>
        <w:t>(go)</w:t>
      </w:r>
      <w:r w:rsidRPr="007C6E17">
        <w:rPr>
          <w:rFonts w:eastAsia="SimSun" w:cs="Segoe UI"/>
          <w:sz w:val="18"/>
          <w:szCs w:val="18"/>
          <w:lang w:eastAsia="zh-HK"/>
        </w:rPr>
        <w:t>」。要查看您孩子學校的結果，請按照指示進入</w:t>
      </w:r>
      <w:r w:rsidRPr="007C6E17">
        <w:rPr>
          <w:rFonts w:eastAsia="SimSun" w:cs="Segoe UI"/>
          <w:color w:val="FF0000"/>
          <w:sz w:val="18"/>
          <w:szCs w:val="18"/>
          <w:lang w:eastAsia="zh-HK"/>
        </w:rPr>
        <w:t>LEA Name</w:t>
      </w:r>
      <w:r w:rsidRPr="007C6E17">
        <w:rPr>
          <w:rFonts w:eastAsia="SimSun" w:cs="Segoe UI"/>
          <w:sz w:val="18"/>
          <w:szCs w:val="18"/>
          <w:lang w:eastAsia="zh-HK"/>
        </w:rPr>
        <w:t>，然後使用下拉式功能表尋找</w:t>
      </w:r>
      <w:r w:rsidRPr="007C6E17">
        <w:rPr>
          <w:rFonts w:eastAsia="SimSun" w:cs="Segoe UI"/>
          <w:color w:val="FF0000"/>
          <w:sz w:val="18"/>
          <w:szCs w:val="18"/>
          <w:lang w:eastAsia="zh-HK"/>
        </w:rPr>
        <w:t>Your School’s Name</w:t>
      </w:r>
      <w:r w:rsidRPr="007C6E17">
        <w:rPr>
          <w:rFonts w:eastAsia="SimSun" w:cs="Segoe UI"/>
          <w:color w:val="FF0000"/>
          <w:sz w:val="18"/>
          <w:szCs w:val="18"/>
          <w:lang w:eastAsia="zh-HK"/>
        </w:rPr>
        <w:t>。</w:t>
      </w:r>
      <w:r w:rsidRPr="007C6E17">
        <w:rPr>
          <w:rFonts w:eastAsia="SimSun" w:cs="Segoe UI"/>
          <w:sz w:val="18"/>
          <w:szCs w:val="18"/>
          <w:lang w:eastAsia="zh-HK"/>
        </w:rPr>
        <w:t xml:space="preserve"> </w:t>
      </w:r>
    </w:p>
    <w:p w14:paraId="7AD1F200" w14:textId="77777777" w:rsidR="004B0A09" w:rsidRPr="007C6E17" w:rsidRDefault="004B0A09" w:rsidP="00616129">
      <w:pPr>
        <w:pStyle w:val="Heading1"/>
        <w:spacing w:line="300" w:lineRule="auto"/>
        <w:rPr>
          <w:rFonts w:eastAsia="SimSun" w:cs="Segoe UI"/>
          <w:sz w:val="24"/>
          <w:szCs w:val="24"/>
        </w:rPr>
      </w:pPr>
      <w:r w:rsidRPr="007C6E17">
        <w:rPr>
          <w:rFonts w:eastAsia="SimSun" w:cs="Segoe UI"/>
          <w:bCs/>
          <w:sz w:val="24"/>
          <w:szCs w:val="24"/>
          <w:lang w:eastAsia="zh-HK"/>
        </w:rPr>
        <w:t>NAEP</w:t>
      </w:r>
      <w:r w:rsidRPr="007C6E17">
        <w:rPr>
          <w:rFonts w:eastAsia="SimSun" w:cs="Segoe UI"/>
          <w:bCs/>
          <w:sz w:val="24"/>
          <w:szCs w:val="24"/>
          <w:lang w:eastAsia="zh-HK"/>
        </w:rPr>
        <w:t>州結果</w:t>
      </w:r>
      <w:r w:rsidRPr="007C6E17">
        <w:rPr>
          <w:rFonts w:eastAsia="SimSun" w:cs="Segoe UI"/>
          <w:bCs/>
          <w:sz w:val="24"/>
          <w:szCs w:val="24"/>
          <w:lang w:eastAsia="zh-HK"/>
        </w:rPr>
        <w:t xml:space="preserve"> </w:t>
      </w:r>
    </w:p>
    <w:p w14:paraId="5EFF14E8" w14:textId="6CC79103" w:rsidR="004B0A09" w:rsidRPr="007C6E17" w:rsidRDefault="004B0A09" w:rsidP="00616129">
      <w:pPr>
        <w:spacing w:line="300" w:lineRule="auto"/>
        <w:rPr>
          <w:rFonts w:eastAsia="SimSun" w:cs="Segoe UI"/>
          <w:sz w:val="20"/>
          <w:szCs w:val="20"/>
          <w:lang w:eastAsia="zh-HK"/>
        </w:rPr>
      </w:pPr>
      <w:r w:rsidRPr="007C6E17">
        <w:rPr>
          <w:rFonts w:eastAsia="SimSun" w:cs="Segoe UI"/>
          <w:sz w:val="18"/>
          <w:szCs w:val="18"/>
          <w:lang w:eastAsia="zh-HK"/>
        </w:rPr>
        <w:t>全國教育進展評估</w:t>
      </w:r>
      <w:r w:rsidRPr="007C6E17">
        <w:rPr>
          <w:rFonts w:eastAsia="SimSun" w:cs="Segoe UI"/>
          <w:sz w:val="18"/>
          <w:szCs w:val="18"/>
          <w:lang w:eastAsia="zh-HK"/>
        </w:rPr>
        <w:t>(</w:t>
      </w:r>
      <w:hyperlink r:id="rId19" w:history="1">
        <w:r w:rsidRPr="007C6E17">
          <w:rPr>
            <w:rStyle w:val="Hyperlink"/>
            <w:rFonts w:eastAsia="SimSun" w:cs="Segoe UI"/>
            <w:sz w:val="18"/>
            <w:szCs w:val="18"/>
            <w:lang w:eastAsia="zh-HK"/>
          </w:rPr>
          <w:t>NAEP</w:t>
        </w:r>
      </w:hyperlink>
      <w:r w:rsidRPr="007C6E17">
        <w:rPr>
          <w:rFonts w:eastAsia="SimSun" w:cs="Segoe UI"/>
          <w:sz w:val="18"/>
          <w:szCs w:val="18"/>
          <w:lang w:eastAsia="zh-HK"/>
        </w:rPr>
        <w:t>)</w:t>
      </w:r>
      <w:r w:rsidRPr="007C6E17">
        <w:rPr>
          <w:rFonts w:eastAsia="SimSun" w:cs="Segoe UI"/>
          <w:sz w:val="18"/>
          <w:szCs w:val="18"/>
          <w:lang w:eastAsia="zh-HK"/>
        </w:rPr>
        <w:t>是唯一具有全國代表性的持續性評估，旨在瞭解美國學生在各學科領域的知識和能力。從</w:t>
      </w:r>
      <w:r w:rsidRPr="007C6E17">
        <w:rPr>
          <w:rFonts w:eastAsia="SimSun" w:cs="Segoe UI"/>
          <w:sz w:val="18"/>
          <w:szCs w:val="18"/>
          <w:lang w:eastAsia="zh-HK"/>
        </w:rPr>
        <w:t>2003</w:t>
      </w:r>
      <w:r w:rsidRPr="007C6E17">
        <w:rPr>
          <w:rFonts w:eastAsia="SimSun" w:cs="Segoe UI"/>
          <w:sz w:val="18"/>
          <w:szCs w:val="18"/>
          <w:lang w:eastAsia="zh-HK"/>
        </w:rPr>
        <w:t>年開始，各州必須參加</w:t>
      </w:r>
      <w:r w:rsidRPr="007C6E17">
        <w:rPr>
          <w:rFonts w:eastAsia="SimSun" w:cs="Segoe UI"/>
          <w:sz w:val="18"/>
          <w:szCs w:val="18"/>
          <w:lang w:eastAsia="zh-HK"/>
        </w:rPr>
        <w:t>NAEP</w:t>
      </w:r>
      <w:r w:rsidRPr="007C6E17">
        <w:rPr>
          <w:rFonts w:eastAsia="SimSun" w:cs="Segoe UI"/>
          <w:sz w:val="18"/>
          <w:szCs w:val="18"/>
          <w:lang w:eastAsia="zh-HK"/>
        </w:rPr>
        <w:t>的</w:t>
      </w:r>
      <w:r w:rsidRPr="007C6E17">
        <w:rPr>
          <w:rFonts w:eastAsia="SimSun" w:cs="Segoe UI"/>
          <w:sz w:val="18"/>
          <w:szCs w:val="18"/>
          <w:lang w:eastAsia="zh-HK"/>
        </w:rPr>
        <w:t>4</w:t>
      </w:r>
      <w:r w:rsidRPr="007C6E17">
        <w:rPr>
          <w:rFonts w:eastAsia="SimSun" w:cs="Segoe UI"/>
          <w:sz w:val="18"/>
          <w:szCs w:val="18"/>
          <w:lang w:eastAsia="zh-HK"/>
        </w:rPr>
        <w:t>年級、</w:t>
      </w:r>
      <w:r w:rsidRPr="007C6E17">
        <w:rPr>
          <w:rFonts w:eastAsia="SimSun" w:cs="Segoe UI"/>
          <w:sz w:val="18"/>
          <w:szCs w:val="18"/>
          <w:lang w:eastAsia="zh-HK"/>
        </w:rPr>
        <w:t>8</w:t>
      </w:r>
      <w:r w:rsidRPr="007C6E17">
        <w:rPr>
          <w:rFonts w:eastAsia="SimSun" w:cs="Segoe UI"/>
          <w:sz w:val="18"/>
          <w:szCs w:val="18"/>
          <w:lang w:eastAsia="zh-HK"/>
        </w:rPr>
        <w:t>年級數學和閱讀評估。這些</w:t>
      </w:r>
      <w:hyperlink r:id="rId20" w:history="1">
        <w:r w:rsidRPr="007C6E17">
          <w:rPr>
            <w:rStyle w:val="Hyperlink"/>
            <w:rFonts w:eastAsia="SimSun" w:cs="Segoe UI"/>
            <w:sz w:val="18"/>
            <w:szCs w:val="18"/>
            <w:lang w:eastAsia="zh-HK"/>
          </w:rPr>
          <w:t>結果</w:t>
        </w:r>
      </w:hyperlink>
      <w:r w:rsidRPr="007C6E17">
        <w:rPr>
          <w:rFonts w:eastAsia="SimSun" w:cs="Segoe UI"/>
          <w:sz w:val="18"/>
          <w:szCs w:val="18"/>
          <w:lang w:eastAsia="zh-HK"/>
        </w:rPr>
        <w:t>每隔一年報告一次</w:t>
      </w:r>
      <w:r w:rsidRPr="007C6E17">
        <w:rPr>
          <w:rFonts w:eastAsia="SimSun" w:cs="Segoe UI"/>
          <w:sz w:val="20"/>
          <w:szCs w:val="20"/>
          <w:lang w:eastAsia="zh-HK"/>
        </w:rPr>
        <w:t>。</w:t>
      </w:r>
      <w:r w:rsidRPr="007C6E17">
        <w:rPr>
          <w:rFonts w:eastAsia="SimSun" w:cs="Segoe UI"/>
          <w:sz w:val="20"/>
          <w:szCs w:val="20"/>
          <w:lang w:eastAsia="zh-HK"/>
        </w:rPr>
        <w:t xml:space="preserve"> </w:t>
      </w:r>
    </w:p>
    <w:p w14:paraId="219C5884" w14:textId="4634997F" w:rsidR="009F51B4" w:rsidRPr="007C6E17" w:rsidRDefault="009F51B4" w:rsidP="00616129">
      <w:pPr>
        <w:pStyle w:val="Heading1"/>
        <w:spacing w:before="0" w:line="300" w:lineRule="auto"/>
        <w:rPr>
          <w:rFonts w:eastAsia="SimSun" w:cs="Segoe UI"/>
          <w:sz w:val="24"/>
          <w:szCs w:val="24"/>
        </w:rPr>
      </w:pPr>
      <w:r w:rsidRPr="007C6E17">
        <w:rPr>
          <w:rFonts w:eastAsia="SimSun" w:cs="Segoe UI"/>
          <w:bCs/>
          <w:sz w:val="24"/>
          <w:szCs w:val="24"/>
          <w:lang w:eastAsia="zh-HK"/>
        </w:rPr>
        <w:t>「第一章</w:t>
      </w:r>
      <w:r w:rsidRPr="007C6E17">
        <w:rPr>
          <w:rFonts w:eastAsia="SimSun" w:cs="Segoe UI"/>
          <w:bCs/>
          <w:sz w:val="24"/>
          <w:szCs w:val="24"/>
          <w:lang w:eastAsia="zh-HK"/>
        </w:rPr>
        <w:t>A</w:t>
      </w:r>
      <w:r w:rsidRPr="007C6E17">
        <w:rPr>
          <w:rFonts w:eastAsia="SimSun" w:cs="Segoe UI"/>
          <w:bCs/>
          <w:sz w:val="24"/>
          <w:szCs w:val="24"/>
          <w:lang w:eastAsia="zh-HK"/>
        </w:rPr>
        <w:t>部分」</w:t>
      </w:r>
      <w:r w:rsidRPr="007C6E17">
        <w:rPr>
          <w:rFonts w:eastAsia="SimSun" w:cs="Segoe UI"/>
          <w:bCs/>
          <w:sz w:val="24"/>
          <w:szCs w:val="24"/>
          <w:lang w:eastAsia="zh-HK"/>
        </w:rPr>
        <w:t>|</w:t>
      </w:r>
      <w:r w:rsidRPr="007C6E17">
        <w:rPr>
          <w:rFonts w:eastAsia="SimSun" w:cs="Segoe UI"/>
          <w:bCs/>
          <w:sz w:val="24"/>
          <w:szCs w:val="24"/>
          <w:lang w:eastAsia="zh-HK"/>
        </w:rPr>
        <w:t>計劃</w:t>
      </w:r>
    </w:p>
    <w:p w14:paraId="05FC80D8" w14:textId="77777777" w:rsidR="009F51B4" w:rsidRPr="007C6E17" w:rsidRDefault="009F51B4" w:rsidP="00616129">
      <w:pPr>
        <w:pStyle w:val="Heading1"/>
        <w:spacing w:before="0" w:line="300" w:lineRule="auto"/>
        <w:rPr>
          <w:rFonts w:eastAsia="SimSun" w:cs="Segoe UI"/>
          <w:sz w:val="24"/>
          <w:szCs w:val="24"/>
        </w:rPr>
      </w:pPr>
      <w:r w:rsidRPr="007C6E17">
        <w:rPr>
          <w:rFonts w:eastAsia="SimSun" w:cs="Segoe UI"/>
          <w:bCs/>
          <w:sz w:val="24"/>
          <w:szCs w:val="24"/>
          <w:lang w:eastAsia="zh-HK"/>
        </w:rPr>
        <w:t>權利</w:t>
      </w:r>
      <w:r w:rsidRPr="007C6E17">
        <w:rPr>
          <w:rFonts w:eastAsia="SimSun" w:cs="Segoe UI"/>
          <w:bCs/>
          <w:sz w:val="24"/>
          <w:szCs w:val="24"/>
          <w:lang w:eastAsia="zh-HK"/>
        </w:rPr>
        <w:t>|</w:t>
      </w:r>
      <w:r w:rsidRPr="007C6E17">
        <w:rPr>
          <w:rFonts w:eastAsia="SimSun" w:cs="Segoe UI"/>
          <w:bCs/>
          <w:sz w:val="24"/>
          <w:szCs w:val="24"/>
          <w:lang w:eastAsia="zh-HK"/>
        </w:rPr>
        <w:t>福利</w:t>
      </w:r>
      <w:r w:rsidRPr="007C6E17">
        <w:rPr>
          <w:rFonts w:eastAsia="SimSun" w:cs="Segoe UI"/>
          <w:bCs/>
          <w:sz w:val="24"/>
          <w:szCs w:val="24"/>
          <w:lang w:eastAsia="zh-HK"/>
        </w:rPr>
        <w:t>|</w:t>
      </w:r>
      <w:r w:rsidRPr="007C6E17">
        <w:rPr>
          <w:rFonts w:eastAsia="SimSun" w:cs="Segoe UI"/>
          <w:bCs/>
          <w:sz w:val="24"/>
          <w:szCs w:val="24"/>
          <w:lang w:eastAsia="zh-HK"/>
        </w:rPr>
        <w:t>資金</w:t>
      </w:r>
    </w:p>
    <w:p w14:paraId="198A428E" w14:textId="6F396255" w:rsidR="005F39EA" w:rsidRPr="007C6E17" w:rsidRDefault="006C1FB2" w:rsidP="00616129">
      <w:pPr>
        <w:spacing w:line="300" w:lineRule="auto"/>
        <w:rPr>
          <w:rFonts w:eastAsia="SimSun" w:cs="Segoe UI"/>
          <w:sz w:val="18"/>
          <w:szCs w:val="18"/>
          <w:lang w:eastAsia="zh-HK"/>
        </w:rPr>
      </w:pPr>
      <w:r w:rsidRPr="007C6E17">
        <w:rPr>
          <w:rFonts w:eastAsia="SimSun" w:cs="Segoe UI"/>
          <w:color w:val="FF0000"/>
          <w:sz w:val="18"/>
          <w:szCs w:val="18"/>
          <w:lang w:eastAsia="zh-HK"/>
        </w:rPr>
        <w:t>Your School’s Name</w:t>
      </w:r>
      <w:r w:rsidRPr="007C6E17">
        <w:rPr>
          <w:rFonts w:eastAsia="SimSun" w:cs="Segoe UI"/>
          <w:sz w:val="18"/>
          <w:szCs w:val="18"/>
          <w:lang w:eastAsia="zh-HK"/>
        </w:rPr>
        <w:t>每年年初都會召開年度會議，告知家長其在「第一章</w:t>
      </w:r>
      <w:r w:rsidRPr="007C6E17">
        <w:rPr>
          <w:rFonts w:eastAsia="SimSun" w:cs="Segoe UI"/>
          <w:sz w:val="18"/>
          <w:szCs w:val="18"/>
          <w:lang w:eastAsia="zh-HK"/>
        </w:rPr>
        <w:t>A</w:t>
      </w:r>
      <w:r w:rsidRPr="007C6E17">
        <w:rPr>
          <w:rFonts w:eastAsia="SimSun" w:cs="Segoe UI"/>
          <w:sz w:val="18"/>
          <w:szCs w:val="18"/>
          <w:lang w:eastAsia="zh-HK"/>
        </w:rPr>
        <w:t>部分」計劃中享有的權利和福利。在該會議上，我們將對學校計劃進行說明，強調家長和家庭參與孩子教育的重要性。如有必要，我們可能要求家長為</w:t>
      </w:r>
      <w:r w:rsidRPr="007C6E17">
        <w:rPr>
          <w:rFonts w:eastAsia="SimSun" w:cs="Segoe UI"/>
          <w:sz w:val="18"/>
          <w:szCs w:val="18"/>
          <w:lang w:eastAsia="zh-HK"/>
        </w:rPr>
        <w:t>PFE</w:t>
      </w:r>
      <w:r w:rsidRPr="007C6E17">
        <w:rPr>
          <w:rFonts w:eastAsia="SimSun" w:cs="Segoe UI"/>
          <w:sz w:val="18"/>
          <w:szCs w:val="18"/>
          <w:lang w:eastAsia="zh-HK"/>
        </w:rPr>
        <w:t>預算開支繳費。請選擇參加以下會議：</w:t>
      </w:r>
    </w:p>
    <w:p w14:paraId="4A916EAB" w14:textId="79DECEB2" w:rsidR="009F51B4" w:rsidRPr="007C6E17" w:rsidRDefault="009F51B4" w:rsidP="00616129">
      <w:pPr>
        <w:spacing w:after="0" w:line="300" w:lineRule="auto"/>
        <w:rPr>
          <w:rFonts w:eastAsia="SimSun" w:cs="Segoe UI"/>
          <w:sz w:val="18"/>
          <w:szCs w:val="18"/>
          <w:lang w:eastAsia="zh-HK"/>
        </w:rPr>
      </w:pPr>
      <w:r w:rsidRPr="007C6E17">
        <w:rPr>
          <w:rFonts w:eastAsia="SimSun" w:cs="Segoe UI"/>
          <w:b/>
          <w:bCs/>
          <w:sz w:val="18"/>
          <w:szCs w:val="18"/>
          <w:lang w:eastAsia="zh-HK"/>
        </w:rPr>
        <w:t>虛擬會議：</w:t>
      </w:r>
      <w:r w:rsidRPr="007C6E17">
        <w:rPr>
          <w:rFonts w:eastAsia="SimSun" w:cs="Segoe UI"/>
          <w:b/>
          <w:bCs/>
          <w:sz w:val="18"/>
          <w:szCs w:val="18"/>
          <w:lang w:eastAsia="zh-HK"/>
        </w:rPr>
        <w:t xml:space="preserve"> </w:t>
      </w:r>
    </w:p>
    <w:p w14:paraId="484F810B" w14:textId="1F3E7C11" w:rsidR="009F51B4" w:rsidRPr="007C6E17" w:rsidRDefault="009F51B4" w:rsidP="00616129">
      <w:pPr>
        <w:spacing w:after="0" w:line="300" w:lineRule="auto"/>
        <w:rPr>
          <w:rFonts w:eastAsia="SimSun" w:cs="Segoe UI"/>
          <w:color w:val="FF0000"/>
          <w:sz w:val="18"/>
          <w:szCs w:val="18"/>
          <w:lang w:eastAsia="zh-HK"/>
        </w:rPr>
      </w:pPr>
      <w:r w:rsidRPr="007C6E17">
        <w:rPr>
          <w:rFonts w:eastAsia="SimSun" w:cs="Segoe UI"/>
          <w:sz w:val="18"/>
          <w:szCs w:val="18"/>
          <w:lang w:eastAsia="zh-HK"/>
        </w:rPr>
        <w:t>日期和時間：</w:t>
      </w:r>
      <w:r w:rsidRPr="007C6E17">
        <w:rPr>
          <w:rFonts w:eastAsia="SimSun" w:cs="Segoe UI"/>
          <w:color w:val="FF0000"/>
          <w:sz w:val="18"/>
          <w:szCs w:val="18"/>
          <w:lang w:eastAsia="zh-HK"/>
        </w:rPr>
        <w:t>Enter Date and Time</w:t>
      </w:r>
      <w:r w:rsidRPr="007C6E17">
        <w:rPr>
          <w:rFonts w:eastAsia="SimSun" w:cs="Segoe UI"/>
          <w:b/>
          <w:bCs/>
          <w:sz w:val="18"/>
          <w:szCs w:val="18"/>
          <w:lang w:eastAsia="zh-HK"/>
        </w:rPr>
        <w:t xml:space="preserve"> </w:t>
      </w:r>
      <w:r w:rsidRPr="007C6E17">
        <w:rPr>
          <w:rFonts w:eastAsia="SimSun" w:cs="Segoe UI"/>
          <w:sz w:val="18"/>
          <w:szCs w:val="18"/>
          <w:lang w:eastAsia="zh-HK"/>
        </w:rPr>
        <w:t xml:space="preserve">| </w:t>
      </w:r>
      <w:r w:rsidRPr="007C6E17">
        <w:rPr>
          <w:rFonts w:eastAsia="SimSun" w:cs="Segoe UI"/>
          <w:sz w:val="18"/>
          <w:szCs w:val="18"/>
          <w:lang w:eastAsia="zh-HK"/>
        </w:rPr>
        <w:t>連結：</w:t>
      </w:r>
      <w:r w:rsidRPr="007C6E17">
        <w:rPr>
          <w:rFonts w:eastAsia="SimSun" w:cs="Segoe UI"/>
          <w:sz w:val="18"/>
          <w:szCs w:val="18"/>
          <w:lang w:eastAsia="zh-HK"/>
        </w:rPr>
        <w:t xml:space="preserve"> </w:t>
      </w:r>
      <w:r w:rsidRPr="007C6E17">
        <w:rPr>
          <w:rFonts w:eastAsia="SimSun" w:cs="Segoe UI"/>
          <w:color w:val="FF0000"/>
          <w:sz w:val="18"/>
          <w:szCs w:val="18"/>
          <w:lang w:eastAsia="zh-HK"/>
        </w:rPr>
        <w:t>Enter</w:t>
      </w:r>
      <w:r w:rsidRPr="007C6E17">
        <w:rPr>
          <w:rFonts w:eastAsia="SimSun" w:cs="Segoe UI"/>
          <w:sz w:val="18"/>
          <w:szCs w:val="18"/>
          <w:lang w:eastAsia="zh-HK"/>
        </w:rPr>
        <w:t xml:space="preserve"> </w:t>
      </w:r>
      <w:r w:rsidRPr="007C6E17">
        <w:rPr>
          <w:rFonts w:eastAsia="SimSun" w:cs="Segoe UI"/>
          <w:color w:val="FF0000"/>
          <w:sz w:val="18"/>
          <w:szCs w:val="18"/>
          <w:lang w:eastAsia="zh-HK"/>
        </w:rPr>
        <w:t>Link</w:t>
      </w:r>
    </w:p>
    <w:p w14:paraId="2D16648E" w14:textId="73AC8E54" w:rsidR="009F51B4" w:rsidRPr="005E0011" w:rsidRDefault="009F51B4" w:rsidP="00616129">
      <w:pPr>
        <w:spacing w:after="0" w:line="300" w:lineRule="auto"/>
        <w:rPr>
          <w:rFonts w:eastAsia="SimSun" w:cs="Segoe UI"/>
          <w:b/>
          <w:bCs/>
          <w:sz w:val="18"/>
          <w:szCs w:val="18"/>
          <w:lang w:val="fr-FR"/>
        </w:rPr>
      </w:pPr>
      <w:r w:rsidRPr="007C6E17">
        <w:rPr>
          <w:rFonts w:eastAsia="SimSun" w:cs="Segoe UI"/>
          <w:b/>
          <w:bCs/>
          <w:sz w:val="18"/>
          <w:szCs w:val="18"/>
          <w:lang w:eastAsia="zh-HK"/>
        </w:rPr>
        <w:t>現場會議</w:t>
      </w:r>
      <w:r w:rsidRPr="005E0011">
        <w:rPr>
          <w:rFonts w:eastAsia="SimSun" w:cs="Segoe UI"/>
          <w:b/>
          <w:bCs/>
          <w:sz w:val="18"/>
          <w:szCs w:val="18"/>
          <w:lang w:val="fr-FR" w:eastAsia="zh-HK"/>
        </w:rPr>
        <w:t>：</w:t>
      </w:r>
    </w:p>
    <w:p w14:paraId="4F1C6218" w14:textId="6093D81D" w:rsidR="009F51B4" w:rsidRPr="005E0011" w:rsidRDefault="009F51B4" w:rsidP="00616129">
      <w:pPr>
        <w:spacing w:after="0" w:line="300" w:lineRule="auto"/>
        <w:rPr>
          <w:rFonts w:eastAsia="SimSun" w:cs="Segoe UI"/>
          <w:sz w:val="18"/>
          <w:szCs w:val="18"/>
          <w:lang w:val="fr-FR"/>
        </w:rPr>
      </w:pPr>
      <w:r w:rsidRPr="007C6E17">
        <w:rPr>
          <w:rFonts w:eastAsia="SimSun" w:cs="Segoe UI"/>
          <w:sz w:val="18"/>
          <w:szCs w:val="18"/>
          <w:lang w:eastAsia="zh-HK"/>
        </w:rPr>
        <w:t>日期</w:t>
      </w:r>
      <w:r w:rsidRPr="005E0011">
        <w:rPr>
          <w:rFonts w:eastAsia="SimSun" w:cs="Segoe UI"/>
          <w:sz w:val="18"/>
          <w:szCs w:val="18"/>
          <w:lang w:val="fr-FR" w:eastAsia="zh-HK"/>
        </w:rPr>
        <w:t>：</w:t>
      </w:r>
      <w:r w:rsidRPr="005E0011">
        <w:rPr>
          <w:rFonts w:eastAsia="SimSun" w:cs="Segoe UI"/>
          <w:sz w:val="18"/>
          <w:szCs w:val="18"/>
          <w:lang w:val="fr-FR" w:eastAsia="zh-HK"/>
        </w:rPr>
        <w:t xml:space="preserve"> </w:t>
      </w:r>
      <w:r w:rsidRPr="005E0011">
        <w:rPr>
          <w:rFonts w:eastAsia="SimSun" w:cs="Segoe UI"/>
          <w:color w:val="FF0000"/>
          <w:sz w:val="18"/>
          <w:szCs w:val="18"/>
          <w:lang w:val="fr-FR"/>
        </w:rPr>
        <w:t>Enter Date</w:t>
      </w:r>
      <w:r w:rsidRPr="005E0011">
        <w:rPr>
          <w:rFonts w:eastAsia="SimSun" w:cs="Segoe UI"/>
          <w:color w:val="FF0000"/>
          <w:sz w:val="18"/>
          <w:szCs w:val="18"/>
          <w:lang w:val="fr-FR" w:eastAsia="zh-HK"/>
        </w:rPr>
        <w:t xml:space="preserve"> </w:t>
      </w:r>
    </w:p>
    <w:p w14:paraId="0EEC09A4" w14:textId="23F64CA6" w:rsidR="009F51B4" w:rsidRPr="005E0011" w:rsidRDefault="009F51B4" w:rsidP="00616129">
      <w:pPr>
        <w:spacing w:after="0" w:line="300" w:lineRule="auto"/>
        <w:rPr>
          <w:rFonts w:eastAsia="SimSun" w:cs="Segoe UI"/>
          <w:sz w:val="18"/>
          <w:szCs w:val="18"/>
          <w:lang w:val="fr-FR"/>
        </w:rPr>
      </w:pPr>
      <w:r w:rsidRPr="007C6E17">
        <w:rPr>
          <w:rFonts w:eastAsia="SimSun" w:cs="Segoe UI"/>
          <w:sz w:val="18"/>
          <w:szCs w:val="18"/>
          <w:lang w:eastAsia="zh-HK"/>
        </w:rPr>
        <w:t>時間</w:t>
      </w:r>
      <w:r w:rsidRPr="005E0011">
        <w:rPr>
          <w:rFonts w:eastAsia="SimSun" w:cs="Segoe UI"/>
          <w:sz w:val="18"/>
          <w:szCs w:val="18"/>
          <w:lang w:val="fr-FR" w:eastAsia="zh-HK"/>
        </w:rPr>
        <w:t>：</w:t>
      </w:r>
      <w:r w:rsidRPr="005E0011">
        <w:rPr>
          <w:rFonts w:eastAsia="SimSun" w:cs="Segoe UI"/>
          <w:sz w:val="18"/>
          <w:szCs w:val="18"/>
          <w:lang w:val="fr-FR" w:eastAsia="zh-HK"/>
        </w:rPr>
        <w:t xml:space="preserve"> </w:t>
      </w:r>
      <w:r w:rsidRPr="005E0011">
        <w:rPr>
          <w:rFonts w:eastAsia="SimSun" w:cs="Segoe UI"/>
          <w:color w:val="FF0000"/>
          <w:sz w:val="18"/>
          <w:szCs w:val="18"/>
          <w:lang w:val="fr-FR"/>
        </w:rPr>
        <w:t>Enter Time</w:t>
      </w:r>
    </w:p>
    <w:p w14:paraId="10C45F9C" w14:textId="532F112C" w:rsidR="009F51B4" w:rsidRPr="005E0011" w:rsidRDefault="009F51B4" w:rsidP="00616129">
      <w:pPr>
        <w:spacing w:after="0" w:line="300" w:lineRule="auto"/>
        <w:rPr>
          <w:rFonts w:eastAsia="SimSun" w:cs="Segoe UI"/>
          <w:color w:val="FF0000"/>
          <w:sz w:val="18"/>
          <w:szCs w:val="18"/>
          <w:lang w:val="fr-FR"/>
        </w:rPr>
      </w:pPr>
      <w:r w:rsidRPr="007C6E17">
        <w:rPr>
          <w:rFonts w:eastAsia="SimSun" w:cs="Segoe UI"/>
          <w:sz w:val="18"/>
          <w:szCs w:val="18"/>
          <w:lang w:eastAsia="zh-HK"/>
        </w:rPr>
        <w:t>地點</w:t>
      </w:r>
      <w:r w:rsidRPr="005E0011">
        <w:rPr>
          <w:rFonts w:eastAsia="SimSun" w:cs="Segoe UI"/>
          <w:sz w:val="18"/>
          <w:szCs w:val="18"/>
          <w:lang w:val="fr-FR" w:eastAsia="zh-HK"/>
        </w:rPr>
        <w:t>：</w:t>
      </w:r>
      <w:r w:rsidRPr="005E0011">
        <w:rPr>
          <w:rFonts w:eastAsia="SimSun" w:cs="Segoe UI"/>
          <w:sz w:val="18"/>
          <w:szCs w:val="18"/>
          <w:lang w:val="fr-FR" w:eastAsia="zh-HK"/>
        </w:rPr>
        <w:t xml:space="preserve"> </w:t>
      </w:r>
      <w:r w:rsidRPr="005E0011">
        <w:rPr>
          <w:rFonts w:eastAsia="SimSun" w:cs="Segoe UI"/>
          <w:color w:val="FF0000"/>
          <w:sz w:val="18"/>
          <w:szCs w:val="18"/>
          <w:lang w:val="fr-FR"/>
        </w:rPr>
        <w:t>Enter Location</w:t>
      </w:r>
    </w:p>
    <w:p w14:paraId="6502BC34" w14:textId="11E2DD92" w:rsidR="009F51B4" w:rsidRPr="005E0011" w:rsidRDefault="009F51B4" w:rsidP="00616129">
      <w:pPr>
        <w:spacing w:after="0" w:line="300" w:lineRule="auto"/>
        <w:rPr>
          <w:rFonts w:eastAsia="SimSun" w:cs="Segoe UI"/>
          <w:sz w:val="18"/>
          <w:szCs w:val="18"/>
          <w:lang w:val="fr-FR"/>
        </w:rPr>
      </w:pPr>
      <w:r w:rsidRPr="007C6E17">
        <w:rPr>
          <w:rFonts w:eastAsia="SimSun" w:cs="Segoe UI"/>
          <w:sz w:val="18"/>
          <w:szCs w:val="18"/>
          <w:lang w:eastAsia="zh-HK"/>
        </w:rPr>
        <w:t>欲獲得更多資訊</w:t>
      </w:r>
      <w:r w:rsidRPr="005E0011">
        <w:rPr>
          <w:rFonts w:eastAsia="SimSun" w:cs="Segoe UI"/>
          <w:sz w:val="18"/>
          <w:szCs w:val="18"/>
          <w:lang w:val="fr-FR" w:eastAsia="zh-HK"/>
        </w:rPr>
        <w:t>：</w:t>
      </w:r>
      <w:r w:rsidRPr="005E0011">
        <w:rPr>
          <w:rFonts w:eastAsia="SimSun" w:cs="Segoe UI"/>
          <w:sz w:val="18"/>
          <w:szCs w:val="18"/>
          <w:lang w:val="fr-FR" w:eastAsia="zh-HK"/>
        </w:rPr>
        <w:t xml:space="preserve"> </w:t>
      </w:r>
      <w:r w:rsidRPr="005E0011">
        <w:rPr>
          <w:rFonts w:eastAsia="SimSun" w:cs="Segoe UI"/>
          <w:color w:val="FF0000"/>
          <w:sz w:val="18"/>
          <w:szCs w:val="18"/>
          <w:lang w:val="fr-FR"/>
        </w:rPr>
        <w:t>Contact Information</w:t>
      </w:r>
    </w:p>
    <w:p w14:paraId="73C47E54" w14:textId="77777777" w:rsidR="00675047" w:rsidRPr="005E0011" w:rsidRDefault="00675047" w:rsidP="00616129">
      <w:pPr>
        <w:spacing w:after="0" w:line="300" w:lineRule="auto"/>
        <w:rPr>
          <w:rFonts w:eastAsia="SimSun" w:cs="Segoe UI"/>
          <w:sz w:val="12"/>
          <w:szCs w:val="12"/>
          <w:lang w:val="fr-FR"/>
        </w:rPr>
      </w:pPr>
    </w:p>
    <w:p w14:paraId="3D0223C5" w14:textId="4428B31A" w:rsidR="00B85400" w:rsidRPr="005E0011" w:rsidRDefault="002666F7" w:rsidP="00616129">
      <w:pPr>
        <w:pStyle w:val="Heading1"/>
        <w:spacing w:before="0" w:line="300" w:lineRule="auto"/>
        <w:rPr>
          <w:rFonts w:eastAsia="SimSun" w:cs="Segoe UI"/>
          <w:sz w:val="24"/>
          <w:szCs w:val="24"/>
          <w:lang w:val="fr-FR"/>
        </w:rPr>
      </w:pPr>
      <w:r w:rsidRPr="007C6E17">
        <w:rPr>
          <w:rFonts w:eastAsia="SimSun" w:cs="Segoe UI"/>
          <w:bCs/>
          <w:sz w:val="24"/>
          <w:szCs w:val="24"/>
          <w:lang w:eastAsia="zh-HK"/>
        </w:rPr>
        <w:t>年度評估</w:t>
      </w:r>
    </w:p>
    <w:p w14:paraId="0DBC12D2" w14:textId="4BAC7E06" w:rsidR="00F61F1A" w:rsidRPr="007C6E17" w:rsidRDefault="00DE1C2D" w:rsidP="00616129">
      <w:pPr>
        <w:spacing w:after="60" w:line="300" w:lineRule="auto"/>
        <w:rPr>
          <w:rFonts w:eastAsia="SimSun" w:cs="Segoe UI"/>
          <w:color w:val="FF0000"/>
          <w:sz w:val="18"/>
          <w:szCs w:val="18"/>
          <w:lang w:eastAsia="zh-HK"/>
        </w:rPr>
      </w:pPr>
      <w:r w:rsidRPr="005E0011">
        <w:rPr>
          <w:rFonts w:eastAsia="SimSun" w:cs="Segoe UI"/>
          <w:color w:val="FF0000"/>
          <w:sz w:val="18"/>
          <w:szCs w:val="18"/>
          <w:lang w:val="fr-FR" w:eastAsia="zh-HK"/>
        </w:rPr>
        <w:t>LEA | School Name</w:t>
      </w:r>
      <w:r w:rsidRPr="007C6E17">
        <w:rPr>
          <w:rFonts w:eastAsia="SimSun" w:cs="Segoe UI"/>
          <w:sz w:val="18"/>
          <w:szCs w:val="18"/>
          <w:lang w:eastAsia="zh-HK"/>
        </w:rPr>
        <w:t>每年年底都會對家長和家庭參與計劃的內容和有效性進行年度評估。年度評估的目的是改進「第一章</w:t>
      </w:r>
      <w:r w:rsidRPr="007C6E17">
        <w:rPr>
          <w:rFonts w:eastAsia="SimSun" w:cs="Segoe UI"/>
          <w:sz w:val="18"/>
          <w:szCs w:val="18"/>
          <w:lang w:eastAsia="zh-HK"/>
        </w:rPr>
        <w:t>A</w:t>
      </w:r>
      <w:r w:rsidRPr="007C6E17">
        <w:rPr>
          <w:rFonts w:eastAsia="SimSun" w:cs="Segoe UI"/>
          <w:sz w:val="18"/>
          <w:szCs w:val="18"/>
          <w:lang w:eastAsia="zh-HK"/>
        </w:rPr>
        <w:t>部分」計劃和服務的品質。我們將利用這一年度評估的結果來制訂新的策略，以提高計劃的有效性。在年底之前，家長將收到一條填寫調查問卷的提醒。請填寫問卷，幫助我們改進計劃：</w:t>
      </w:r>
      <w:r w:rsidRPr="007C6E17">
        <w:rPr>
          <w:rFonts w:eastAsia="SimSun" w:cs="Segoe UI"/>
          <w:color w:val="FF0000"/>
          <w:sz w:val="18"/>
          <w:szCs w:val="18"/>
          <w:lang w:eastAsia="zh-HK"/>
        </w:rPr>
        <w:t>Enter Link to Surveys</w:t>
      </w:r>
      <w:r w:rsidRPr="007C6E17">
        <w:rPr>
          <w:rFonts w:eastAsia="SimSun" w:cs="Segoe UI"/>
          <w:sz w:val="18"/>
          <w:szCs w:val="18"/>
          <w:lang w:eastAsia="zh-HK"/>
        </w:rPr>
        <w:t>。</w:t>
      </w:r>
      <w:r w:rsidRPr="007C6E17">
        <w:rPr>
          <w:rFonts w:eastAsia="SimSun" w:cs="Segoe UI"/>
          <w:sz w:val="18"/>
          <w:szCs w:val="18"/>
          <w:lang w:eastAsia="zh-HK"/>
        </w:rPr>
        <w:t xml:space="preserve"> </w:t>
      </w:r>
      <w:bookmarkStart w:id="0" w:name="_Hlk139971775"/>
    </w:p>
    <w:p w14:paraId="3B4CB9A5" w14:textId="77777777" w:rsidR="00616129" w:rsidRDefault="00616129" w:rsidP="00616129">
      <w:pPr>
        <w:spacing w:after="0" w:line="300" w:lineRule="auto"/>
        <w:rPr>
          <w:rFonts w:eastAsia="PMingLiU" w:cs="Segoe UI"/>
          <w:b/>
          <w:bCs/>
          <w:sz w:val="18"/>
          <w:szCs w:val="18"/>
          <w:lang w:eastAsia="zh-HK"/>
        </w:rPr>
      </w:pPr>
    </w:p>
    <w:p w14:paraId="46A09063" w14:textId="77777777" w:rsidR="00616129" w:rsidRDefault="00616129" w:rsidP="00616129">
      <w:pPr>
        <w:spacing w:after="0" w:line="300" w:lineRule="auto"/>
        <w:rPr>
          <w:rFonts w:eastAsia="PMingLiU" w:cs="Segoe UI"/>
          <w:b/>
          <w:bCs/>
          <w:sz w:val="18"/>
          <w:szCs w:val="18"/>
          <w:lang w:eastAsia="zh-HK"/>
        </w:rPr>
      </w:pPr>
    </w:p>
    <w:p w14:paraId="00C01A8D" w14:textId="77777777" w:rsidR="00616129" w:rsidRDefault="00616129" w:rsidP="00616129">
      <w:pPr>
        <w:spacing w:after="0" w:line="300" w:lineRule="auto"/>
        <w:rPr>
          <w:rFonts w:eastAsia="PMingLiU" w:cs="Segoe UI"/>
          <w:b/>
          <w:bCs/>
          <w:sz w:val="18"/>
          <w:szCs w:val="18"/>
          <w:lang w:eastAsia="zh-HK"/>
        </w:rPr>
      </w:pPr>
    </w:p>
    <w:p w14:paraId="4D68A1C2" w14:textId="77777777" w:rsidR="00616129" w:rsidRDefault="00616129" w:rsidP="00616129">
      <w:pPr>
        <w:spacing w:after="0" w:line="300" w:lineRule="auto"/>
        <w:rPr>
          <w:rFonts w:eastAsia="PMingLiU" w:cs="Segoe UI"/>
          <w:b/>
          <w:bCs/>
          <w:sz w:val="18"/>
          <w:szCs w:val="18"/>
          <w:lang w:eastAsia="zh-HK"/>
        </w:rPr>
      </w:pPr>
    </w:p>
    <w:p w14:paraId="589B4BDF" w14:textId="77777777" w:rsidR="00616129" w:rsidRDefault="00616129" w:rsidP="00616129">
      <w:pPr>
        <w:spacing w:after="0" w:line="300" w:lineRule="auto"/>
        <w:rPr>
          <w:rFonts w:eastAsia="PMingLiU" w:cs="Segoe UI"/>
          <w:b/>
          <w:bCs/>
          <w:sz w:val="18"/>
          <w:szCs w:val="18"/>
          <w:lang w:eastAsia="zh-HK"/>
        </w:rPr>
      </w:pPr>
    </w:p>
    <w:p w14:paraId="075E087E" w14:textId="77777777" w:rsidR="00616129" w:rsidRDefault="00616129" w:rsidP="00616129">
      <w:pPr>
        <w:spacing w:after="0" w:line="300" w:lineRule="auto"/>
        <w:rPr>
          <w:rFonts w:eastAsia="PMingLiU" w:cs="Segoe UI"/>
          <w:b/>
          <w:bCs/>
          <w:sz w:val="18"/>
          <w:szCs w:val="18"/>
          <w:lang w:eastAsia="zh-HK"/>
        </w:rPr>
      </w:pPr>
    </w:p>
    <w:p w14:paraId="4FBDB0B3" w14:textId="77777777" w:rsidR="00616129" w:rsidRDefault="00616129" w:rsidP="00616129">
      <w:pPr>
        <w:spacing w:after="0" w:line="300" w:lineRule="auto"/>
        <w:rPr>
          <w:rFonts w:eastAsia="PMingLiU" w:cs="Segoe UI"/>
          <w:b/>
          <w:bCs/>
          <w:sz w:val="18"/>
          <w:szCs w:val="18"/>
          <w:lang w:eastAsia="zh-HK"/>
        </w:rPr>
      </w:pPr>
    </w:p>
    <w:p w14:paraId="1166C816" w14:textId="3D786B6B" w:rsidR="007B68F1" w:rsidRPr="007C6E17" w:rsidRDefault="007B68F1" w:rsidP="00616129">
      <w:pPr>
        <w:spacing w:after="0" w:line="300" w:lineRule="auto"/>
        <w:rPr>
          <w:rFonts w:eastAsia="SimSun" w:cs="Segoe UI"/>
          <w:b/>
          <w:bCs/>
          <w:sz w:val="18"/>
          <w:szCs w:val="18"/>
        </w:rPr>
      </w:pPr>
      <w:r w:rsidRPr="007C6E17">
        <w:rPr>
          <w:rFonts w:eastAsia="SimSun" w:cs="Segoe UI"/>
          <w:b/>
          <w:bCs/>
          <w:sz w:val="18"/>
          <w:szCs w:val="18"/>
          <w:lang w:eastAsia="zh-HK"/>
        </w:rPr>
        <w:lastRenderedPageBreak/>
        <w:t>一對一談話</w:t>
      </w:r>
    </w:p>
    <w:p w14:paraId="7D647250" w14:textId="275A06F2" w:rsidR="007B68F1" w:rsidRPr="007C6E17" w:rsidRDefault="007B68F1" w:rsidP="00616129">
      <w:pPr>
        <w:spacing w:line="300" w:lineRule="auto"/>
        <w:rPr>
          <w:rFonts w:eastAsia="SimSun" w:cs="Segoe UI"/>
          <w:sz w:val="20"/>
          <w:szCs w:val="20"/>
          <w:lang w:eastAsia="zh-HK"/>
        </w:rPr>
      </w:pPr>
      <w:r w:rsidRPr="007C6E17">
        <w:rPr>
          <w:rFonts w:eastAsia="SimSun" w:cs="Segoe UI"/>
          <w:sz w:val="18"/>
          <w:szCs w:val="18"/>
          <w:lang w:eastAsia="zh-HK"/>
        </w:rPr>
        <w:t>如果您希望進行更私密的談話，我們邀請您與</w:t>
      </w:r>
      <w:r w:rsidRPr="007C6E17">
        <w:rPr>
          <w:rFonts w:eastAsia="SimSun" w:cs="Segoe UI"/>
          <w:color w:val="FF0000"/>
          <w:sz w:val="18"/>
          <w:szCs w:val="18"/>
          <w:lang w:eastAsia="zh-HK"/>
        </w:rPr>
        <w:t>Staff Name</w:t>
      </w:r>
      <w:r w:rsidRPr="007C6E17">
        <w:rPr>
          <w:rFonts w:eastAsia="SimSun" w:cs="Segoe UI"/>
          <w:sz w:val="18"/>
          <w:szCs w:val="18"/>
          <w:lang w:eastAsia="zh-HK"/>
        </w:rPr>
        <w:t>安排一場一對一談話。他們渴望瞭解您的經歷，聽取您的回饋。請聯絡</w:t>
      </w:r>
      <w:r w:rsidRPr="007C6E17">
        <w:rPr>
          <w:rFonts w:eastAsia="SimSun" w:cs="Segoe UI"/>
          <w:color w:val="FF0000"/>
          <w:sz w:val="18"/>
          <w:szCs w:val="18"/>
          <w:lang w:eastAsia="zh-HK"/>
        </w:rPr>
        <w:t xml:space="preserve">Staff Name </w:t>
      </w:r>
      <w:r w:rsidRPr="007C6E17">
        <w:rPr>
          <w:rFonts w:eastAsia="SimSun" w:cs="Segoe UI"/>
          <w:sz w:val="18"/>
          <w:szCs w:val="18"/>
          <w:lang w:eastAsia="zh-HK"/>
        </w:rPr>
        <w:t>：</w:t>
      </w:r>
      <w:r w:rsidRPr="007C6E17">
        <w:rPr>
          <w:rFonts w:eastAsia="SimSun" w:cs="Segoe UI"/>
          <w:color w:val="FF0000"/>
          <w:sz w:val="18"/>
          <w:szCs w:val="18"/>
          <w:lang w:eastAsia="zh-HK"/>
        </w:rPr>
        <w:t>Contact Information</w:t>
      </w:r>
      <w:r w:rsidRPr="007C6E17">
        <w:rPr>
          <w:rFonts w:eastAsia="SimSun" w:cs="Segoe UI"/>
          <w:sz w:val="18"/>
          <w:szCs w:val="18"/>
          <w:lang w:eastAsia="zh-HK"/>
        </w:rPr>
        <w:t>，在方便的時間安排一對一談話。</w:t>
      </w:r>
    </w:p>
    <w:bookmarkEnd w:id="0"/>
    <w:p w14:paraId="4B6183AB" w14:textId="282CE67F" w:rsidR="00DE1C2D" w:rsidRPr="007C6E17" w:rsidRDefault="00DE1C2D" w:rsidP="00616129">
      <w:pPr>
        <w:pStyle w:val="Heading1"/>
        <w:spacing w:line="300" w:lineRule="auto"/>
        <w:rPr>
          <w:rFonts w:eastAsia="SimSun" w:cs="Segoe UI"/>
          <w:sz w:val="24"/>
          <w:szCs w:val="24"/>
        </w:rPr>
      </w:pPr>
      <w:r w:rsidRPr="007C6E17">
        <w:rPr>
          <w:rFonts w:eastAsia="SimSun" w:cs="Segoe UI"/>
          <w:bCs/>
          <w:sz w:val="24"/>
          <w:szCs w:val="24"/>
          <w:lang w:eastAsia="zh-HK"/>
        </w:rPr>
        <w:t>多語言家庭</w:t>
      </w:r>
      <w:r w:rsidRPr="007C6E17">
        <w:rPr>
          <w:rFonts w:eastAsia="SimSun" w:cs="Segoe UI"/>
          <w:bCs/>
          <w:sz w:val="24"/>
          <w:szCs w:val="24"/>
          <w:lang w:eastAsia="zh-HK"/>
        </w:rPr>
        <w:t xml:space="preserve"> </w:t>
      </w:r>
    </w:p>
    <w:p w14:paraId="21196F46" w14:textId="5D67E93C" w:rsidR="00DE1C2D" w:rsidRPr="007C6E17" w:rsidRDefault="00DE1C2D" w:rsidP="005E0011">
      <w:pPr>
        <w:spacing w:after="0" w:line="300" w:lineRule="auto"/>
        <w:rPr>
          <w:rFonts w:eastAsia="SimSun" w:cs="Segoe UI"/>
          <w:sz w:val="18"/>
          <w:szCs w:val="18"/>
        </w:rPr>
      </w:pPr>
      <w:r w:rsidRPr="007C6E17">
        <w:rPr>
          <w:rFonts w:eastAsia="SimSun" w:cs="Segoe UI"/>
          <w:sz w:val="18"/>
          <w:szCs w:val="18"/>
          <w:lang w:eastAsia="zh-HK"/>
        </w:rPr>
        <w:t>您的意見非常重要！我們致力於為</w:t>
      </w:r>
      <w:r w:rsidRPr="007C6E17">
        <w:rPr>
          <w:rFonts w:eastAsia="SimSun" w:cs="Segoe UI"/>
          <w:color w:val="FF0000"/>
          <w:sz w:val="18"/>
          <w:szCs w:val="18"/>
          <w:lang w:eastAsia="zh-HK"/>
        </w:rPr>
        <w:t>LEA’s | School Name</w:t>
      </w:r>
      <w:r w:rsidRPr="007C6E17">
        <w:rPr>
          <w:rFonts w:eastAsia="SimSun" w:cs="Segoe UI"/>
          <w:sz w:val="18"/>
          <w:szCs w:val="18"/>
          <w:lang w:eastAsia="zh-HK"/>
        </w:rPr>
        <w:t>的多語言學生提供更好的支援，因此，我們需要您的協助。請花一些時間填寫我們的簡短調查，為我們提供您的寶貴回饋與建議。您的回饋完全匿名且保密，它將幫助我們為學生提供更好的語言支援、文化考量與社區參與。</w:t>
      </w:r>
      <w:r w:rsidR="00555EFA" w:rsidRPr="007C6E17">
        <w:rPr>
          <w:rFonts w:eastAsia="SimSun" w:cs="Segoe UI"/>
          <w:sz w:val="18"/>
          <w:szCs w:val="18"/>
          <w:lang w:eastAsia="zh-HK"/>
        </w:rPr>
        <w:t>要為所有學生創造一個包容、支持的教育環境，您的合作至關重要。本調查提供多種語言版本。按一下此處進入調查：</w:t>
      </w:r>
      <w:r w:rsidR="00555EFA" w:rsidRPr="007C6E17">
        <w:rPr>
          <w:rFonts w:eastAsia="SimSun" w:cs="Segoe UI"/>
          <w:color w:val="FF0000"/>
          <w:sz w:val="18"/>
          <w:szCs w:val="18"/>
        </w:rPr>
        <w:t>Insert Survey Link or Link to Surveys</w:t>
      </w:r>
      <w:r w:rsidR="00555EFA" w:rsidRPr="007C6E17">
        <w:rPr>
          <w:rFonts w:eastAsia="SimSun" w:cs="Segoe UI"/>
          <w:color w:val="FF0000"/>
          <w:sz w:val="18"/>
          <w:szCs w:val="18"/>
          <w:lang w:eastAsia="zh-HK"/>
        </w:rPr>
        <w:t>。</w:t>
      </w:r>
      <w:r w:rsidR="00555EFA" w:rsidRPr="007C6E17">
        <w:rPr>
          <w:rFonts w:eastAsia="SimSun" w:cs="Segoe UI"/>
          <w:color w:val="FF0000"/>
          <w:sz w:val="18"/>
          <w:szCs w:val="18"/>
          <w:lang w:eastAsia="zh-HK"/>
        </w:rPr>
        <w:t xml:space="preserve"> </w:t>
      </w:r>
    </w:p>
    <w:p w14:paraId="5E958E6B" w14:textId="77777777" w:rsidR="00025AD3" w:rsidRPr="007C6E17" w:rsidRDefault="00025AD3" w:rsidP="00616129">
      <w:pPr>
        <w:pStyle w:val="Heading1"/>
        <w:spacing w:before="120" w:line="300" w:lineRule="auto"/>
        <w:rPr>
          <w:rFonts w:eastAsia="SimSun" w:cs="Segoe UI"/>
          <w:sz w:val="24"/>
          <w:szCs w:val="24"/>
        </w:rPr>
      </w:pPr>
      <w:r w:rsidRPr="007C6E17">
        <w:rPr>
          <w:rFonts w:eastAsia="SimSun" w:cs="Segoe UI"/>
          <w:bCs/>
          <w:sz w:val="24"/>
          <w:szCs w:val="24"/>
          <w:lang w:eastAsia="zh-HK"/>
        </w:rPr>
        <w:t>家長要求查看教師與特殊教育教師資質的權利</w:t>
      </w:r>
    </w:p>
    <w:p w14:paraId="2A857916" w14:textId="77777777" w:rsidR="00025AD3" w:rsidRPr="007C6E17" w:rsidRDefault="00025AD3" w:rsidP="00616129">
      <w:pPr>
        <w:spacing w:line="300" w:lineRule="auto"/>
        <w:rPr>
          <w:rFonts w:eastAsia="SimSun" w:cs="Segoe UI"/>
          <w:sz w:val="18"/>
          <w:szCs w:val="18"/>
        </w:rPr>
      </w:pPr>
      <w:r w:rsidRPr="007C6E17">
        <w:rPr>
          <w:rFonts w:eastAsia="SimSun" w:cs="Segoe UI"/>
          <w:sz w:val="18"/>
          <w:szCs w:val="18"/>
          <w:lang w:eastAsia="zh-HK"/>
        </w:rPr>
        <w:t>所有家長和監護人都有權要求瞭解您孩子的任課教師是否具備專業資質。如果您提出申請，學區或學校將儘快為您提供以下資訊。</w:t>
      </w:r>
      <w:r w:rsidRPr="007C6E17">
        <w:rPr>
          <w:rFonts w:eastAsia="SimSun" w:cs="Segoe UI"/>
          <w:sz w:val="18"/>
          <w:szCs w:val="18"/>
          <w:lang w:eastAsia="zh-HK"/>
        </w:rPr>
        <w:t xml:space="preserve"> </w:t>
      </w:r>
    </w:p>
    <w:p w14:paraId="5D831A9B" w14:textId="77777777" w:rsidR="00025AD3" w:rsidRPr="007C6E17" w:rsidRDefault="00025AD3" w:rsidP="00616129">
      <w:pPr>
        <w:pStyle w:val="ListParagraph"/>
        <w:numPr>
          <w:ilvl w:val="0"/>
          <w:numId w:val="4"/>
        </w:numPr>
        <w:spacing w:line="300" w:lineRule="auto"/>
        <w:rPr>
          <w:rFonts w:eastAsia="SimSun" w:cs="Segoe UI"/>
          <w:sz w:val="20"/>
          <w:szCs w:val="20"/>
        </w:rPr>
      </w:pPr>
      <w:r w:rsidRPr="007C6E17">
        <w:rPr>
          <w:rFonts w:eastAsia="SimSun" w:cs="Segoe UI"/>
          <w:sz w:val="18"/>
          <w:szCs w:val="18"/>
          <w:lang w:eastAsia="zh-HK"/>
        </w:rPr>
        <w:t>該教師是否滿足其授課年級與科目的州許可要求。</w:t>
      </w:r>
    </w:p>
    <w:p w14:paraId="09A08F71" w14:textId="77777777" w:rsidR="00025AD3" w:rsidRPr="007C6E17" w:rsidRDefault="00025AD3" w:rsidP="00616129">
      <w:pPr>
        <w:pStyle w:val="ListParagraph"/>
        <w:numPr>
          <w:ilvl w:val="0"/>
          <w:numId w:val="4"/>
        </w:numPr>
        <w:spacing w:line="300" w:lineRule="auto"/>
        <w:rPr>
          <w:rFonts w:eastAsia="SimSun" w:cs="Segoe UI"/>
          <w:sz w:val="18"/>
          <w:szCs w:val="18"/>
        </w:rPr>
      </w:pPr>
      <w:r w:rsidRPr="007C6E17">
        <w:rPr>
          <w:rFonts w:eastAsia="SimSun" w:cs="Segoe UI"/>
          <w:sz w:val="18"/>
          <w:szCs w:val="18"/>
          <w:lang w:eastAsia="zh-HK"/>
        </w:rPr>
        <w:t>該教師是否是在緊急狀況下授課，從而免除其資質要求。</w:t>
      </w:r>
    </w:p>
    <w:p w14:paraId="6FABA170" w14:textId="6602B7D7" w:rsidR="00025AD3" w:rsidRPr="007C6E17" w:rsidRDefault="00025AD3" w:rsidP="00616129">
      <w:pPr>
        <w:pStyle w:val="ListParagraph"/>
        <w:numPr>
          <w:ilvl w:val="0"/>
          <w:numId w:val="4"/>
        </w:numPr>
        <w:spacing w:line="300" w:lineRule="auto"/>
        <w:rPr>
          <w:rFonts w:eastAsia="SimSun" w:cs="Segoe UI"/>
          <w:sz w:val="18"/>
          <w:szCs w:val="18"/>
        </w:rPr>
      </w:pPr>
      <w:r w:rsidRPr="007C6E17">
        <w:rPr>
          <w:rFonts w:eastAsia="SimSun" w:cs="Segoe UI"/>
          <w:sz w:val="18"/>
          <w:szCs w:val="18"/>
          <w:lang w:eastAsia="zh-HK"/>
        </w:rPr>
        <w:t>該教師的大學專業及學位、研究生專業學位或證書。</w:t>
      </w:r>
    </w:p>
    <w:p w14:paraId="45676661" w14:textId="07D46482" w:rsidR="3357E3C7" w:rsidRPr="007C6E17" w:rsidRDefault="00025AD3" w:rsidP="00616129">
      <w:pPr>
        <w:pStyle w:val="ListParagraph"/>
        <w:numPr>
          <w:ilvl w:val="0"/>
          <w:numId w:val="4"/>
        </w:numPr>
        <w:spacing w:line="300" w:lineRule="auto"/>
        <w:rPr>
          <w:rFonts w:eastAsia="SimSun" w:cs="Segoe UI"/>
          <w:sz w:val="18"/>
          <w:szCs w:val="18"/>
        </w:rPr>
      </w:pPr>
      <w:r w:rsidRPr="007C6E17">
        <w:rPr>
          <w:rFonts w:eastAsia="SimSun" w:cs="Segoe UI"/>
          <w:sz w:val="18"/>
          <w:szCs w:val="18"/>
          <w:lang w:eastAsia="zh-HK"/>
        </w:rPr>
        <w:t>您的孩子是否正在接受特殊教育教師提供的第一章服務，如果是，該特殊教育教師是否滿足州</w:t>
      </w:r>
      <w:r w:rsidRPr="007C6E17">
        <w:rPr>
          <w:rFonts w:eastAsia="SimSun" w:cs="Segoe UI"/>
          <w:sz w:val="18"/>
          <w:szCs w:val="18"/>
          <w:lang w:eastAsia="zh-HK"/>
        </w:rPr>
        <w:t>/</w:t>
      </w:r>
      <w:r w:rsidRPr="007C6E17">
        <w:rPr>
          <w:rFonts w:eastAsia="SimSun" w:cs="Segoe UI"/>
          <w:sz w:val="18"/>
          <w:szCs w:val="18"/>
          <w:lang w:eastAsia="zh-HK"/>
        </w:rPr>
        <w:t>聯邦對《人人成才法案</w:t>
      </w:r>
      <w:r w:rsidRPr="007C6E17">
        <w:rPr>
          <w:rFonts w:eastAsia="SimSun" w:cs="Segoe UI"/>
          <w:sz w:val="18"/>
          <w:szCs w:val="18"/>
          <w:lang w:eastAsia="zh-HK"/>
        </w:rPr>
        <w:t>(</w:t>
      </w:r>
      <w:bookmarkStart w:id="1" w:name="_Int_r47ISnT6"/>
      <w:r w:rsidRPr="007C6E17">
        <w:rPr>
          <w:rFonts w:eastAsia="SimSun" w:cs="Segoe UI"/>
          <w:sz w:val="18"/>
          <w:szCs w:val="18"/>
          <w:lang w:eastAsia="zh-HK"/>
        </w:rPr>
        <w:t>Every</w:t>
      </w:r>
      <w:bookmarkEnd w:id="1"/>
      <w:r w:rsidRPr="007C6E17">
        <w:rPr>
          <w:rFonts w:eastAsia="SimSun" w:cs="Segoe UI"/>
          <w:sz w:val="18"/>
          <w:szCs w:val="18"/>
          <w:lang w:eastAsia="zh-HK"/>
        </w:rPr>
        <w:t xml:space="preserve"> Student Succeeds Act)</w:t>
      </w:r>
      <w:r w:rsidRPr="007C6E17">
        <w:rPr>
          <w:rFonts w:eastAsia="SimSun" w:cs="Segoe UI"/>
          <w:sz w:val="18"/>
          <w:szCs w:val="18"/>
          <w:lang w:eastAsia="zh-HK"/>
        </w:rPr>
        <w:t>》的要求。</w:t>
      </w:r>
    </w:p>
    <w:p w14:paraId="6E617D76" w14:textId="71C25047" w:rsidR="00DC1D6D" w:rsidRPr="00616129" w:rsidRDefault="00025AD3" w:rsidP="00C662E5">
      <w:pPr>
        <w:spacing w:after="1080" w:line="300" w:lineRule="auto"/>
        <w:rPr>
          <w:rFonts w:eastAsia="SimSun" w:cs="Segoe UI"/>
          <w:sz w:val="18"/>
          <w:szCs w:val="18"/>
        </w:rPr>
      </w:pPr>
      <w:r w:rsidRPr="007C6E17">
        <w:rPr>
          <w:rFonts w:eastAsia="SimSun" w:cs="Segoe UI"/>
          <w:sz w:val="18"/>
          <w:szCs w:val="18"/>
          <w:lang w:eastAsia="zh-HK"/>
        </w:rPr>
        <w:t>如果您希望獲得這些資訊或瞭解特殊教育教師的資質，請聯絡</w:t>
      </w:r>
      <w:r w:rsidRPr="007C6E17">
        <w:rPr>
          <w:rFonts w:eastAsia="SimSun" w:cs="Segoe UI"/>
          <w:color w:val="FF0000"/>
          <w:sz w:val="18"/>
          <w:szCs w:val="18"/>
        </w:rPr>
        <w:t>Name | Phone Number | Email</w:t>
      </w:r>
      <w:r w:rsidRPr="007C6E17">
        <w:rPr>
          <w:rFonts w:eastAsia="SimSun" w:cs="Segoe UI"/>
          <w:sz w:val="18"/>
          <w:szCs w:val="18"/>
          <w:lang w:eastAsia="zh-HK"/>
        </w:rPr>
        <w:t>。</w:t>
      </w:r>
    </w:p>
    <w:p w14:paraId="00718C0F" w14:textId="67B02923" w:rsidR="0000257B" w:rsidRPr="007C6E17" w:rsidRDefault="0000257B" w:rsidP="00616129">
      <w:pPr>
        <w:pStyle w:val="Heading1"/>
        <w:spacing w:line="300" w:lineRule="auto"/>
        <w:rPr>
          <w:rFonts w:eastAsia="SimSun" w:cs="Segoe UI"/>
          <w:sz w:val="24"/>
          <w:szCs w:val="24"/>
        </w:rPr>
      </w:pPr>
      <w:r w:rsidRPr="007C6E17">
        <w:rPr>
          <w:rFonts w:eastAsia="SimSun" w:cs="Segoe UI"/>
          <w:bCs/>
          <w:sz w:val="24"/>
          <w:szCs w:val="24"/>
          <w:lang w:eastAsia="zh-HK"/>
        </w:rPr>
        <w:t>民權投訴流程</w:t>
      </w:r>
    </w:p>
    <w:p w14:paraId="4EA2A891" w14:textId="77777777" w:rsidR="00DE1BE6" w:rsidRPr="007C6E17" w:rsidRDefault="00B554C2" w:rsidP="00616129">
      <w:pPr>
        <w:pStyle w:val="NoSpacing"/>
        <w:spacing w:after="120" w:line="300" w:lineRule="auto"/>
        <w:rPr>
          <w:rFonts w:eastAsia="SimSun" w:cs="Segoe UI"/>
          <w:sz w:val="18"/>
          <w:szCs w:val="18"/>
        </w:rPr>
      </w:pPr>
      <w:r w:rsidRPr="007C6E17">
        <w:rPr>
          <w:rFonts w:eastAsia="SimSun" w:cs="Segoe UI"/>
          <w:sz w:val="18"/>
          <w:szCs w:val="18"/>
          <w:lang w:eastAsia="zh-HK"/>
        </w:rPr>
        <w:t>我們鼓勵家長和公立學校共同努力，解決對學校計劃或學生教育的疑慮或分歧。在您向</w:t>
      </w:r>
      <w:r w:rsidRPr="007C6E17">
        <w:rPr>
          <w:rFonts w:eastAsia="SimSun" w:cs="Segoe UI"/>
          <w:sz w:val="18"/>
          <w:szCs w:val="18"/>
          <w:lang w:eastAsia="zh-HK"/>
        </w:rPr>
        <w:t>OSPI</w:t>
      </w:r>
      <w:r w:rsidRPr="007C6E17">
        <w:rPr>
          <w:rFonts w:eastAsia="SimSun" w:cs="Segoe UI"/>
          <w:sz w:val="18"/>
          <w:szCs w:val="18"/>
          <w:lang w:eastAsia="zh-HK"/>
        </w:rPr>
        <w:t>提出投訴之前，必須遵循以下步驟。</w:t>
      </w:r>
      <w:r w:rsidRPr="007C6E17">
        <w:rPr>
          <w:rFonts w:eastAsia="SimSun" w:cs="Segoe UI"/>
          <w:sz w:val="18"/>
          <w:szCs w:val="18"/>
          <w:lang w:eastAsia="zh-HK"/>
        </w:rPr>
        <w:t xml:space="preserve"> </w:t>
      </w:r>
    </w:p>
    <w:p w14:paraId="6A241A87" w14:textId="40A99938" w:rsidR="000B5484" w:rsidRPr="007C6E17" w:rsidRDefault="00B554C2" w:rsidP="00616129">
      <w:pPr>
        <w:pStyle w:val="NoSpacing"/>
        <w:numPr>
          <w:ilvl w:val="0"/>
          <w:numId w:val="11"/>
        </w:numPr>
        <w:spacing w:after="120" w:line="300" w:lineRule="auto"/>
        <w:rPr>
          <w:rFonts w:eastAsia="SimSun" w:cs="Segoe UI"/>
          <w:sz w:val="18"/>
          <w:szCs w:val="18"/>
        </w:rPr>
      </w:pPr>
      <w:r w:rsidRPr="007C6E17">
        <w:rPr>
          <w:rFonts w:eastAsia="SimSun" w:cs="Segoe UI"/>
          <w:sz w:val="18"/>
          <w:szCs w:val="18"/>
          <w:lang w:eastAsia="zh-HK"/>
        </w:rPr>
        <w:t>首先遵循</w:t>
      </w:r>
      <w:r w:rsidRPr="007C6E17">
        <w:rPr>
          <w:rFonts w:eastAsia="SimSun" w:cs="Segoe UI"/>
          <w:color w:val="FF0000"/>
          <w:sz w:val="18"/>
          <w:szCs w:val="18"/>
          <w:lang w:eastAsia="zh-HK"/>
        </w:rPr>
        <w:t>District’s Name</w:t>
      </w:r>
      <w:r w:rsidRPr="007C6E17">
        <w:rPr>
          <w:rFonts w:eastAsia="SimSun" w:cs="Segoe UI"/>
          <w:sz w:val="18"/>
          <w:szCs w:val="18"/>
          <w:lang w:eastAsia="zh-HK"/>
        </w:rPr>
        <w:t>的投訴流程：</w:t>
      </w:r>
      <w:r w:rsidRPr="007C6E17">
        <w:rPr>
          <w:rFonts w:eastAsia="SimSun" w:cs="Segoe UI"/>
          <w:color w:val="FF0000"/>
          <w:sz w:val="18"/>
          <w:szCs w:val="18"/>
        </w:rPr>
        <w:t>Link to Local Complaint Process Here</w:t>
      </w:r>
      <w:r w:rsidRPr="007C6E17">
        <w:rPr>
          <w:rFonts w:eastAsia="SimSun" w:cs="Segoe UI"/>
          <w:sz w:val="18"/>
          <w:szCs w:val="18"/>
          <w:lang w:eastAsia="zh-HK"/>
        </w:rPr>
        <w:t>。</w:t>
      </w:r>
      <w:r w:rsidRPr="007C6E17">
        <w:rPr>
          <w:rFonts w:eastAsia="SimSun" w:cs="Segoe UI"/>
          <w:sz w:val="18"/>
          <w:szCs w:val="18"/>
          <w:lang w:eastAsia="zh-HK"/>
        </w:rPr>
        <w:t xml:space="preserve"> </w:t>
      </w:r>
    </w:p>
    <w:p w14:paraId="7FF891D3" w14:textId="61955E89" w:rsidR="00281D67" w:rsidRPr="007C6E17" w:rsidRDefault="352ADF75" w:rsidP="00616129">
      <w:pPr>
        <w:pStyle w:val="NoSpacing"/>
        <w:numPr>
          <w:ilvl w:val="0"/>
          <w:numId w:val="11"/>
        </w:numPr>
        <w:spacing w:after="120" w:line="300" w:lineRule="auto"/>
        <w:rPr>
          <w:rFonts w:eastAsia="SimSun" w:cs="Segoe UI"/>
          <w:sz w:val="18"/>
          <w:szCs w:val="18"/>
          <w:lang w:eastAsia="zh-HK"/>
        </w:rPr>
      </w:pPr>
      <w:r w:rsidRPr="007C6E17">
        <w:rPr>
          <w:rFonts w:eastAsia="SimSun" w:cs="Segoe UI"/>
          <w:sz w:val="18"/>
          <w:szCs w:val="18"/>
          <w:lang w:eastAsia="zh-HK"/>
        </w:rPr>
        <w:t>如果您對當地投訴流程的結果不滿，且您認為有人違反了適用於「第一章</w:t>
      </w:r>
      <w:r w:rsidRPr="007C6E17">
        <w:rPr>
          <w:rFonts w:eastAsia="SimSun" w:cs="Segoe UI"/>
          <w:sz w:val="18"/>
          <w:szCs w:val="18"/>
          <w:lang w:eastAsia="zh-HK"/>
        </w:rPr>
        <w:t>A</w:t>
      </w:r>
      <w:r w:rsidRPr="007C6E17">
        <w:rPr>
          <w:rFonts w:eastAsia="SimSun" w:cs="Segoe UI"/>
          <w:sz w:val="18"/>
          <w:szCs w:val="18"/>
          <w:lang w:eastAsia="zh-HK"/>
        </w:rPr>
        <w:t>部分」等聯邦計劃的法律，則您有權向</w:t>
      </w:r>
      <w:r w:rsidRPr="007C6E17">
        <w:rPr>
          <w:rFonts w:eastAsia="SimSun" w:cs="Segoe UI"/>
          <w:sz w:val="18"/>
          <w:szCs w:val="18"/>
          <w:lang w:eastAsia="zh-HK"/>
        </w:rPr>
        <w:t>OSPI</w:t>
      </w:r>
      <w:r w:rsidRPr="007C6E17">
        <w:rPr>
          <w:rFonts w:eastAsia="SimSun" w:cs="Segoe UI"/>
          <w:sz w:val="18"/>
          <w:szCs w:val="18"/>
          <w:lang w:eastAsia="zh-HK"/>
        </w:rPr>
        <w:t>提出投訴。要瞭解更多資訊，請瀏覽：</w:t>
      </w:r>
      <w:hyperlink r:id="rId21">
        <w:r w:rsidRPr="007C6E17">
          <w:rPr>
            <w:rStyle w:val="Hyperlink"/>
            <w:rFonts w:eastAsia="SimSun" w:cs="Segoe UI"/>
            <w:sz w:val="18"/>
            <w:szCs w:val="18"/>
            <w:lang w:eastAsia="zh-HK"/>
          </w:rPr>
          <w:t>民權投訴</w:t>
        </w:r>
        <w:r w:rsidRPr="007C6E17">
          <w:rPr>
            <w:rStyle w:val="Hyperlink"/>
            <w:rFonts w:eastAsia="SimSun" w:cs="Segoe UI"/>
            <w:sz w:val="18"/>
            <w:szCs w:val="18"/>
            <w:lang w:eastAsia="zh-HK"/>
          </w:rPr>
          <w:t xml:space="preserve"> - </w:t>
        </w:r>
        <w:r w:rsidRPr="007C6E17">
          <w:rPr>
            <w:rStyle w:val="Hyperlink"/>
            <w:rFonts w:eastAsia="SimSun" w:cs="Segoe UI"/>
            <w:sz w:val="18"/>
            <w:szCs w:val="18"/>
            <w:lang w:eastAsia="zh-HK"/>
          </w:rPr>
          <w:t>聯邦計劃</w:t>
        </w:r>
        <w:r w:rsidRPr="007C6E17">
          <w:rPr>
            <w:rStyle w:val="Hyperlink"/>
            <w:rFonts w:eastAsia="SimSun" w:cs="Segoe UI"/>
            <w:sz w:val="18"/>
            <w:szCs w:val="18"/>
            <w:lang w:eastAsia="zh-HK"/>
          </w:rPr>
          <w:t xml:space="preserve"> | OSPI (www.k12.wa.us)</w:t>
        </w:r>
      </w:hyperlink>
      <w:r w:rsidRPr="007C6E17">
        <w:rPr>
          <w:rFonts w:eastAsia="SimSun" w:cs="Segoe UI"/>
          <w:sz w:val="18"/>
          <w:szCs w:val="18"/>
          <w:lang w:eastAsia="zh-HK"/>
        </w:rPr>
        <w:t xml:space="preserve"> </w:t>
      </w:r>
    </w:p>
    <w:p w14:paraId="463A2264" w14:textId="161D6000" w:rsidR="002C7815" w:rsidRPr="007C6E17" w:rsidRDefault="002C7815" w:rsidP="00616129">
      <w:pPr>
        <w:pStyle w:val="Heading1"/>
        <w:spacing w:line="300" w:lineRule="auto"/>
        <w:rPr>
          <w:rFonts w:eastAsia="SimSun" w:cs="Segoe UI"/>
          <w:sz w:val="24"/>
          <w:szCs w:val="24"/>
        </w:rPr>
      </w:pPr>
      <w:r w:rsidRPr="007C6E17">
        <w:rPr>
          <w:rFonts w:eastAsia="SimSun" w:cs="Segoe UI"/>
          <w:bCs/>
          <w:sz w:val="24"/>
          <w:szCs w:val="24"/>
          <w:lang w:eastAsia="zh-HK"/>
        </w:rPr>
        <w:t>聯絡資訊</w:t>
      </w:r>
    </w:p>
    <w:p w14:paraId="3F463736" w14:textId="6F7CECF9" w:rsidR="002C7815" w:rsidRPr="007C6E17" w:rsidRDefault="00B14D73" w:rsidP="00616129">
      <w:pPr>
        <w:spacing w:after="0" w:line="300" w:lineRule="auto"/>
        <w:rPr>
          <w:rFonts w:eastAsia="SimSun" w:cs="Segoe UI"/>
          <w:sz w:val="18"/>
          <w:szCs w:val="18"/>
        </w:rPr>
      </w:pPr>
      <w:r w:rsidRPr="007C6E17">
        <w:rPr>
          <w:rFonts w:eastAsia="SimSun" w:cs="Segoe UI"/>
          <w:sz w:val="18"/>
          <w:szCs w:val="18"/>
          <w:lang w:eastAsia="zh-HK"/>
        </w:rPr>
        <w:t>「第一章</w:t>
      </w:r>
      <w:r w:rsidRPr="007C6E17">
        <w:rPr>
          <w:rFonts w:eastAsia="SimSun" w:cs="Segoe UI"/>
          <w:sz w:val="18"/>
          <w:szCs w:val="18"/>
          <w:lang w:eastAsia="zh-HK"/>
        </w:rPr>
        <w:t>A</w:t>
      </w:r>
      <w:r w:rsidRPr="007C6E17">
        <w:rPr>
          <w:rFonts w:eastAsia="SimSun" w:cs="Segoe UI"/>
          <w:sz w:val="18"/>
          <w:szCs w:val="18"/>
          <w:lang w:eastAsia="zh-HK"/>
        </w:rPr>
        <w:t>部分」領導人員姓名或校長姓名：</w:t>
      </w:r>
      <w:r w:rsidRPr="007C6E17">
        <w:rPr>
          <w:rFonts w:eastAsia="SimSun" w:cs="Segoe UI"/>
          <w:sz w:val="18"/>
          <w:szCs w:val="18"/>
          <w:lang w:eastAsia="zh-HK"/>
        </w:rPr>
        <w:t xml:space="preserve"> </w:t>
      </w:r>
      <w:r w:rsidRPr="007C6E17">
        <w:rPr>
          <w:rFonts w:eastAsia="SimSun" w:cs="Segoe UI"/>
          <w:color w:val="FF0000"/>
          <w:sz w:val="18"/>
          <w:szCs w:val="18"/>
        </w:rPr>
        <w:t>Enter Name</w:t>
      </w:r>
      <w:r w:rsidRPr="007C6E17">
        <w:rPr>
          <w:rFonts w:eastAsia="SimSun" w:cs="Segoe UI"/>
          <w:color w:val="FF0000"/>
          <w:sz w:val="18"/>
          <w:szCs w:val="18"/>
          <w:lang w:eastAsia="zh-HK"/>
        </w:rPr>
        <w:t xml:space="preserve"> </w:t>
      </w:r>
    </w:p>
    <w:p w14:paraId="03C0E724" w14:textId="6CBFBBAF" w:rsidR="002C7815" w:rsidRPr="007C6E17" w:rsidRDefault="002C7815" w:rsidP="00616129">
      <w:pPr>
        <w:spacing w:after="0" w:line="300" w:lineRule="auto"/>
        <w:rPr>
          <w:rFonts w:eastAsia="SimSun" w:cs="Segoe UI"/>
          <w:color w:val="FF0000"/>
          <w:sz w:val="18"/>
          <w:szCs w:val="18"/>
        </w:rPr>
      </w:pPr>
      <w:r w:rsidRPr="007C6E17">
        <w:rPr>
          <w:rFonts w:eastAsia="SimSun" w:cs="Segoe UI"/>
          <w:sz w:val="18"/>
          <w:szCs w:val="18"/>
          <w:lang w:eastAsia="zh-HK"/>
        </w:rPr>
        <w:t>電子郵件地址：</w:t>
      </w:r>
      <w:r w:rsidRPr="007C6E17">
        <w:rPr>
          <w:rFonts w:eastAsia="SimSun" w:cs="Segoe UI"/>
          <w:sz w:val="18"/>
          <w:szCs w:val="18"/>
          <w:lang w:eastAsia="zh-HK"/>
        </w:rPr>
        <w:t xml:space="preserve"> </w:t>
      </w:r>
      <w:r w:rsidRPr="007C6E17">
        <w:rPr>
          <w:rFonts w:eastAsia="SimSun" w:cs="Segoe UI"/>
          <w:color w:val="FF0000"/>
          <w:sz w:val="18"/>
          <w:szCs w:val="18"/>
        </w:rPr>
        <w:t>Enter Email Address</w:t>
      </w:r>
    </w:p>
    <w:p w14:paraId="1A6FFF5C" w14:textId="71D601B6" w:rsidR="002C7815" w:rsidRPr="007C6E17" w:rsidRDefault="002C7815" w:rsidP="00616129">
      <w:pPr>
        <w:spacing w:after="0" w:line="300" w:lineRule="auto"/>
        <w:rPr>
          <w:rFonts w:eastAsia="SimSun" w:cs="Segoe UI"/>
          <w:color w:val="FF0000"/>
          <w:sz w:val="18"/>
          <w:szCs w:val="18"/>
        </w:rPr>
      </w:pPr>
      <w:r w:rsidRPr="007C6E17">
        <w:rPr>
          <w:rFonts w:eastAsia="SimSun" w:cs="Segoe UI"/>
          <w:sz w:val="18"/>
          <w:szCs w:val="18"/>
          <w:lang w:eastAsia="zh-HK"/>
        </w:rPr>
        <w:t>電話號碼：</w:t>
      </w:r>
      <w:r w:rsidRPr="007C6E17">
        <w:rPr>
          <w:rFonts w:eastAsia="SimSun" w:cs="Segoe UI"/>
          <w:sz w:val="18"/>
          <w:szCs w:val="18"/>
          <w:lang w:eastAsia="zh-HK"/>
        </w:rPr>
        <w:t xml:space="preserve"> </w:t>
      </w:r>
      <w:r w:rsidRPr="007C6E17">
        <w:rPr>
          <w:rFonts w:eastAsia="SimSun" w:cs="Segoe UI"/>
          <w:color w:val="FF0000"/>
          <w:sz w:val="18"/>
          <w:szCs w:val="18"/>
        </w:rPr>
        <w:t>Enter Phone Number</w:t>
      </w:r>
    </w:p>
    <w:p w14:paraId="1C1462DB" w14:textId="492C6022" w:rsidR="00342CED" w:rsidRPr="007C6E17" w:rsidRDefault="005320DE" w:rsidP="00616129">
      <w:pPr>
        <w:spacing w:after="0" w:line="300" w:lineRule="auto"/>
        <w:rPr>
          <w:rFonts w:eastAsia="SimSun" w:cs="Segoe UI"/>
          <w:sz w:val="18"/>
          <w:szCs w:val="18"/>
        </w:rPr>
      </w:pPr>
      <w:r w:rsidRPr="007C6E17">
        <w:rPr>
          <w:rFonts w:eastAsia="SimSun" w:cs="Segoe UI"/>
          <w:sz w:val="18"/>
          <w:szCs w:val="18"/>
          <w:lang w:eastAsia="zh-HK"/>
        </w:rPr>
        <w:t>虛擬接待或辦公時間：</w:t>
      </w:r>
      <w:r w:rsidRPr="007C6E17">
        <w:rPr>
          <w:rFonts w:eastAsia="SimSun" w:cs="Segoe UI"/>
          <w:sz w:val="18"/>
          <w:szCs w:val="18"/>
          <w:lang w:eastAsia="zh-HK"/>
        </w:rPr>
        <w:t xml:space="preserve"> </w:t>
      </w:r>
      <w:r w:rsidRPr="007C6E17">
        <w:rPr>
          <w:rFonts w:eastAsia="SimSun" w:cs="Segoe UI"/>
          <w:color w:val="FF0000"/>
          <w:sz w:val="18"/>
          <w:szCs w:val="18"/>
        </w:rPr>
        <w:t>Enter Dates and Links</w:t>
      </w:r>
    </w:p>
    <w:p w14:paraId="28D6C054" w14:textId="3F6478C7" w:rsidR="000942AD" w:rsidRPr="007C6E17" w:rsidRDefault="00D30FDB" w:rsidP="00616129">
      <w:pPr>
        <w:pStyle w:val="Heading1"/>
        <w:spacing w:line="300" w:lineRule="auto"/>
        <w:rPr>
          <w:rFonts w:eastAsia="SimSun" w:cs="Segoe UI"/>
          <w:sz w:val="24"/>
          <w:szCs w:val="24"/>
        </w:rPr>
      </w:pPr>
      <w:r w:rsidRPr="007C6E17">
        <w:rPr>
          <w:rFonts w:eastAsia="SimSun" w:cs="Segoe UI"/>
          <w:bCs/>
          <w:sz w:val="24"/>
          <w:szCs w:val="24"/>
          <w:lang w:eastAsia="zh-HK"/>
        </w:rPr>
        <w:t>透過網站聯絡我們！</w:t>
      </w:r>
    </w:p>
    <w:p w14:paraId="524BD48A" w14:textId="336DFCF3" w:rsidR="00D046C1" w:rsidRPr="007C6E17" w:rsidRDefault="00D046C1" w:rsidP="00616129">
      <w:pPr>
        <w:spacing w:line="300" w:lineRule="auto"/>
        <w:rPr>
          <w:rFonts w:eastAsia="SimSun" w:cs="Segoe UI"/>
          <w:bCs/>
          <w:sz w:val="18"/>
          <w:szCs w:val="18"/>
        </w:rPr>
      </w:pPr>
      <w:r w:rsidRPr="007C6E17">
        <w:rPr>
          <w:rFonts w:eastAsia="SimSun" w:cs="Segoe UI"/>
          <w:sz w:val="18"/>
          <w:szCs w:val="18"/>
          <w:lang w:eastAsia="zh-HK"/>
        </w:rPr>
        <w:t>欲瞭解關於</w:t>
      </w:r>
      <w:r w:rsidRPr="007C6E17">
        <w:rPr>
          <w:rFonts w:eastAsia="SimSun" w:cs="Segoe UI"/>
          <w:sz w:val="18"/>
          <w:szCs w:val="18"/>
          <w:lang w:eastAsia="zh-HK"/>
        </w:rPr>
        <w:t>LEA | School</w:t>
      </w:r>
      <w:r w:rsidRPr="007C6E17">
        <w:rPr>
          <w:rFonts w:eastAsia="SimSun" w:cs="Segoe UI"/>
          <w:sz w:val="18"/>
          <w:szCs w:val="18"/>
          <w:lang w:eastAsia="zh-HK"/>
        </w:rPr>
        <w:t>的更多資訊、獲得在家培養孩子的建議、查看其他文件、尋找資源或提出意見，請瀏覽：</w:t>
      </w:r>
      <w:r w:rsidRPr="007C6E17">
        <w:rPr>
          <w:rFonts w:eastAsia="SimSun" w:cs="Segoe UI"/>
          <w:color w:val="FF0000"/>
          <w:sz w:val="18"/>
          <w:szCs w:val="18"/>
        </w:rPr>
        <w:t>Enter LEA or School Website Link</w:t>
      </w:r>
      <w:r w:rsidRPr="007C6E17">
        <w:rPr>
          <w:rFonts w:eastAsia="SimSun" w:cs="Segoe UI"/>
          <w:sz w:val="18"/>
          <w:szCs w:val="18"/>
          <w:lang w:eastAsia="zh-H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3105"/>
      </w:tblGrid>
      <w:tr w:rsidR="00D046C1" w:rsidRPr="007C6E17" w14:paraId="7F87D63A" w14:textId="77777777">
        <w:tc>
          <w:tcPr>
            <w:tcW w:w="1216" w:type="dxa"/>
          </w:tcPr>
          <w:p w14:paraId="74952BE4" w14:textId="77777777" w:rsidR="009F1B12" w:rsidRPr="007C6E17" w:rsidRDefault="00D046C1" w:rsidP="0065746D">
            <w:pPr>
              <w:keepNext/>
              <w:spacing w:after="160" w:line="259" w:lineRule="auto"/>
              <w:rPr>
                <w:rFonts w:eastAsia="SimSun" w:cs="Segoe UI"/>
                <w:sz w:val="18"/>
                <w:szCs w:val="18"/>
              </w:rPr>
            </w:pPr>
            <w:r w:rsidRPr="007C6E17">
              <w:rPr>
                <w:rFonts w:eastAsia="SimSun" w:cs="Segoe UI"/>
                <w:noProof/>
                <w:sz w:val="18"/>
                <w:szCs w:val="18"/>
              </w:rPr>
              <w:drawing>
                <wp:inline distT="0" distB="0" distL="0" distR="0" wp14:anchorId="19325FC4" wp14:editId="02EF4D26">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2"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7C6E17" w:rsidRDefault="00133805" w:rsidP="0065746D">
            <w:pPr>
              <w:pStyle w:val="Caption"/>
              <w:rPr>
                <w:rFonts w:eastAsia="SimSun" w:cs="Segoe UI"/>
                <w:i w:val="0"/>
                <w:iCs w:val="0"/>
              </w:rPr>
            </w:pPr>
            <w:r w:rsidRPr="007C6E17">
              <w:rPr>
                <w:rFonts w:eastAsia="SimSun" w:cs="Segoe UI"/>
                <w:i w:val="0"/>
                <w:iCs w:val="0"/>
                <w:color w:val="FF0000"/>
              </w:rPr>
              <w:t>Replace with your LEA’s or School’s scan code.</w:t>
            </w:r>
          </w:p>
        </w:tc>
        <w:tc>
          <w:tcPr>
            <w:tcW w:w="3788" w:type="dxa"/>
          </w:tcPr>
          <w:p w14:paraId="3962D3FF" w14:textId="637BCBD2" w:rsidR="00D046C1" w:rsidRPr="007C6E17" w:rsidRDefault="00D046C1" w:rsidP="00D046C1">
            <w:pPr>
              <w:spacing w:after="160" w:line="259" w:lineRule="auto"/>
              <w:rPr>
                <w:rFonts w:eastAsia="SimSun" w:cs="Segoe UI"/>
                <w:i/>
                <w:sz w:val="18"/>
                <w:szCs w:val="18"/>
              </w:rPr>
            </w:pPr>
            <w:r w:rsidRPr="007C6E17">
              <w:rPr>
                <w:rFonts w:eastAsia="SimSun" w:cs="Segoe UI"/>
                <w:i/>
                <w:iCs/>
                <w:sz w:val="18"/>
                <w:szCs w:val="18"/>
                <w:lang w:eastAsia="zh-HK"/>
              </w:rPr>
              <w:t>使用智慧手機或平板掃描二維碼，從</w:t>
            </w:r>
            <w:r w:rsidRPr="007C6E17">
              <w:rPr>
                <w:rFonts w:eastAsia="SimSun" w:cs="Segoe UI"/>
                <w:i/>
                <w:iCs/>
                <w:color w:val="FF0000"/>
                <w:sz w:val="18"/>
                <w:szCs w:val="18"/>
                <w:lang w:eastAsia="zh-HK"/>
              </w:rPr>
              <w:t>Enter LEA’s or School</w:t>
            </w:r>
            <w:r w:rsidRPr="007C6E17">
              <w:rPr>
                <w:rFonts w:eastAsia="SimSun" w:cs="Segoe UI"/>
                <w:i/>
                <w:iCs/>
                <w:sz w:val="18"/>
                <w:szCs w:val="18"/>
                <w:lang w:eastAsia="zh-HK"/>
              </w:rPr>
              <w:t xml:space="preserve"> </w:t>
            </w:r>
            <w:r w:rsidRPr="007C6E17">
              <w:rPr>
                <w:rFonts w:eastAsia="SimSun" w:cs="Segoe UI"/>
                <w:i/>
                <w:iCs/>
                <w:color w:val="FF0000"/>
                <w:sz w:val="18"/>
                <w:szCs w:val="18"/>
                <w:lang w:eastAsia="zh-HK"/>
              </w:rPr>
              <w:t>name</w:t>
            </w:r>
            <w:r w:rsidRPr="007C6E17">
              <w:rPr>
                <w:rFonts w:eastAsia="SimSun" w:cs="Segoe UI"/>
                <w:i/>
                <w:iCs/>
                <w:sz w:val="18"/>
                <w:szCs w:val="18"/>
                <w:lang w:eastAsia="zh-HK"/>
              </w:rPr>
              <w:t>網站上獲得有關家庭參與的更多資訊。</w:t>
            </w:r>
          </w:p>
          <w:p w14:paraId="1F6BA439" w14:textId="77777777" w:rsidR="00D046C1" w:rsidRPr="007C6E17" w:rsidRDefault="00D046C1" w:rsidP="00D046C1">
            <w:pPr>
              <w:spacing w:after="160" w:line="259" w:lineRule="auto"/>
              <w:rPr>
                <w:rFonts w:eastAsia="SimSun" w:cs="Segoe UI"/>
                <w:b/>
                <w:sz w:val="18"/>
                <w:szCs w:val="18"/>
              </w:rPr>
            </w:pPr>
          </w:p>
        </w:tc>
      </w:tr>
    </w:tbl>
    <w:p w14:paraId="09CE3E66" w14:textId="0A1CB0C6" w:rsidR="00EA5C04" w:rsidRPr="0065746D" w:rsidRDefault="00EA5C04" w:rsidP="005712C6">
      <w:pPr>
        <w:spacing w:after="0"/>
        <w:rPr>
          <w:rFonts w:cs="Calibri"/>
          <w:sz w:val="18"/>
          <w:szCs w:val="18"/>
        </w:rPr>
      </w:pPr>
    </w:p>
    <w:sectPr w:rsidR="00EA5C04" w:rsidRPr="0065746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F617" w14:textId="77777777" w:rsidR="00D124F7" w:rsidRDefault="00D124F7" w:rsidP="001D2833">
      <w:pPr>
        <w:spacing w:after="0" w:line="240" w:lineRule="auto"/>
      </w:pPr>
      <w:r>
        <w:separator/>
      </w:r>
    </w:p>
  </w:endnote>
  <w:endnote w:type="continuationSeparator" w:id="0">
    <w:p w14:paraId="34DAD3B4" w14:textId="77777777" w:rsidR="00D124F7" w:rsidRDefault="00D124F7" w:rsidP="001D2833">
      <w:pPr>
        <w:spacing w:after="0" w:line="240" w:lineRule="auto"/>
      </w:pPr>
      <w:r>
        <w:continuationSeparator/>
      </w:r>
    </w:p>
  </w:endnote>
  <w:endnote w:type="continuationNotice" w:id="1">
    <w:p w14:paraId="5C399DD2" w14:textId="77777777" w:rsidR="00D124F7" w:rsidRDefault="00D1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502040504020204"/>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96B9" w14:textId="77777777" w:rsidR="00616129" w:rsidRPr="007C6E17" w:rsidRDefault="00616129" w:rsidP="00616129">
    <w:pPr>
      <w:pStyle w:val="Footer"/>
      <w:rPr>
        <w:rFonts w:eastAsia="SimSun" w:cs="Segoe UI"/>
        <w:sz w:val="8"/>
        <w:szCs w:val="8"/>
      </w:rPr>
    </w:pPr>
    <w:r w:rsidRPr="007C6E17">
      <w:rPr>
        <w:rFonts w:eastAsia="SimSun" w:cs="Segoe UI"/>
        <w:i/>
        <w:iCs/>
        <w:color w:val="FF0000"/>
        <w:sz w:val="12"/>
        <w:szCs w:val="12"/>
        <w:lang w:eastAsia="zh-HK"/>
      </w:rPr>
      <w:t xml:space="preserve">Enter name of  School District </w:t>
    </w:r>
    <w:r w:rsidRPr="007C6E17">
      <w:rPr>
        <w:rFonts w:eastAsia="SimSun" w:cs="Segoe UI"/>
        <w:i/>
        <w:iCs/>
        <w:sz w:val="12"/>
        <w:szCs w:val="12"/>
        <w:lang w:eastAsia="zh-HK"/>
      </w:rPr>
      <w:t>在任何計劃或活動中均不會基於性別、種族、信仰、宗教、膚色、國籍、年齡、退伍軍人或軍人身份、性取向、性別表達或認同、殘疾或使用訓練有素的導盲犬或為人類服務的動物而實施歧視，並將為童子軍和其他指定的青少年團體提供平等的機會。指定以下人員處理涉嫌歧視的疑問與投訴：第九章協調員</w:t>
    </w:r>
    <w:r w:rsidRPr="007C6E17">
      <w:rPr>
        <w:rFonts w:eastAsia="SimSun" w:cs="Segoe UI"/>
        <w:i/>
        <w:iCs/>
        <w:sz w:val="12"/>
        <w:szCs w:val="12"/>
        <w:lang w:eastAsia="zh-HK"/>
      </w:rPr>
      <w:t xml:space="preserve"> </w:t>
    </w:r>
    <w:r w:rsidRPr="007C6E17">
      <w:rPr>
        <w:rFonts w:eastAsia="SimSun" w:cs="Segoe UI"/>
        <w:i/>
        <w:iCs/>
        <w:color w:val="FF0000"/>
        <w:sz w:val="12"/>
        <w:szCs w:val="12"/>
      </w:rPr>
      <w:t>enter staff name and contact info</w:t>
    </w:r>
    <w:r w:rsidRPr="007C6E17">
      <w:rPr>
        <w:rFonts w:eastAsia="SimSun" w:cs="Segoe UI"/>
        <w:color w:val="FF0000"/>
        <w:sz w:val="12"/>
        <w:szCs w:val="12"/>
        <w:lang w:eastAsia="zh-HK"/>
      </w:rPr>
      <w:t xml:space="preserve"> </w:t>
    </w:r>
    <w:r w:rsidRPr="007C6E17">
      <w:rPr>
        <w:rFonts w:eastAsia="SimSun" w:cs="Segoe UI"/>
        <w:sz w:val="12"/>
        <w:szCs w:val="12"/>
        <w:lang w:eastAsia="zh-HK"/>
      </w:rPr>
      <w:t xml:space="preserve">|  </w:t>
    </w:r>
    <w:r w:rsidRPr="007C6E17">
      <w:rPr>
        <w:rFonts w:eastAsia="SimSun" w:cs="Segoe UI"/>
        <w:sz w:val="12"/>
        <w:szCs w:val="12"/>
        <w:lang w:eastAsia="zh-HK"/>
      </w:rPr>
      <w:t>第</w:t>
    </w:r>
    <w:r w:rsidRPr="007C6E17">
      <w:rPr>
        <w:rFonts w:eastAsia="SimSun" w:cs="Segoe UI"/>
        <w:sz w:val="12"/>
        <w:szCs w:val="12"/>
        <w:lang w:eastAsia="zh-HK"/>
      </w:rPr>
      <w:t>504/ADA</w:t>
    </w:r>
    <w:r w:rsidRPr="007C6E17">
      <w:rPr>
        <w:rFonts w:eastAsia="SimSun" w:cs="Segoe UI"/>
        <w:sz w:val="12"/>
        <w:szCs w:val="12"/>
        <w:lang w:eastAsia="zh-HK"/>
      </w:rPr>
      <w:t>節協調員</w:t>
    </w:r>
    <w:r w:rsidRPr="007C6E17">
      <w:rPr>
        <w:rFonts w:eastAsia="SimSun" w:cs="Segoe UI"/>
        <w:sz w:val="12"/>
        <w:szCs w:val="12"/>
        <w:lang w:eastAsia="zh-HK"/>
      </w:rPr>
      <w:t xml:space="preserve"> </w:t>
    </w:r>
    <w:r w:rsidRPr="007C6E17">
      <w:rPr>
        <w:rFonts w:eastAsia="SimSun" w:cs="Segoe UI"/>
        <w:i/>
        <w:iCs/>
        <w:color w:val="FF0000"/>
        <w:sz w:val="12"/>
        <w:szCs w:val="12"/>
      </w:rPr>
      <w:t>enter staff name and contact info</w:t>
    </w:r>
    <w:r w:rsidRPr="007C6E17">
      <w:rPr>
        <w:rFonts w:eastAsia="SimSun" w:cs="Segoe UI"/>
        <w:color w:val="FF0000"/>
        <w:sz w:val="12"/>
        <w:szCs w:val="12"/>
        <w:lang w:eastAsia="zh-HK"/>
      </w:rPr>
      <w:t xml:space="preserve"> | </w:t>
    </w:r>
    <w:r w:rsidRPr="007C6E17">
      <w:rPr>
        <w:rFonts w:eastAsia="SimSun" w:cs="Segoe UI"/>
        <w:sz w:val="12"/>
        <w:szCs w:val="12"/>
        <w:lang w:eastAsia="zh-HK"/>
      </w:rPr>
      <w:t>民權協調員</w:t>
    </w:r>
    <w:r w:rsidRPr="007C6E17">
      <w:rPr>
        <w:rFonts w:eastAsia="SimSun" w:cs="Segoe UI"/>
        <w:i/>
        <w:iCs/>
        <w:color w:val="FF0000"/>
        <w:sz w:val="12"/>
        <w:szCs w:val="12"/>
      </w:rPr>
      <w:t>name optional and enter contact info</w:t>
    </w:r>
    <w:r w:rsidRPr="007C6E17">
      <w:rPr>
        <w:rFonts w:eastAsia="SimSun" w:cs="Segoe UI"/>
        <w:color w:val="FF0000"/>
        <w:sz w:val="12"/>
        <w:szCs w:val="12"/>
        <w:lang w:eastAsia="zh-HK"/>
      </w:rPr>
      <w:t>。</w:t>
    </w:r>
    <w:r w:rsidRPr="007C6E17">
      <w:rPr>
        <w:rFonts w:eastAsia="SimSun" w:cs="Segoe UI"/>
        <w:color w:val="FF0000"/>
        <w:sz w:val="12"/>
        <w:szCs w:val="12"/>
        <w:lang w:eastAsia="zh-HK"/>
      </w:rPr>
      <w:t xml:space="preserve"> </w:t>
    </w:r>
  </w:p>
  <w:p w14:paraId="7919F7BA" w14:textId="77777777" w:rsidR="00616129" w:rsidRDefault="00616129">
    <w:pPr>
      <w:pStyle w:val="Footer"/>
    </w:pPr>
  </w:p>
  <w:p w14:paraId="217DCA30" w14:textId="77777777" w:rsidR="00616129" w:rsidRDefault="0061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eastAsia="zh-HK"/>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C04F" w14:textId="77777777" w:rsidR="00D124F7" w:rsidRDefault="00D124F7" w:rsidP="001D2833">
      <w:pPr>
        <w:spacing w:after="0" w:line="240" w:lineRule="auto"/>
      </w:pPr>
      <w:r>
        <w:separator/>
      </w:r>
    </w:p>
  </w:footnote>
  <w:footnote w:type="continuationSeparator" w:id="0">
    <w:p w14:paraId="1D1A428B" w14:textId="77777777" w:rsidR="00D124F7" w:rsidRDefault="00D124F7" w:rsidP="001D2833">
      <w:pPr>
        <w:spacing w:after="0" w:line="240" w:lineRule="auto"/>
      </w:pPr>
      <w:r>
        <w:continuationSeparator/>
      </w:r>
    </w:p>
  </w:footnote>
  <w:footnote w:type="continuationNotice" w:id="1">
    <w:p w14:paraId="6D00E543" w14:textId="77777777" w:rsidR="00D124F7" w:rsidRDefault="00D12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eastAsia="zh-HK"/>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183B2"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eastAsia="zh-HK"/>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574CA"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eastAsia="zh-HK"/>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1C5E8"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535A"/>
    <w:rsid w:val="0004204B"/>
    <w:rsid w:val="00047E6C"/>
    <w:rsid w:val="00047FD2"/>
    <w:rsid w:val="00050DF1"/>
    <w:rsid w:val="00050E56"/>
    <w:rsid w:val="00050FAE"/>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33805"/>
    <w:rsid w:val="0013401D"/>
    <w:rsid w:val="0013545E"/>
    <w:rsid w:val="00141419"/>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377B"/>
    <w:rsid w:val="001C411E"/>
    <w:rsid w:val="001C4342"/>
    <w:rsid w:val="001D0C83"/>
    <w:rsid w:val="001D2609"/>
    <w:rsid w:val="001D2833"/>
    <w:rsid w:val="001D3667"/>
    <w:rsid w:val="001E0AB0"/>
    <w:rsid w:val="001E2A21"/>
    <w:rsid w:val="001E2D65"/>
    <w:rsid w:val="001E3E81"/>
    <w:rsid w:val="001E56E1"/>
    <w:rsid w:val="001E6236"/>
    <w:rsid w:val="001F131E"/>
    <w:rsid w:val="001F2FDC"/>
    <w:rsid w:val="001F523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0D53"/>
    <w:rsid w:val="004F29F0"/>
    <w:rsid w:val="00501C39"/>
    <w:rsid w:val="00503661"/>
    <w:rsid w:val="005044E2"/>
    <w:rsid w:val="005079D3"/>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0011"/>
    <w:rsid w:val="005E121F"/>
    <w:rsid w:val="005E1D34"/>
    <w:rsid w:val="005E4192"/>
    <w:rsid w:val="005F21DB"/>
    <w:rsid w:val="005F39EA"/>
    <w:rsid w:val="005F579E"/>
    <w:rsid w:val="00604943"/>
    <w:rsid w:val="006079A5"/>
    <w:rsid w:val="00610202"/>
    <w:rsid w:val="00616129"/>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6FEB"/>
    <w:rsid w:val="007236F2"/>
    <w:rsid w:val="00724C86"/>
    <w:rsid w:val="00725291"/>
    <w:rsid w:val="0072733D"/>
    <w:rsid w:val="007360DD"/>
    <w:rsid w:val="00740DC1"/>
    <w:rsid w:val="00745DCA"/>
    <w:rsid w:val="00747265"/>
    <w:rsid w:val="0075058E"/>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C6E17"/>
    <w:rsid w:val="007D25FF"/>
    <w:rsid w:val="007E0FFD"/>
    <w:rsid w:val="007E39B7"/>
    <w:rsid w:val="007E4EFE"/>
    <w:rsid w:val="007F19EA"/>
    <w:rsid w:val="007F20D3"/>
    <w:rsid w:val="007F2D58"/>
    <w:rsid w:val="00800F53"/>
    <w:rsid w:val="00826536"/>
    <w:rsid w:val="00826FD2"/>
    <w:rsid w:val="00830E1D"/>
    <w:rsid w:val="00832630"/>
    <w:rsid w:val="00832FA4"/>
    <w:rsid w:val="00835677"/>
    <w:rsid w:val="00836669"/>
    <w:rsid w:val="008430B5"/>
    <w:rsid w:val="00850187"/>
    <w:rsid w:val="008551AF"/>
    <w:rsid w:val="008668A2"/>
    <w:rsid w:val="00867E5D"/>
    <w:rsid w:val="00875027"/>
    <w:rsid w:val="00876652"/>
    <w:rsid w:val="0088446B"/>
    <w:rsid w:val="00885668"/>
    <w:rsid w:val="00890E88"/>
    <w:rsid w:val="00891104"/>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4BAF"/>
    <w:rsid w:val="009A5C61"/>
    <w:rsid w:val="009A780F"/>
    <w:rsid w:val="009B0D85"/>
    <w:rsid w:val="009B39AD"/>
    <w:rsid w:val="009B4F2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10845"/>
    <w:rsid w:val="00A13A26"/>
    <w:rsid w:val="00A21F58"/>
    <w:rsid w:val="00A30587"/>
    <w:rsid w:val="00A31A10"/>
    <w:rsid w:val="00A34B1C"/>
    <w:rsid w:val="00A36406"/>
    <w:rsid w:val="00A41766"/>
    <w:rsid w:val="00A47990"/>
    <w:rsid w:val="00A52334"/>
    <w:rsid w:val="00A65640"/>
    <w:rsid w:val="00A66B67"/>
    <w:rsid w:val="00A70784"/>
    <w:rsid w:val="00A72B10"/>
    <w:rsid w:val="00A74E8F"/>
    <w:rsid w:val="00A808AE"/>
    <w:rsid w:val="00A83116"/>
    <w:rsid w:val="00A92BE3"/>
    <w:rsid w:val="00AB045C"/>
    <w:rsid w:val="00AC2FCE"/>
    <w:rsid w:val="00AC3968"/>
    <w:rsid w:val="00AD0180"/>
    <w:rsid w:val="00AD68B7"/>
    <w:rsid w:val="00AD7314"/>
    <w:rsid w:val="00AD764B"/>
    <w:rsid w:val="00AE2309"/>
    <w:rsid w:val="00AF4258"/>
    <w:rsid w:val="00AF793C"/>
    <w:rsid w:val="00B0139E"/>
    <w:rsid w:val="00B01741"/>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23DA"/>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473"/>
    <w:rsid w:val="00BA770C"/>
    <w:rsid w:val="00BB1619"/>
    <w:rsid w:val="00BB268E"/>
    <w:rsid w:val="00BC5647"/>
    <w:rsid w:val="00BD1894"/>
    <w:rsid w:val="00BD3341"/>
    <w:rsid w:val="00BD5BAC"/>
    <w:rsid w:val="00BE5443"/>
    <w:rsid w:val="00BE62DC"/>
    <w:rsid w:val="00BE724F"/>
    <w:rsid w:val="00BF108C"/>
    <w:rsid w:val="00BF6198"/>
    <w:rsid w:val="00BF7897"/>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662E5"/>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6DCD"/>
    <w:rsid w:val="00CE0955"/>
    <w:rsid w:val="00CE0DD7"/>
    <w:rsid w:val="00CE1A2D"/>
    <w:rsid w:val="00CE5CC3"/>
    <w:rsid w:val="00CE6353"/>
    <w:rsid w:val="00CE7F3D"/>
    <w:rsid w:val="00CF4033"/>
    <w:rsid w:val="00D00701"/>
    <w:rsid w:val="00D046C1"/>
    <w:rsid w:val="00D10EE1"/>
    <w:rsid w:val="00D11E6E"/>
    <w:rsid w:val="00D120C7"/>
    <w:rsid w:val="00D124F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1673"/>
    <w:rsid w:val="00E73AFD"/>
    <w:rsid w:val="00E81DBD"/>
    <w:rsid w:val="00E87042"/>
    <w:rsid w:val="00E8720A"/>
    <w:rsid w:val="00E94AC4"/>
    <w:rsid w:val="00EA33DA"/>
    <w:rsid w:val="00EA4A58"/>
    <w:rsid w:val="00EA4ECA"/>
    <w:rsid w:val="00EA5C04"/>
    <w:rsid w:val="00EA76EE"/>
    <w:rsid w:val="00EB182A"/>
    <w:rsid w:val="00EB1BD5"/>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073F4"/>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C00E9"/>
    <w:rsid w:val="00FC0973"/>
    <w:rsid w:val="00FC0D01"/>
    <w:rsid w:val="00FC319B"/>
    <w:rsid w:val="00FE208D"/>
    <w:rsid w:val="00FE33EF"/>
    <w:rsid w:val="00FE6286"/>
    <w:rsid w:val="00FF56A2"/>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policy-funding/grants-grant-management/closing-educational-achievement-gaps-title-i-part/parent-and-family-engagement-pfe/parent-and-family-engagement-policy-plan" TargetMode="External"/><Relationship Id="rId13" Type="http://schemas.openxmlformats.org/officeDocument/2006/relationships/hyperlink" Target="https://www.k12.wa.us/policy-funding/grants-grant-management/closing-educational-achievement-gaps-title-i-part/title-i-part-staff-qualifications"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k12.wa.us/policy-funding/grants-grant-management/closing-educational-achievement-gaps-title-i-part/citizen-complaints-federal-programs" TargetMode="External"/><Relationship Id="rId7" Type="http://schemas.openxmlformats.org/officeDocument/2006/relationships/endnotes" Target="endnotes.xml"/><Relationship Id="rId12" Type="http://schemas.openxmlformats.org/officeDocument/2006/relationships/hyperlink" Target="https://www.k12.wa.us/policy-funding/grants-grant-management/closing-educational-achievement-gaps-title-i-part/title-i-part-staff-qualifications" TargetMode="Externa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k12.wa.us/student-success/testing/national-assessment-educational-progress-naep/naep-state-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sites/default/files/public/titlei/parentfamilyengagement/pubdocs/parentfeedbackfundingsurvey.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k12.wa.us/student-success/access-opportunity-education/migrant-and-multilingual-education/multilingual-education-program/multilingual-family-communication-templates" TargetMode="External"/><Relationship Id="rId19" Type="http://schemas.openxmlformats.org/officeDocument/2006/relationships/hyperlink" Target="https://www.k12.wa.us/student-success/testing/national-assessment-educational-progress-naep/naep-state-results" TargetMode="External"/><Relationship Id="rId4" Type="http://schemas.openxmlformats.org/officeDocument/2006/relationships/settings" Target="settings.xml"/><Relationship Id="rId9" Type="http://schemas.openxmlformats.org/officeDocument/2006/relationships/hyperlink" Target="https://www.k12.wa.us/policy-funding/grants-grant-management/closing-educational-achievement-gaps-title-i-part/parent-and-family-engagement-pfe/parent-and-family-engagement-annual-evaluation" TargetMode="External"/><Relationship Id="rId14" Type="http://schemas.openxmlformats.org/officeDocument/2006/relationships/header" Target="header1.xml"/><Relationship Id="rId22" Type="http://schemas.openxmlformats.org/officeDocument/2006/relationships/image" Target="media/image2.jpg"/><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18" ma:contentTypeDescription="Create a new document." ma:contentTypeScope="" ma:versionID="2e89feedc4b21e5158d66b55900b4886">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8972abba5a9f0dce56557fe9b6963d09"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atus" ma:index="25" nillable="true" ma:displayName="Status" ma:format="Dropdown" ma:internalName="Status">
      <xsd:simpleType>
        <xsd:restriction base="dms:Choice">
          <xsd:enumeration value="Reviewed"/>
          <xsd:enumeration value="Deliver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99751-bdd7-4019-84de-460e3258862c}"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bf62f6-fefa-4210-8bd4-f56643374b64" xsi:nil="true"/>
    <lcf76f155ced4ddcb4097134ff3c332f xmlns="1622655b-14fe-4cb6-93da-c6eed50b0348">
      <Terms xmlns="http://schemas.microsoft.com/office/infopath/2007/PartnerControls"/>
    </lcf76f155ced4ddcb4097134ff3c332f>
    <Status xmlns="1622655b-14fe-4cb6-93da-c6eed50b0348" xsi:nil="true"/>
  </documentManagement>
</p:properties>
</file>

<file path=customXml/itemProps1.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2.xml><?xml version="1.0" encoding="utf-8"?>
<ds:datastoreItem xmlns:ds="http://schemas.openxmlformats.org/officeDocument/2006/customXml" ds:itemID="{9AE5FAA4-9C5E-4C77-8736-3AB0C26F28CC}"/>
</file>

<file path=customXml/itemProps3.xml><?xml version="1.0" encoding="utf-8"?>
<ds:datastoreItem xmlns:ds="http://schemas.openxmlformats.org/officeDocument/2006/customXml" ds:itemID="{B5648B8E-CF74-4C9C-8869-065BA3F72685}"/>
</file>

<file path=customXml/itemProps4.xml><?xml version="1.0" encoding="utf-8"?>
<ds:datastoreItem xmlns:ds="http://schemas.openxmlformats.org/officeDocument/2006/customXml" ds:itemID="{4616659D-DF25-4BD9-A39A-95CD257C0E16}"/>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2023-09-21T19:26:00Z</dcterms:created>
  <dcterms:modified xsi:type="dcterms:W3CDTF">2023-09-27T17:04:00Z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ies>
</file>