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0F" w:rsidRPr="0097106D" w:rsidRDefault="00673D7D" w:rsidP="0097106D">
      <w:pPr>
        <w:spacing w:after="0"/>
        <w:jc w:val="center"/>
        <w:rPr>
          <w:b/>
        </w:rPr>
      </w:pPr>
      <w:r>
        <w:rPr>
          <w:b/>
        </w:rPr>
        <w:t xml:space="preserve">SSAC </w:t>
      </w:r>
      <w:r w:rsidR="0097106D" w:rsidRPr="0097106D">
        <w:rPr>
          <w:b/>
        </w:rPr>
        <w:t>AGENDA</w:t>
      </w:r>
    </w:p>
    <w:p w:rsidR="0097106D" w:rsidRPr="0097106D" w:rsidRDefault="0032745E" w:rsidP="0097106D">
      <w:pPr>
        <w:spacing w:after="0"/>
        <w:jc w:val="center"/>
        <w:rPr>
          <w:b/>
        </w:rPr>
      </w:pPr>
      <w:r>
        <w:rPr>
          <w:b/>
        </w:rPr>
        <w:t>February 1, 2018</w:t>
      </w:r>
    </w:p>
    <w:p w:rsidR="0097106D" w:rsidRDefault="0032745E" w:rsidP="0097106D">
      <w:pPr>
        <w:spacing w:after="0"/>
        <w:jc w:val="center"/>
        <w:rPr>
          <w:b/>
        </w:rPr>
      </w:pPr>
      <w:r>
        <w:rPr>
          <w:b/>
        </w:rPr>
        <w:t xml:space="preserve">OSPI – </w:t>
      </w:r>
      <w:proofErr w:type="spellStart"/>
      <w:r>
        <w:rPr>
          <w:b/>
        </w:rPr>
        <w:t>Brouillet</w:t>
      </w:r>
      <w:proofErr w:type="spellEnd"/>
      <w:r>
        <w:rPr>
          <w:b/>
        </w:rPr>
        <w:t xml:space="preserve"> (4</w:t>
      </w:r>
      <w:r w:rsidRPr="0032745E">
        <w:rPr>
          <w:b/>
          <w:vertAlign w:val="superscript"/>
        </w:rPr>
        <w:t>th</w:t>
      </w:r>
      <w:r>
        <w:rPr>
          <w:b/>
        </w:rPr>
        <w:t xml:space="preserve"> Floor)</w:t>
      </w:r>
    </w:p>
    <w:p w:rsidR="00C51DF4" w:rsidRDefault="00C51DF4" w:rsidP="0097106D">
      <w:pPr>
        <w:spacing w:after="0"/>
        <w:jc w:val="center"/>
        <w:rPr>
          <w:b/>
        </w:rPr>
      </w:pPr>
      <w:r>
        <w:rPr>
          <w:b/>
        </w:rPr>
        <w:t>9:00 - Noon</w:t>
      </w:r>
    </w:p>
    <w:p w:rsidR="00C51DF4" w:rsidRDefault="007F23CF" w:rsidP="0097106D">
      <w:pPr>
        <w:spacing w:after="0"/>
        <w:jc w:val="center"/>
        <w:rPr>
          <w:i/>
          <w:color w:val="FF0000"/>
        </w:rPr>
      </w:pPr>
      <w:r>
        <w:rPr>
          <w:b/>
        </w:rPr>
        <w:t>NOTES</w:t>
      </w:r>
    </w:p>
    <w:p w:rsidR="0032745E" w:rsidRDefault="0032745E" w:rsidP="0097106D">
      <w:pPr>
        <w:spacing w:after="0"/>
        <w:jc w:val="center"/>
        <w:rPr>
          <w:i/>
          <w:color w:val="FF0000"/>
        </w:rPr>
      </w:pPr>
    </w:p>
    <w:p w:rsidR="007F23CF" w:rsidRPr="00B2657E" w:rsidRDefault="007F23CF" w:rsidP="007F23CF">
      <w:pPr>
        <w:spacing w:after="0"/>
      </w:pPr>
      <w:r w:rsidRPr="007F23CF">
        <w:rPr>
          <w:b/>
        </w:rPr>
        <w:t>PRESENT</w:t>
      </w:r>
      <w:r>
        <w:rPr>
          <w:b/>
        </w:rPr>
        <w:t>:</w:t>
      </w:r>
      <w:r w:rsidR="00B2657E">
        <w:rPr>
          <w:b/>
        </w:rPr>
        <w:t xml:space="preserve"> </w:t>
      </w:r>
      <w:r w:rsidR="00AA737B" w:rsidRPr="00AA737B">
        <w:t xml:space="preserve">Nancy Bernard; Scott Black; Emily Cimber; Cheryl Collins; Jon Connolly; David </w:t>
      </w:r>
      <w:proofErr w:type="spellStart"/>
      <w:r w:rsidR="00AA737B" w:rsidRPr="00AA737B">
        <w:t>Corr</w:t>
      </w:r>
      <w:proofErr w:type="spellEnd"/>
      <w:r w:rsidR="00AA737B" w:rsidRPr="00AA737B">
        <w:t xml:space="preserve">; Karen Davy;  Mike Donlin; Shane Gardner; Frank </w:t>
      </w:r>
      <w:proofErr w:type="spellStart"/>
      <w:r w:rsidR="00AA737B" w:rsidRPr="00AA737B">
        <w:t>Hewins</w:t>
      </w:r>
      <w:proofErr w:type="spellEnd"/>
      <w:r w:rsidR="00AA737B" w:rsidRPr="00AA737B">
        <w:t>; Rhianna Hruska; Mona Johnson; G</w:t>
      </w:r>
      <w:r w:rsidR="00B2657E" w:rsidRPr="00AA737B">
        <w:t xml:space="preserve">reg Lynch; Gerald Martens; Martin Mueller; </w:t>
      </w:r>
      <w:r w:rsidR="00AA737B" w:rsidRPr="00AA737B">
        <w:t>Jill</w:t>
      </w:r>
      <w:r w:rsidR="00AA737B">
        <w:t xml:space="preserve"> </w:t>
      </w:r>
      <w:proofErr w:type="spellStart"/>
      <w:r w:rsidR="00AA737B">
        <w:t>Patnode</w:t>
      </w:r>
      <w:proofErr w:type="spellEnd"/>
      <w:r w:rsidR="00AA737B">
        <w:t xml:space="preserve">; Sean Spellecy; Bill Steele; </w:t>
      </w:r>
      <w:r w:rsidR="00B2657E">
        <w:t xml:space="preserve">Barbara Thurman; </w:t>
      </w:r>
      <w:r w:rsidR="00AA737B">
        <w:t xml:space="preserve">Everett Tyrell; </w:t>
      </w:r>
    </w:p>
    <w:p w:rsidR="007F23CF" w:rsidRDefault="007F23CF" w:rsidP="007F23CF">
      <w:pPr>
        <w:spacing w:after="0"/>
        <w:rPr>
          <w:b/>
        </w:rPr>
      </w:pPr>
    </w:p>
    <w:p w:rsidR="007F23CF" w:rsidRPr="00AA737B" w:rsidRDefault="007F23CF" w:rsidP="007F23CF">
      <w:pPr>
        <w:spacing w:after="0"/>
      </w:pPr>
      <w:r>
        <w:rPr>
          <w:b/>
        </w:rPr>
        <w:t>Zoom:</w:t>
      </w:r>
      <w:r w:rsidR="00AA737B">
        <w:rPr>
          <w:b/>
        </w:rPr>
        <w:t xml:space="preserve"> </w:t>
      </w:r>
      <w:r w:rsidR="00AA737B" w:rsidRPr="00AA737B">
        <w:t xml:space="preserve">Don Ebert; Dave Kirk; Rich McBride; Peggy Sandberg; </w:t>
      </w:r>
    </w:p>
    <w:p w:rsidR="007F23CF" w:rsidRPr="007F23CF" w:rsidRDefault="007F23CF" w:rsidP="007F23CF">
      <w:pPr>
        <w:spacing w:after="0"/>
        <w:rPr>
          <w:b/>
        </w:rPr>
      </w:pPr>
    </w:p>
    <w:p w:rsidR="00C51DF4" w:rsidRDefault="00B027F4" w:rsidP="007F23CF">
      <w:pPr>
        <w:spacing w:after="0"/>
      </w:pPr>
      <w:r>
        <w:t>The meeting was called to order at 9:00. SSAC members introduced themselves and briefly reviewed the agenda.</w:t>
      </w:r>
    </w:p>
    <w:p w:rsidR="005E7A7F" w:rsidRDefault="00B027F4" w:rsidP="007F23CF">
      <w:pPr>
        <w:spacing w:after="0"/>
      </w:pPr>
      <w:r>
        <w:t>Mike noted o</w:t>
      </w:r>
      <w:r w:rsidR="005E7A7F">
        <w:t>rganizational changes w/in OSPI</w:t>
      </w:r>
      <w:r>
        <w:t>: the School Safety Center now falls into the Student Engagement and Support Division, reporting to Assistant Superintendent Martin Mueller and Director Mona Johnson.</w:t>
      </w:r>
    </w:p>
    <w:p w:rsidR="0032745E" w:rsidRDefault="00B027F4" w:rsidP="007F23CF">
      <w:pPr>
        <w:spacing w:after="0"/>
      </w:pPr>
      <w:r>
        <w:t>Several school safety-related bills were discussed. (Although the discussion was rich, please note that several of these proposed pieces of legislation have been revised/amended as of this date.)</w:t>
      </w:r>
    </w:p>
    <w:p w:rsidR="00B027F4" w:rsidRDefault="00B027F4" w:rsidP="00B027F4">
      <w:pPr>
        <w:spacing w:after="0"/>
      </w:pPr>
    </w:p>
    <w:p w:rsidR="0032745E" w:rsidRDefault="00B027F4" w:rsidP="00B027F4">
      <w:pPr>
        <w:spacing w:after="0"/>
      </w:pPr>
      <w:r>
        <w:t>Greg Lynch</w:t>
      </w:r>
      <w:r>
        <w:t xml:space="preserve"> addressed </w:t>
      </w:r>
      <w:hyperlink r:id="rId5" w:history="1">
        <w:r w:rsidR="000C63E2">
          <w:rPr>
            <w:rStyle w:val="Hyperlink"/>
          </w:rPr>
          <w:t xml:space="preserve">HB </w:t>
        </w:r>
        <w:r w:rsidR="000207DD" w:rsidRPr="000207DD">
          <w:rPr>
            <w:rStyle w:val="Hyperlink"/>
          </w:rPr>
          <w:t>2543</w:t>
        </w:r>
      </w:hyperlink>
      <w:r w:rsidR="000207DD">
        <w:t xml:space="preserve"> </w:t>
      </w:r>
      <w:r>
        <w:t xml:space="preserve"> which would establish</w:t>
      </w:r>
      <w:r w:rsidR="000C63E2">
        <w:t xml:space="preserve"> 9 r</w:t>
      </w:r>
      <w:r w:rsidR="000207DD">
        <w:t>egional safety center</w:t>
      </w:r>
      <w:r w:rsidR="0032745E">
        <w:t>s</w:t>
      </w:r>
      <w:r w:rsidR="000C63E2">
        <w:t xml:space="preserve"> at the 9 ESDs across the state. As originally written, the bill required each ESD regional safety center to have in place one staff each for mental health, threat assessment and planning support.</w:t>
      </w:r>
    </w:p>
    <w:p w:rsidR="000C63E2" w:rsidRDefault="000C63E2" w:rsidP="00B027F4">
      <w:pPr>
        <w:spacing w:after="0"/>
      </w:pPr>
      <w:hyperlink r:id="rId6" w:history="1">
        <w:r w:rsidRPr="000C63E2">
          <w:rPr>
            <w:rStyle w:val="Hyperlink"/>
          </w:rPr>
          <w:t>SHB 2543</w:t>
        </w:r>
      </w:hyperlink>
      <w:r>
        <w:t xml:space="preserve"> removed all that and revised the bill to </w:t>
      </w:r>
      <w:r w:rsidR="00D00BE3">
        <w:t xml:space="preserve">focus more on the </w:t>
      </w:r>
      <w:hyperlink r:id="rId7" w:history="1">
        <w:r w:rsidR="00D00BE3" w:rsidRPr="00D00BE3">
          <w:rPr>
            <w:rStyle w:val="Hyperlink"/>
          </w:rPr>
          <w:t>SB 6620</w:t>
        </w:r>
      </w:hyperlink>
      <w:r w:rsidR="00D00BE3">
        <w:t xml:space="preserve"> (2015-16) work of the mandated Safety Summits with particular emphasis on the WSIPP report on school safety funding.</w:t>
      </w:r>
    </w:p>
    <w:p w:rsidR="00D00BE3" w:rsidRDefault="00D00BE3" w:rsidP="00D00BE3">
      <w:pPr>
        <w:spacing w:after="0"/>
      </w:pPr>
    </w:p>
    <w:p w:rsidR="00D00BE3" w:rsidRPr="00D00BE3" w:rsidRDefault="00AA737B" w:rsidP="00D00BE3">
      <w:pPr>
        <w:autoSpaceDE w:val="0"/>
        <w:autoSpaceDN w:val="0"/>
        <w:adjustRightInd w:val="0"/>
        <w:spacing w:after="0" w:line="240" w:lineRule="auto"/>
        <w:rPr>
          <w:rFonts w:cstheme="minorHAnsi"/>
        </w:rPr>
      </w:pPr>
      <w:hyperlink r:id="rId8" w:history="1">
        <w:r w:rsidR="000207DD">
          <w:rPr>
            <w:rStyle w:val="Hyperlink"/>
          </w:rPr>
          <w:t>HB 1</w:t>
        </w:r>
        <w:r w:rsidR="0032745E" w:rsidRPr="000207DD">
          <w:rPr>
            <w:rStyle w:val="Hyperlink"/>
          </w:rPr>
          <w:t>703</w:t>
        </w:r>
      </w:hyperlink>
      <w:r w:rsidR="00D00BE3">
        <w:t xml:space="preserve"> </w:t>
      </w:r>
      <w:r w:rsidR="00D00BE3">
        <w:rPr>
          <w:rFonts w:cstheme="minorHAnsi"/>
        </w:rPr>
        <w:t>r</w:t>
      </w:r>
      <w:r w:rsidR="00D00BE3" w:rsidRPr="00D00BE3">
        <w:rPr>
          <w:rFonts w:cstheme="minorHAnsi"/>
        </w:rPr>
        <w:t>equired a comprehensive engineering</w:t>
      </w:r>
      <w:r w:rsidR="00D00BE3">
        <w:rPr>
          <w:rFonts w:cstheme="minorHAnsi"/>
        </w:rPr>
        <w:t xml:space="preserve"> safety survey of public school </w:t>
      </w:r>
      <w:r w:rsidR="00D00BE3" w:rsidRPr="00D00BE3">
        <w:rPr>
          <w:rFonts w:cstheme="minorHAnsi"/>
        </w:rPr>
        <w:t>buildings used</w:t>
      </w:r>
      <w:r w:rsidR="00D00BE3">
        <w:rPr>
          <w:rFonts w:cstheme="minorHAnsi"/>
        </w:rPr>
        <w:t xml:space="preserve"> by students, and </w:t>
      </w:r>
      <w:r w:rsidR="00D00BE3" w:rsidRPr="00D00BE3">
        <w:rPr>
          <w:rFonts w:cstheme="minorHAnsi"/>
        </w:rPr>
        <w:t xml:space="preserve">reports to the Legislature with information </w:t>
      </w:r>
      <w:r w:rsidR="00D00BE3">
        <w:rPr>
          <w:rFonts w:cstheme="minorHAnsi"/>
        </w:rPr>
        <w:t xml:space="preserve">related to the surveys and </w:t>
      </w:r>
      <w:r w:rsidR="00D00BE3" w:rsidRPr="00D00BE3">
        <w:rPr>
          <w:rFonts w:cstheme="minorHAnsi"/>
        </w:rPr>
        <w:t>safety upgrades of scho</w:t>
      </w:r>
      <w:r w:rsidR="00D00BE3">
        <w:rPr>
          <w:rFonts w:cstheme="minorHAnsi"/>
        </w:rPr>
        <w:t>ol buildings, every four years. It also s</w:t>
      </w:r>
      <w:r w:rsidR="00D00BE3" w:rsidRPr="00D00BE3">
        <w:rPr>
          <w:rFonts w:cstheme="minorHAnsi"/>
        </w:rPr>
        <w:t>pecified that state school construction as</w:t>
      </w:r>
      <w:r w:rsidR="00D00BE3">
        <w:rPr>
          <w:rFonts w:cstheme="minorHAnsi"/>
        </w:rPr>
        <w:t xml:space="preserve">sistance awards for renovations </w:t>
      </w:r>
      <w:r w:rsidR="00D00BE3" w:rsidRPr="00D00BE3">
        <w:rPr>
          <w:rFonts w:cstheme="minorHAnsi"/>
        </w:rPr>
        <w:t>include the safety upgrade</w:t>
      </w:r>
      <w:r w:rsidR="00D00BE3">
        <w:rPr>
          <w:rFonts w:cstheme="minorHAnsi"/>
        </w:rPr>
        <w:t xml:space="preserve">s identified in the </w:t>
      </w:r>
      <w:r w:rsidR="00D00BE3" w:rsidRPr="00D00BE3">
        <w:rPr>
          <w:rFonts w:cstheme="minorHAnsi"/>
        </w:rPr>
        <w:t>reports.</w:t>
      </w:r>
      <w:r w:rsidR="00D00BE3">
        <w:rPr>
          <w:rFonts w:cstheme="minorHAnsi"/>
        </w:rPr>
        <w:t xml:space="preserve">  It also revised the required drills to include a mandated earthquake drill and a walking </w:t>
      </w:r>
      <w:proofErr w:type="spellStart"/>
      <w:r w:rsidR="00D00BE3">
        <w:rPr>
          <w:rFonts w:cstheme="minorHAnsi"/>
        </w:rPr>
        <w:t>evac</w:t>
      </w:r>
      <w:proofErr w:type="spellEnd"/>
      <w:r w:rsidR="00D00BE3">
        <w:rPr>
          <w:rFonts w:cstheme="minorHAnsi"/>
        </w:rPr>
        <w:t>. Lahar drill in lahar zones. Private and charter schools were included in planning and drill requirements.</w:t>
      </w:r>
    </w:p>
    <w:p w:rsidR="00D00BE3" w:rsidRDefault="00D00BE3" w:rsidP="00D00BE3">
      <w:pPr>
        <w:spacing w:after="0"/>
      </w:pPr>
    </w:p>
    <w:p w:rsidR="001268AB" w:rsidRDefault="00AA737B" w:rsidP="00D00BE3">
      <w:pPr>
        <w:spacing w:after="0"/>
      </w:pPr>
      <w:hyperlink r:id="rId9" w:history="1">
        <w:r w:rsidR="001268AB" w:rsidRPr="000207DD">
          <w:rPr>
            <w:rStyle w:val="Hyperlink"/>
          </w:rPr>
          <w:t>1982/6410</w:t>
        </w:r>
      </w:hyperlink>
      <w:r w:rsidR="00D00BE3">
        <w:t xml:space="preserve"> is also </w:t>
      </w:r>
      <w:r w:rsidR="000207DD">
        <w:t>School safety</w:t>
      </w:r>
      <w:r w:rsidR="00474761">
        <w:t xml:space="preserve"> </w:t>
      </w:r>
      <w:r w:rsidR="00D00BE3">
        <w:t>focused, requiring 1</w:t>
      </w:r>
      <w:r w:rsidR="00D00BE3" w:rsidRPr="00D00BE3">
        <w:rPr>
          <w:vertAlign w:val="superscript"/>
        </w:rPr>
        <w:t>st</w:t>
      </w:r>
      <w:r w:rsidR="00D00BE3">
        <w:t xml:space="preserve"> responders to notify neighboring schools when</w:t>
      </w:r>
      <w:r w:rsidR="00254FF1">
        <w:t xml:space="preserve"> there are lockdowns or evacuati</w:t>
      </w:r>
      <w:r w:rsidR="00D00BE3">
        <w:t xml:space="preserve">ons. </w:t>
      </w:r>
      <w:r w:rsidR="00254FF1">
        <w:t>It called for mapping pf private schools. I also revised drill requirements.</w:t>
      </w:r>
    </w:p>
    <w:p w:rsidR="00CD047A" w:rsidRDefault="00CD047A" w:rsidP="00D00BE3">
      <w:pPr>
        <w:spacing w:after="0"/>
      </w:pPr>
    </w:p>
    <w:p w:rsidR="0032745E" w:rsidRPr="00911F1A" w:rsidRDefault="00AA737B" w:rsidP="00254FF1">
      <w:pPr>
        <w:spacing w:after="0"/>
        <w:rPr>
          <w:rStyle w:val="Hyperlink"/>
          <w:rFonts w:cstheme="minorHAnsi"/>
          <w:color w:val="auto"/>
          <w:u w:val="none"/>
        </w:rPr>
      </w:pPr>
      <w:hyperlink r:id="rId10" w:history="1">
        <w:r w:rsidR="00DB12C3">
          <w:rPr>
            <w:rStyle w:val="Hyperlink"/>
          </w:rPr>
          <w:t xml:space="preserve">SB </w:t>
        </w:r>
        <w:proofErr w:type="gramStart"/>
        <w:r w:rsidR="00DB12C3">
          <w:rPr>
            <w:rStyle w:val="Hyperlink"/>
          </w:rPr>
          <w:t>5766  H</w:t>
        </w:r>
        <w:r w:rsidR="0032745E" w:rsidRPr="000207DD">
          <w:rPr>
            <w:rStyle w:val="Hyperlink"/>
          </w:rPr>
          <w:t>IB</w:t>
        </w:r>
        <w:proofErr w:type="gramEnd"/>
        <w:r w:rsidR="00774375" w:rsidRPr="000207DD">
          <w:rPr>
            <w:rStyle w:val="Hyperlink"/>
          </w:rPr>
          <w:t xml:space="preserve"> </w:t>
        </w:r>
        <w:r w:rsidR="001268AB" w:rsidRPr="000207DD">
          <w:rPr>
            <w:rStyle w:val="Hyperlink"/>
          </w:rPr>
          <w:t>–</w:t>
        </w:r>
        <w:r w:rsidR="00774375" w:rsidRPr="000207DD">
          <w:rPr>
            <w:rStyle w:val="Hyperlink"/>
          </w:rPr>
          <w:t xml:space="preserve"> Transgender</w:t>
        </w:r>
      </w:hyperlink>
      <w:r w:rsidR="00254FF1">
        <w:rPr>
          <w:rStyle w:val="Hyperlink"/>
        </w:rPr>
        <w:t xml:space="preserve"> </w:t>
      </w:r>
      <w:r w:rsidR="00254FF1" w:rsidRPr="00CD047A">
        <w:rPr>
          <w:rStyle w:val="Hyperlink"/>
          <w:color w:val="auto"/>
          <w:u w:val="none"/>
        </w:rPr>
        <w:t>addresses the HIB-related needs to transgender and gender non-conforming students, calling for a parallel transgender complia</w:t>
      </w:r>
      <w:r w:rsidR="00CD047A">
        <w:rPr>
          <w:rStyle w:val="Hyperlink"/>
          <w:color w:val="auto"/>
          <w:u w:val="none"/>
        </w:rPr>
        <w:t>n</w:t>
      </w:r>
      <w:r w:rsidR="00254FF1" w:rsidRPr="00CD047A">
        <w:rPr>
          <w:rStyle w:val="Hyperlink"/>
          <w:color w:val="auto"/>
          <w:u w:val="none"/>
        </w:rPr>
        <w:t>ce officer. It also mandates annual training for the HIB and the transgender compliance officers.</w:t>
      </w:r>
      <w:r w:rsidR="00CD047A">
        <w:rPr>
          <w:rStyle w:val="Hyperlink"/>
          <w:color w:val="auto"/>
          <w:u w:val="none"/>
        </w:rPr>
        <w:t xml:space="preserve"> There may also be a new work group called for in proviso language </w:t>
      </w:r>
      <w:r w:rsidR="00CD047A" w:rsidRPr="00911F1A">
        <w:rPr>
          <w:rStyle w:val="Hyperlink"/>
          <w:rFonts w:cstheme="minorHAnsi"/>
          <w:color w:val="auto"/>
          <w:u w:val="none"/>
        </w:rPr>
        <w:t>to consider cyberbullying and bullying of transgender students.</w:t>
      </w:r>
    </w:p>
    <w:p w:rsidR="00CD047A" w:rsidRPr="00911F1A" w:rsidRDefault="00CD047A" w:rsidP="00CD047A">
      <w:pPr>
        <w:spacing w:after="0"/>
        <w:rPr>
          <w:rFonts w:cstheme="minorHAnsi"/>
        </w:rPr>
      </w:pPr>
    </w:p>
    <w:p w:rsidR="0032745E" w:rsidRPr="00911F1A" w:rsidRDefault="00AA737B" w:rsidP="00911F1A">
      <w:pPr>
        <w:pStyle w:val="Default"/>
        <w:rPr>
          <w:rFonts w:asciiTheme="minorHAnsi" w:hAnsiTheme="minorHAnsi" w:cstheme="minorHAnsi"/>
          <w:sz w:val="22"/>
          <w:szCs w:val="22"/>
        </w:rPr>
      </w:pPr>
      <w:hyperlink r:id="rId11" w:history="1">
        <w:r w:rsidR="00DB12C3" w:rsidRPr="00911F1A">
          <w:rPr>
            <w:rStyle w:val="Hyperlink"/>
            <w:rFonts w:asciiTheme="minorHAnsi" w:hAnsiTheme="minorHAnsi" w:cstheme="minorHAnsi"/>
            <w:sz w:val="22"/>
            <w:szCs w:val="22"/>
          </w:rPr>
          <w:t>HB 2442 - A</w:t>
        </w:r>
        <w:r w:rsidR="0032745E" w:rsidRPr="00911F1A">
          <w:rPr>
            <w:rStyle w:val="Hyperlink"/>
            <w:rFonts w:asciiTheme="minorHAnsi" w:hAnsiTheme="minorHAnsi" w:cstheme="minorHAnsi"/>
            <w:sz w:val="22"/>
            <w:szCs w:val="22"/>
          </w:rPr>
          <w:t>non Reporting</w:t>
        </w:r>
      </w:hyperlink>
      <w:r w:rsidR="000207DD" w:rsidRPr="00911F1A">
        <w:rPr>
          <w:rFonts w:asciiTheme="minorHAnsi" w:hAnsiTheme="minorHAnsi" w:cstheme="minorHAnsi"/>
          <w:sz w:val="22"/>
          <w:szCs w:val="22"/>
        </w:rPr>
        <w:t xml:space="preserve"> – </w:t>
      </w:r>
      <w:r w:rsidR="00CD047A" w:rsidRPr="00911F1A">
        <w:rPr>
          <w:rFonts w:asciiTheme="minorHAnsi" w:hAnsiTheme="minorHAnsi" w:cstheme="minorHAnsi"/>
          <w:sz w:val="22"/>
          <w:szCs w:val="22"/>
        </w:rPr>
        <w:t xml:space="preserve"> as initially written, this bill called for </w:t>
      </w:r>
      <w:r w:rsidR="00911F1A" w:rsidRPr="00911F1A">
        <w:rPr>
          <w:rFonts w:asciiTheme="minorHAnsi" w:hAnsiTheme="minorHAnsi" w:cstheme="minorHAnsi"/>
          <w:sz w:val="22"/>
          <w:szCs w:val="22"/>
        </w:rPr>
        <w:t xml:space="preserve">OSPI to implement </w:t>
      </w:r>
      <w:r w:rsidR="00CD047A" w:rsidRPr="00911F1A">
        <w:rPr>
          <w:rFonts w:asciiTheme="minorHAnsi" w:hAnsiTheme="minorHAnsi" w:cstheme="minorHAnsi"/>
          <w:sz w:val="22"/>
          <w:szCs w:val="22"/>
        </w:rPr>
        <w:t>a “</w:t>
      </w:r>
      <w:r w:rsidR="000207DD" w:rsidRPr="00911F1A">
        <w:rPr>
          <w:rFonts w:asciiTheme="minorHAnsi" w:hAnsiTheme="minorHAnsi" w:cstheme="minorHAnsi"/>
          <w:sz w:val="22"/>
          <w:szCs w:val="22"/>
        </w:rPr>
        <w:t>Students Protecting Students Program</w:t>
      </w:r>
      <w:r w:rsidR="00911F1A" w:rsidRPr="00911F1A">
        <w:rPr>
          <w:rFonts w:asciiTheme="minorHAnsi" w:hAnsiTheme="minorHAnsi" w:cstheme="minorHAnsi"/>
          <w:sz w:val="22"/>
          <w:szCs w:val="22"/>
        </w:rPr>
        <w:t>” -</w:t>
      </w:r>
      <w:r w:rsidR="00CD047A" w:rsidRPr="00911F1A">
        <w:rPr>
          <w:rFonts w:asciiTheme="minorHAnsi" w:hAnsiTheme="minorHAnsi" w:cstheme="minorHAnsi"/>
          <w:sz w:val="22"/>
          <w:szCs w:val="22"/>
        </w:rPr>
        <w:t xml:space="preserve"> </w:t>
      </w:r>
      <w:r w:rsidR="00CD047A" w:rsidRPr="00911F1A">
        <w:rPr>
          <w:rFonts w:asciiTheme="minorHAnsi" w:hAnsiTheme="minorHAnsi" w:cstheme="minorHAnsi"/>
          <w:sz w:val="22"/>
          <w:szCs w:val="22"/>
        </w:rPr>
        <w:t>a fa</w:t>
      </w:r>
      <w:r w:rsidR="00911F1A" w:rsidRPr="00911F1A">
        <w:rPr>
          <w:rFonts w:asciiTheme="minorHAnsi" w:hAnsiTheme="minorHAnsi" w:cstheme="minorHAnsi"/>
          <w:sz w:val="22"/>
          <w:szCs w:val="22"/>
        </w:rPr>
        <w:t>st, secure, and anonymous cell phone app for</w:t>
      </w:r>
      <w:r w:rsidR="00CD047A" w:rsidRPr="00911F1A">
        <w:rPr>
          <w:rFonts w:asciiTheme="minorHAnsi" w:hAnsiTheme="minorHAnsi" w:cstheme="minorHAnsi"/>
          <w:sz w:val="22"/>
          <w:szCs w:val="22"/>
        </w:rPr>
        <w:t xml:space="preserve"> reporting activities or the threat of activities that are inappropriate, unsafe, harmful, dangerous, unethical, or illegal.</w:t>
      </w:r>
      <w:r w:rsidR="00911F1A" w:rsidRPr="00911F1A">
        <w:rPr>
          <w:rFonts w:asciiTheme="minorHAnsi" w:hAnsiTheme="minorHAnsi" w:cstheme="minorHAnsi"/>
          <w:sz w:val="22"/>
          <w:szCs w:val="22"/>
        </w:rPr>
        <w:t xml:space="preserve"> It r</w:t>
      </w:r>
      <w:r w:rsidR="00CD047A" w:rsidRPr="00911F1A">
        <w:rPr>
          <w:rFonts w:asciiTheme="minorHAnsi" w:hAnsiTheme="minorHAnsi" w:cstheme="minorHAnsi"/>
          <w:sz w:val="22"/>
          <w:szCs w:val="22"/>
        </w:rPr>
        <w:t xml:space="preserve">equires a public school with any of grades seven through twelve to have a </w:t>
      </w:r>
      <w:proofErr w:type="spellStart"/>
      <w:r w:rsidR="00CD047A" w:rsidRPr="00911F1A">
        <w:rPr>
          <w:rFonts w:asciiTheme="minorHAnsi" w:hAnsiTheme="minorHAnsi" w:cstheme="minorHAnsi"/>
          <w:sz w:val="22"/>
          <w:szCs w:val="22"/>
        </w:rPr>
        <w:t>students</w:t>
      </w:r>
      <w:proofErr w:type="spellEnd"/>
      <w:r w:rsidR="00CD047A" w:rsidRPr="00911F1A">
        <w:rPr>
          <w:rFonts w:asciiTheme="minorHAnsi" w:hAnsiTheme="minorHAnsi" w:cstheme="minorHAnsi"/>
          <w:sz w:val="22"/>
          <w:szCs w:val="22"/>
        </w:rPr>
        <w:t xml:space="preserve"> protecting students program.</w:t>
      </w:r>
    </w:p>
    <w:p w:rsidR="00911F1A" w:rsidRDefault="00911F1A" w:rsidP="00911F1A">
      <w:pPr>
        <w:spacing w:after="0"/>
      </w:pPr>
    </w:p>
    <w:p w:rsidR="000207DD" w:rsidRDefault="00911F1A" w:rsidP="00911F1A">
      <w:pPr>
        <w:spacing w:after="0"/>
      </w:pPr>
      <w:r>
        <w:t xml:space="preserve">It was happily noted that the </w:t>
      </w:r>
      <w:hyperlink r:id="rId12" w:history="1">
        <w:r w:rsidR="000207DD" w:rsidRPr="00DB12C3">
          <w:rPr>
            <w:rStyle w:val="Hyperlink"/>
          </w:rPr>
          <w:t>Capital Budget</w:t>
        </w:r>
      </w:hyperlink>
      <w:r>
        <w:rPr>
          <w:rStyle w:val="Hyperlink"/>
        </w:rPr>
        <w:t xml:space="preserve"> had been passed!</w:t>
      </w:r>
    </w:p>
    <w:p w:rsidR="00911F1A" w:rsidRDefault="00911F1A" w:rsidP="00911F1A">
      <w:pPr>
        <w:spacing w:after="0"/>
      </w:pPr>
    </w:p>
    <w:p w:rsidR="00574E7E" w:rsidRDefault="00911F1A" w:rsidP="00911F1A">
      <w:pPr>
        <w:spacing w:after="0"/>
      </w:pPr>
      <w:r>
        <w:lastRenderedPageBreak/>
        <w:t xml:space="preserve">Other pieces of legislation were briefly noted: </w:t>
      </w:r>
      <w:hyperlink r:id="rId13" w:history="1">
        <w:r w:rsidR="000207DD" w:rsidRPr="000207DD">
          <w:rPr>
            <w:rStyle w:val="Hyperlink"/>
          </w:rPr>
          <w:t>HB 1240</w:t>
        </w:r>
      </w:hyperlink>
      <w:r w:rsidR="000207DD">
        <w:t xml:space="preserve"> </w:t>
      </w:r>
      <w:r>
        <w:t xml:space="preserve">(2015-16) was not brought up for any updates/revisions.  </w:t>
      </w:r>
      <w:hyperlink r:id="rId14" w:history="1">
        <w:r w:rsidR="000207DD" w:rsidRPr="000207DD">
          <w:rPr>
            <w:rStyle w:val="Hyperlink"/>
          </w:rPr>
          <w:t>HB 1687</w:t>
        </w:r>
      </w:hyperlink>
      <w:r>
        <w:t xml:space="preserve"> would formally bring the </w:t>
      </w:r>
      <w:r w:rsidR="000207DD">
        <w:t>Ga</w:t>
      </w:r>
      <w:r w:rsidR="00341F8B">
        <w:t xml:space="preserve">ngs in Schools Task Force </w:t>
      </w:r>
      <w:r>
        <w:t xml:space="preserve">to an </w:t>
      </w:r>
      <w:proofErr w:type="gramStart"/>
      <w:r w:rsidR="00341F8B">
        <w:t xml:space="preserve">end </w:t>
      </w:r>
      <w:r>
        <w:t>.</w:t>
      </w:r>
      <w:proofErr w:type="gramEnd"/>
      <w:r>
        <w:t xml:space="preserve"> </w:t>
      </w:r>
      <w:hyperlink r:id="rId15" w:history="1">
        <w:r w:rsidR="005B5D74" w:rsidRPr="005B5D74">
          <w:rPr>
            <w:rStyle w:val="Hyperlink"/>
          </w:rPr>
          <w:t>SB 5936</w:t>
        </w:r>
      </w:hyperlink>
      <w:r>
        <w:t xml:space="preserve"> – removes wording which does not allow for preparation for n</w:t>
      </w:r>
      <w:r w:rsidR="005B5D74">
        <w:t>uclear attack</w:t>
      </w:r>
      <w:r>
        <w:t xml:space="preserve">. And </w:t>
      </w:r>
      <w:hyperlink r:id="rId16" w:history="1">
        <w:r w:rsidR="00574E7E" w:rsidRPr="00574E7E">
          <w:rPr>
            <w:rStyle w:val="Hyperlink"/>
          </w:rPr>
          <w:t>SB 6011</w:t>
        </w:r>
      </w:hyperlink>
      <w:r>
        <w:t xml:space="preserve"> adds additional language to the requirement for continuity of operations plans for public agencies/buildings.</w:t>
      </w:r>
    </w:p>
    <w:p w:rsidR="0032745E" w:rsidRDefault="0032745E" w:rsidP="00911F1A">
      <w:pPr>
        <w:spacing w:after="0"/>
      </w:pPr>
    </w:p>
    <w:p w:rsidR="00520C34" w:rsidRDefault="00911F1A" w:rsidP="00AB778B">
      <w:pPr>
        <w:spacing w:after="0"/>
      </w:pPr>
      <w:r>
        <w:t xml:space="preserve">Bill Steele, UW, provided excellent information on </w:t>
      </w:r>
      <w:r w:rsidR="00AB778B">
        <w:t xml:space="preserve">an earthquake early warning system. Bill would like to find about 4 schools across the state, in different locations and with different populations, to pilot the </w:t>
      </w:r>
      <w:r w:rsidR="001268AB">
        <w:t>EEW</w:t>
      </w:r>
      <w:r w:rsidR="00AB778B">
        <w:t>.</w:t>
      </w:r>
      <w:r w:rsidR="001268AB">
        <w:t xml:space="preserve"> </w:t>
      </w:r>
      <w:r w:rsidR="00AB778B">
        <w:t xml:space="preserve"> We will continue to work with Bill on this effort. As noted earlier, HB 1703 does add in a required earthquake/drop-cover-hold on annual drill. It was also happily noted that EMD has funded our statewide school participation in the Great WA </w:t>
      </w:r>
      <w:proofErr w:type="spellStart"/>
      <w:r w:rsidR="00AB778B">
        <w:t>ShakeOut</w:t>
      </w:r>
      <w:proofErr w:type="spellEnd"/>
      <w:r w:rsidR="00AB778B">
        <w:t xml:space="preserve">, and that Barbara Thurman will again work with districts and schools on the </w:t>
      </w:r>
      <w:hyperlink r:id="rId17" w:history="1">
        <w:r w:rsidR="00520C34" w:rsidRPr="00520C34">
          <w:rPr>
            <w:rStyle w:val="Hyperlink"/>
          </w:rPr>
          <w:t>GSO</w:t>
        </w:r>
      </w:hyperlink>
      <w:r w:rsidR="00AB778B">
        <w:t xml:space="preserve"> .</w:t>
      </w:r>
    </w:p>
    <w:p w:rsidR="00AB778B" w:rsidRDefault="00AB778B" w:rsidP="007F23CF">
      <w:pPr>
        <w:spacing w:after="0"/>
      </w:pPr>
    </w:p>
    <w:p w:rsidR="00EB6BD9" w:rsidRDefault="00EB6BD9" w:rsidP="00EB6BD9">
      <w:pPr>
        <w:spacing w:after="0"/>
      </w:pPr>
      <w:r>
        <w:t xml:space="preserve">As per earlier discussions, the contract between </w:t>
      </w:r>
      <w:r w:rsidR="0032745E">
        <w:t xml:space="preserve">CJTC </w:t>
      </w:r>
      <w:r>
        <w:t>and OSPI to provide school security training for administrators and school safety staff is essentially in place. Mike noted that at our last meeting, SSAC members did an activity in which they identified areas of school safety training for administrators, SROs and SSOs, as well as any other identified target audiences. In the end, the list of topic areas covered just about everything which might fall under the umbrella of “school safety.” As we move forward, those lists and the trainings will be further refined. We also discussed providing audience-specific trainings at the various organizational conferences (WSSDA, WSSRO, AWSP, WASA, etc…</w:t>
      </w:r>
    </w:p>
    <w:p w:rsidR="00EB6BD9" w:rsidRDefault="00EB6BD9" w:rsidP="00EB6BD9">
      <w:pPr>
        <w:spacing w:after="0"/>
      </w:pPr>
    </w:p>
    <w:p w:rsidR="00574E7E" w:rsidRPr="00C51DF4" w:rsidRDefault="00B2657E" w:rsidP="00EB6BD9">
      <w:pPr>
        <w:spacing w:after="0"/>
      </w:pPr>
      <w:r>
        <w:t xml:space="preserve">Jill </w:t>
      </w:r>
      <w:proofErr w:type="spellStart"/>
      <w:r>
        <w:t>Patn</w:t>
      </w:r>
      <w:r w:rsidR="00AA737B">
        <w:t>ode</w:t>
      </w:r>
      <w:proofErr w:type="spellEnd"/>
      <w:r w:rsidR="00AA737B">
        <w:t xml:space="preserve"> and Karen Dav</w:t>
      </w:r>
      <w:r>
        <w:t xml:space="preserve">y introduced an SRO/SSO training to be held at </w:t>
      </w:r>
      <w:r w:rsidR="00574E7E">
        <w:t>PSESD</w:t>
      </w:r>
      <w:r>
        <w:t xml:space="preserve"> 121 on Friday, Feb. 2. This will be a first step in further refining and developing admin/safety personnel safety trainings.</w:t>
      </w:r>
    </w:p>
    <w:p w:rsidR="00B2657E" w:rsidRDefault="00B2657E" w:rsidP="007F23CF">
      <w:pPr>
        <w:spacing w:after="0"/>
      </w:pPr>
    </w:p>
    <w:p w:rsidR="00B2657E" w:rsidRDefault="00B2657E" w:rsidP="007F23CF">
      <w:pPr>
        <w:spacing w:after="0"/>
      </w:pPr>
      <w:r>
        <w:t>As our meeting time was coming close to its end, the members discussed both our next meeting and a 2</w:t>
      </w:r>
      <w:r w:rsidRPr="00B2657E">
        <w:rPr>
          <w:vertAlign w:val="superscript"/>
        </w:rPr>
        <w:t>nd</w:t>
      </w:r>
      <w:r>
        <w:t xml:space="preserve"> day for our 2</w:t>
      </w:r>
      <w:r w:rsidRPr="00B2657E">
        <w:rPr>
          <w:vertAlign w:val="superscript"/>
        </w:rPr>
        <w:t>nd</w:t>
      </w:r>
      <w:r>
        <w:t xml:space="preserve"> annual summit.  It was decided that we would keep our next scheduled SSAC meeting date, April 5, 2018, and that, once the session was over and we had a chance to see which bills had moved forward and what fiscal impact they would have, we could factor that into planning for Day 2.2. </w:t>
      </w:r>
    </w:p>
    <w:p w:rsidR="00B2657E" w:rsidRDefault="00B2657E" w:rsidP="007F23CF">
      <w:pPr>
        <w:spacing w:after="0"/>
      </w:pPr>
    </w:p>
    <w:p w:rsidR="0032745E" w:rsidRDefault="00B2657E" w:rsidP="007F23CF">
      <w:pPr>
        <w:spacing w:after="0"/>
      </w:pPr>
      <w:r>
        <w:t>The meeting closed at 12:00.</w:t>
      </w:r>
    </w:p>
    <w:p w:rsidR="006C5F6F" w:rsidRDefault="006C5F6F" w:rsidP="006C5F6F">
      <w:pPr>
        <w:spacing w:after="0"/>
        <w:ind w:left="360"/>
      </w:pPr>
    </w:p>
    <w:p w:rsidR="00C51DF4" w:rsidRDefault="0032745E" w:rsidP="006C5F6F">
      <w:pPr>
        <w:spacing w:after="0"/>
        <w:ind w:left="360"/>
        <w:jc w:val="center"/>
        <w:rPr>
          <w:b/>
        </w:rPr>
      </w:pPr>
      <w:r w:rsidRPr="003226F8">
        <w:rPr>
          <w:b/>
        </w:rPr>
        <w:t xml:space="preserve">Next </w:t>
      </w:r>
      <w:r w:rsidR="00B2657E">
        <w:rPr>
          <w:b/>
        </w:rPr>
        <w:t xml:space="preserve">Regular SSAC Meeting: </w:t>
      </w:r>
      <w:r w:rsidRPr="003226F8">
        <w:rPr>
          <w:b/>
        </w:rPr>
        <w:t>April 5</w:t>
      </w:r>
      <w:r w:rsidR="006C5F6F" w:rsidRPr="003226F8">
        <w:rPr>
          <w:b/>
        </w:rPr>
        <w:t xml:space="preserve">, 2018 </w:t>
      </w:r>
      <w:r w:rsidR="003E740D" w:rsidRPr="003226F8">
        <w:rPr>
          <w:b/>
        </w:rPr>
        <w:t>–</w:t>
      </w:r>
      <w:r w:rsidR="006C5F6F" w:rsidRPr="003226F8">
        <w:rPr>
          <w:b/>
        </w:rPr>
        <w:t xml:space="preserve"> </w:t>
      </w:r>
      <w:proofErr w:type="spellStart"/>
      <w:r w:rsidR="006C5F6F" w:rsidRPr="003226F8">
        <w:rPr>
          <w:b/>
        </w:rPr>
        <w:t>Brouillet</w:t>
      </w:r>
      <w:proofErr w:type="spellEnd"/>
    </w:p>
    <w:p w:rsidR="00B2657E" w:rsidRPr="003226F8" w:rsidRDefault="00B2657E" w:rsidP="006C5F6F">
      <w:pPr>
        <w:spacing w:after="0"/>
        <w:ind w:left="360"/>
        <w:jc w:val="center"/>
        <w:rPr>
          <w:b/>
        </w:rPr>
      </w:pPr>
      <w:r>
        <w:rPr>
          <w:b/>
        </w:rPr>
        <w:t>Safety Summit: TBD</w:t>
      </w:r>
    </w:p>
    <w:p w:rsidR="003E740D" w:rsidRDefault="003E740D" w:rsidP="006C5F6F">
      <w:pPr>
        <w:spacing w:after="0"/>
        <w:ind w:left="360"/>
        <w:jc w:val="center"/>
      </w:pPr>
      <w:bookmarkStart w:id="0" w:name="_GoBack"/>
      <w:bookmarkEnd w:id="0"/>
    </w:p>
    <w:sectPr w:rsidR="003E740D" w:rsidSect="00911748">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78FC"/>
    <w:multiLevelType w:val="hybridMultilevel"/>
    <w:tmpl w:val="94308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9E0"/>
    <w:multiLevelType w:val="hybridMultilevel"/>
    <w:tmpl w:val="CF98B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200ED4"/>
    <w:multiLevelType w:val="hybridMultilevel"/>
    <w:tmpl w:val="A3545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76DA7"/>
    <w:multiLevelType w:val="hybridMultilevel"/>
    <w:tmpl w:val="DE00290C"/>
    <w:lvl w:ilvl="0" w:tplc="9F2E46EA">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6D"/>
    <w:rsid w:val="00011EAA"/>
    <w:rsid w:val="000207DD"/>
    <w:rsid w:val="000C63E2"/>
    <w:rsid w:val="000D29AD"/>
    <w:rsid w:val="001268AB"/>
    <w:rsid w:val="002442ED"/>
    <w:rsid w:val="00254FF1"/>
    <w:rsid w:val="003226F8"/>
    <w:rsid w:val="0032745E"/>
    <w:rsid w:val="00341F8B"/>
    <w:rsid w:val="0036116B"/>
    <w:rsid w:val="003612B3"/>
    <w:rsid w:val="003E740D"/>
    <w:rsid w:val="003F62F3"/>
    <w:rsid w:val="00474761"/>
    <w:rsid w:val="004B794F"/>
    <w:rsid w:val="004C7CDD"/>
    <w:rsid w:val="00520C34"/>
    <w:rsid w:val="00574E7E"/>
    <w:rsid w:val="005A0EC3"/>
    <w:rsid w:val="005B5D74"/>
    <w:rsid w:val="005B7655"/>
    <w:rsid w:val="005D701F"/>
    <w:rsid w:val="005E7A7F"/>
    <w:rsid w:val="00673D7D"/>
    <w:rsid w:val="006A4965"/>
    <w:rsid w:val="006C5F6F"/>
    <w:rsid w:val="00774375"/>
    <w:rsid w:val="007F23CF"/>
    <w:rsid w:val="007F7467"/>
    <w:rsid w:val="00812F7F"/>
    <w:rsid w:val="0082186D"/>
    <w:rsid w:val="00911748"/>
    <w:rsid w:val="00911F1A"/>
    <w:rsid w:val="0097106D"/>
    <w:rsid w:val="00980E2E"/>
    <w:rsid w:val="009D3200"/>
    <w:rsid w:val="00A232ED"/>
    <w:rsid w:val="00AA737B"/>
    <w:rsid w:val="00AB778B"/>
    <w:rsid w:val="00B027F4"/>
    <w:rsid w:val="00B2657E"/>
    <w:rsid w:val="00B36E3D"/>
    <w:rsid w:val="00C02222"/>
    <w:rsid w:val="00C1433C"/>
    <w:rsid w:val="00C17C09"/>
    <w:rsid w:val="00C51DF4"/>
    <w:rsid w:val="00C70564"/>
    <w:rsid w:val="00CD047A"/>
    <w:rsid w:val="00D00BE3"/>
    <w:rsid w:val="00DB12C3"/>
    <w:rsid w:val="00EB6BD9"/>
    <w:rsid w:val="00F26DF3"/>
    <w:rsid w:val="00F8000F"/>
    <w:rsid w:val="00FF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4FD9"/>
  <w15:docId w15:val="{1FF3DC9D-487C-4937-B41C-0FFBEC71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06D"/>
    <w:pPr>
      <w:ind w:left="720"/>
      <w:contextualSpacing/>
    </w:pPr>
  </w:style>
  <w:style w:type="paragraph" w:styleId="BalloonText">
    <w:name w:val="Balloon Text"/>
    <w:basedOn w:val="Normal"/>
    <w:link w:val="BalloonTextChar"/>
    <w:uiPriority w:val="99"/>
    <w:semiHidden/>
    <w:unhideWhenUsed/>
    <w:rsid w:val="00244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2ED"/>
    <w:rPr>
      <w:rFonts w:ascii="Segoe UI" w:hAnsi="Segoe UI" w:cs="Segoe UI"/>
      <w:sz w:val="18"/>
      <w:szCs w:val="18"/>
    </w:rPr>
  </w:style>
  <w:style w:type="character" w:styleId="Hyperlink">
    <w:name w:val="Hyperlink"/>
    <w:basedOn w:val="DefaultParagraphFont"/>
    <w:uiPriority w:val="99"/>
    <w:unhideWhenUsed/>
    <w:rsid w:val="00C51DF4"/>
    <w:rPr>
      <w:color w:val="0000FF"/>
      <w:u w:val="single"/>
    </w:rPr>
  </w:style>
  <w:style w:type="character" w:styleId="FollowedHyperlink">
    <w:name w:val="FollowedHyperlink"/>
    <w:basedOn w:val="DefaultParagraphFont"/>
    <w:uiPriority w:val="99"/>
    <w:semiHidden/>
    <w:unhideWhenUsed/>
    <w:rsid w:val="009D3200"/>
    <w:rPr>
      <w:color w:val="954F72" w:themeColor="followedHyperlink"/>
      <w:u w:val="single"/>
    </w:rPr>
  </w:style>
  <w:style w:type="paragraph" w:styleId="NormalWeb">
    <w:name w:val="Normal (Web)"/>
    <w:basedOn w:val="Normal"/>
    <w:uiPriority w:val="99"/>
    <w:semiHidden/>
    <w:unhideWhenUsed/>
    <w:rsid w:val="00011EAA"/>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821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047A"/>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3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billsummary?BillNumber=1703&amp;Year=2017" TargetMode="External"/><Relationship Id="rId13" Type="http://schemas.openxmlformats.org/officeDocument/2006/relationships/hyperlink" Target="http://app.leg.wa.gov/billsummary?BillNumber=1240&amp;Year=2015"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app.leg.wa.gov/billsummary?BillNumber=6620&amp;Year=2015" TargetMode="External"/><Relationship Id="rId12" Type="http://schemas.openxmlformats.org/officeDocument/2006/relationships/hyperlink" Target="http://app.leg.wa.gov/billsummary?BillNumber=6090&amp;Year=2017" TargetMode="External"/><Relationship Id="rId17" Type="http://schemas.openxmlformats.org/officeDocument/2006/relationships/hyperlink" Target="https://www.shakeout.org/washington/" TargetMode="External"/><Relationship Id="rId2" Type="http://schemas.openxmlformats.org/officeDocument/2006/relationships/styles" Target="styles.xml"/><Relationship Id="rId16" Type="http://schemas.openxmlformats.org/officeDocument/2006/relationships/hyperlink" Target="http://app.leg.wa.gov/billsummary?BillNumber=6011&amp;Year=2017"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lawfilesext.leg.wa.gov/biennium/2017-18/Pdf/Bills/House%20Bills/2543-S.pdf" TargetMode="External"/><Relationship Id="rId11" Type="http://schemas.openxmlformats.org/officeDocument/2006/relationships/hyperlink" Target="http://app.leg.wa.gov/billsummary?BillNumber=2442&amp;Year=2017" TargetMode="External"/><Relationship Id="rId5" Type="http://schemas.openxmlformats.org/officeDocument/2006/relationships/hyperlink" Target="http://app.leg.wa.gov/billsummary?BillNumber=2543&amp;Year=2017" TargetMode="External"/><Relationship Id="rId15" Type="http://schemas.openxmlformats.org/officeDocument/2006/relationships/hyperlink" Target="http://app.leg.wa.gov/billsummary?BillNumber=5936&amp;Year=2017" TargetMode="External"/><Relationship Id="rId10" Type="http://schemas.openxmlformats.org/officeDocument/2006/relationships/hyperlink" Target="http://app.leg.wa.gov/billsummary?BillNumber=5766&amp;Year=20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leg.wa.gov/billsummary?BillNumber=6410&amp;Year=2017" TargetMode="External"/><Relationship Id="rId14" Type="http://schemas.openxmlformats.org/officeDocument/2006/relationships/hyperlink" Target="http://app.leg.wa.gov/billsummary?BillNumber=1687&amp;Year=2017"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0C632-3DD9-4D69-90F1-C24E65E26FDF}"/>
</file>

<file path=customXml/itemProps2.xml><?xml version="1.0" encoding="utf-8"?>
<ds:datastoreItem xmlns:ds="http://schemas.openxmlformats.org/officeDocument/2006/customXml" ds:itemID="{5391B2AE-AEC5-46AF-BA29-B4AD4C70622E}"/>
</file>

<file path=customXml/itemProps3.xml><?xml version="1.0" encoding="utf-8"?>
<ds:datastoreItem xmlns:ds="http://schemas.openxmlformats.org/officeDocument/2006/customXml" ds:itemID="{E55E29BE-F8A9-4191-9873-009E02622356}"/>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SPI</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Donlin</dc:creator>
  <cp:lastModifiedBy>Mike Donlin</cp:lastModifiedBy>
  <cp:revision>2</cp:revision>
  <cp:lastPrinted>2018-01-26T18:52:00Z</cp:lastPrinted>
  <dcterms:created xsi:type="dcterms:W3CDTF">2018-02-07T23:41:00Z</dcterms:created>
  <dcterms:modified xsi:type="dcterms:W3CDTF">2018-02-07T23:41:00Z</dcterms:modified>
</cp:coreProperties>
</file>