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14:ligatures w14:val="none"/>
        </w:rPr>
      </w:pPr>
    </w:p>
    <w:p w14:paraId="52BED82E" w14:textId="77777777" w:rsidR="00DD2518" w:rsidRDefault="00DD2518" w:rsidP="00DD2518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Возвращать заявки по адресу: 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При наличии вопросов воспользуйтесь следующими контактными данными: 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  <w:r>
        <w:rPr>
          <w:rFonts w:ascii="Segoe UI" w:hAnsi="Segoe UI" w:cs="Segoe UI"/>
          <w14:ligatures w14:val="none"/>
        </w:rPr>
        <w:t xml:space="preserve">. Вам поможет 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  <w:r>
        <w:rPr>
          <w:rFonts w:ascii="Segoe UI" w:hAnsi="Segoe UI" w:cs="Segoe UI"/>
          <w14:ligatures w14:val="none"/>
        </w:rPr>
        <w:t>.</w:t>
      </w:r>
    </w:p>
    <w:p w14:paraId="28D68F64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ABF0B6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b/>
          <w:bCs/>
          <w14:ligatures w14:val="none"/>
        </w:rPr>
      </w:pPr>
    </w:p>
    <w:p w14:paraId="776B3444" w14:textId="764CB074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 xml:space="preserve">Настоятельно рекомендуем всем родителям и опекунам подать заявку на предоставление питания. </w:t>
      </w:r>
      <w:r>
        <w:rPr>
          <w:rFonts w:ascii="Segoe UI" w:hAnsi="Segoe UI" w:cs="Segoe UI"/>
          <w14:ligatures w14:val="none"/>
        </w:rPr>
        <w:t>Заполнение заявки занимает менее 10 минут. Нужно заполнить только одну заявку на питание.</w:t>
      </w:r>
    </w:p>
    <w:p w14:paraId="66C1173A" w14:textId="771A5749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i/>
          <w:iCs/>
          <w14:ligatures w14:val="none"/>
        </w:rPr>
      </w:pPr>
    </w:p>
    <w:p w14:paraId="18A4F619" w14:textId="40206585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Заявку на предоставление питания </w:t>
      </w:r>
      <w:r w:rsidRPr="00D674D7">
        <w:rPr>
          <w:rFonts w:ascii="Segoe UI" w:hAnsi="Segoe UI" w:cs="Segoe UI"/>
          <w:u w:val="single"/>
          <w14:ligatures w14:val="none"/>
        </w:rPr>
        <w:t>можно скачать на нашем сайте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[link].</w:t>
      </w:r>
      <w:r>
        <w:rPr>
          <w:rFonts w:ascii="Segoe UI" w:hAnsi="Segoe UI" w:cs="Segoe UI"/>
          <w14:ligatures w14:val="none"/>
        </w:rPr>
        <w:t xml:space="preserve"> Кроме того, заявку </w:t>
      </w:r>
      <w:r w:rsidRPr="00D674D7">
        <w:rPr>
          <w:rFonts w:ascii="Segoe UI" w:hAnsi="Segoe UI" w:cs="Segoe UI"/>
          <w:u w:val="single"/>
          <w14:ligatures w14:val="none"/>
        </w:rPr>
        <w:t>можно заполнить в Интернете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 online meal application].</w:t>
      </w:r>
      <w:r>
        <w:rPr>
          <w:rFonts w:ascii="Segoe UI" w:hAnsi="Segoe UI" w:cs="Segoe UI"/>
          <w14:ligatures w14:val="none"/>
        </w:rPr>
        <w:t xml:space="preserve"> После подачи заявки вы получите уведомление по почте о том, может ли ваш ребенок (один или несколько) получать питание бесплатно или по сниженной цене.</w:t>
      </w:r>
    </w:p>
    <w:p w14:paraId="0B81D163" w14:textId="4893832E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b/>
          <w:bCs/>
          <w14:ligatures w14:val="none"/>
        </w:rPr>
      </w:pPr>
    </w:p>
    <w:p w14:paraId="0D829163" w14:textId="5E1C58B2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ВАЖНА ЗАЯВКА КАЖДОГО КАНДИДАТА, ИМЕЮЩЕГО ПРАВО НА ПИТАНИЕ!</w:t>
      </w:r>
    </w:p>
    <w:p w14:paraId="0E4A6E34" w14:textId="00838E78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Каждая форма заявки, не поданная кандидатом, который имеет право на получение питания, означает потерю ресурсов для наших школ.</w:t>
      </w:r>
    </w:p>
    <w:p w14:paraId="3C7DC245" w14:textId="3F92B88B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20D69053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  <w:r>
        <w:rPr>
          <w:rFonts w:ascii="Segoe UI" w:hAnsi="Segoe UI" w:cs="Segoe UI"/>
          <w14:ligatures w14:val="none"/>
        </w:rPr>
        <w:t>Отправьте</w:t>
      </w:r>
      <w:r>
        <w:rPr>
          <w:rFonts w:ascii="Segoe UI" w:hAnsi="Segoe UI" w:cs="Segoe UI"/>
          <w:kern w:val="24"/>
          <w14:ligatures w14:val="none"/>
        </w:rPr>
        <w:t xml:space="preserve"> заполненную заявку как можно скорее или до 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>[DATE]</w:t>
      </w:r>
      <w:r>
        <w:rPr>
          <w:rFonts w:ascii="Segoe UI" w:hAnsi="Segoe UI" w:cs="Segoe UI"/>
          <w:kern w:val="24"/>
          <w14:ligatures w14:val="none"/>
        </w:rPr>
        <w:t>, чтобы она была учтена при возможном получении дополнительного финансирования нашей школой на этот год.</w:t>
      </w:r>
    </w:p>
    <w:p w14:paraId="626B8A54" w14:textId="52A6B1F9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</w:p>
    <w:p w14:paraId="3DEBE98B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ABE806A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14:ligatures w14:val="none"/>
        </w:rPr>
      </w:pPr>
    </w:p>
    <w:p w14:paraId="58726CF3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06F057" w14:textId="77777777" w:rsidR="00334505" w:rsidRDefault="00334505"/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004B" w14:textId="77777777" w:rsidR="008732BA" w:rsidRDefault="008732BA" w:rsidP="00334505">
      <w:pPr>
        <w:spacing w:after="0" w:line="240" w:lineRule="auto"/>
      </w:pPr>
      <w:r>
        <w:separator/>
      </w:r>
    </w:p>
  </w:endnote>
  <w:endnote w:type="continuationSeparator" w:id="0">
    <w:p w14:paraId="0D9A9BBB" w14:textId="77777777" w:rsidR="008732BA" w:rsidRDefault="008732BA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D275" w14:textId="77777777" w:rsidR="008732BA" w:rsidRDefault="008732BA" w:rsidP="00334505">
      <w:pPr>
        <w:spacing w:after="0" w:line="240" w:lineRule="auto"/>
      </w:pPr>
      <w:r>
        <w:separator/>
      </w:r>
    </w:p>
  </w:footnote>
  <w:footnote w:type="continuationSeparator" w:id="0">
    <w:p w14:paraId="560D9060" w14:textId="77777777" w:rsidR="008732BA" w:rsidRDefault="008732BA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7811745C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Segoe UI" w:hAnsi="Segoe UI" w:cs="Segoe UI"/>
        <w:b/>
        <w:bCs/>
        <w:sz w:val="24"/>
        <w:szCs w:val="24"/>
      </w:rPr>
      <w:t>Это не просто заявка на получение питания (It’s More Than a Meal Application) — для вариантов с электронной почтой и автоматизированной телефонной линией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334505"/>
    <w:rsid w:val="008478C7"/>
    <w:rsid w:val="008732BA"/>
    <w:rsid w:val="00B935CB"/>
    <w:rsid w:val="00BE371A"/>
    <w:rsid w:val="00D674D7"/>
    <w:rsid w:val="00DD2518"/>
    <w:rsid w:val="00E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F2745-08A4-4596-AA7C-8DFA9C0B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More Than a Meal Application Email and Robocall Options</dc:title>
  <dc:subject/>
  <dc:creator>OSPI CNS</dc:creator>
  <cp:keywords/>
  <dc:description/>
  <cp:lastModifiedBy>Kimm Lee</cp:lastModifiedBy>
  <cp:revision>6</cp:revision>
  <dcterms:created xsi:type="dcterms:W3CDTF">2020-10-09T17:28:00Z</dcterms:created>
  <dcterms:modified xsi:type="dcterms:W3CDTF">2020-10-21T15:35:00Z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