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B98AB" w14:textId="7345C920" w:rsidR="004225BB" w:rsidRPr="005058E2" w:rsidRDefault="00E60013" w:rsidP="004225BB">
      <w:pPr>
        <w:jc w:val="center"/>
        <w:rPr>
          <w:rFonts w:ascii="Times New Roman" w:eastAsia="Times New Roman" w:hAnsi="Times New Roman" w:cs="Times New Roman"/>
          <w:b/>
          <w:color w:val="244A5F"/>
          <w:sz w:val="32"/>
          <w:szCs w:val="32"/>
        </w:rPr>
      </w:pPr>
      <w:r w:rsidRPr="005058E2">
        <w:rPr>
          <w:rFonts w:ascii="Times New Roman" w:eastAsia="Times New Roman" w:hAnsi="Times New Roman" w:cs="Times New Roman"/>
          <w:b/>
          <w:color w:val="244A5F"/>
          <w:sz w:val="32"/>
          <w:szCs w:val="32"/>
        </w:rPr>
        <w:t xml:space="preserve">Washington </w:t>
      </w:r>
      <w:r w:rsidR="002126FB" w:rsidRPr="005058E2">
        <w:rPr>
          <w:rFonts w:ascii="Times New Roman" w:eastAsia="Times New Roman" w:hAnsi="Times New Roman" w:cs="Times New Roman"/>
          <w:b/>
          <w:color w:val="244A5F"/>
          <w:sz w:val="32"/>
          <w:szCs w:val="32"/>
        </w:rPr>
        <w:t>State</w:t>
      </w:r>
      <w:r w:rsidRPr="005058E2">
        <w:rPr>
          <w:rFonts w:ascii="Times New Roman" w:eastAsia="Times New Roman" w:hAnsi="Times New Roman" w:cs="Times New Roman"/>
          <w:b/>
          <w:color w:val="244A5F"/>
          <w:sz w:val="32"/>
          <w:szCs w:val="32"/>
        </w:rPr>
        <w:t xml:space="preserve"> Accountability </w:t>
      </w:r>
      <w:r w:rsidR="00CB72C9" w:rsidRPr="005058E2">
        <w:rPr>
          <w:rFonts w:ascii="Times New Roman" w:eastAsia="Times New Roman" w:hAnsi="Times New Roman" w:cs="Times New Roman"/>
          <w:b/>
          <w:color w:val="244A5F"/>
          <w:sz w:val="32"/>
          <w:szCs w:val="32"/>
        </w:rPr>
        <w:t>System</w:t>
      </w:r>
    </w:p>
    <w:p w14:paraId="5147FB03" w14:textId="7AE7E2D4" w:rsidR="00A9683D" w:rsidRPr="0098155A" w:rsidRDefault="00A9683D" w:rsidP="004225B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CF5C5BE" w14:textId="57B7ABA2" w:rsidR="005159C7" w:rsidRPr="0098155A" w:rsidRDefault="00E60013" w:rsidP="005159C7">
      <w:pPr>
        <w:rPr>
          <w:rFonts w:ascii="Times New Roman" w:eastAsia="Times New Roman" w:hAnsi="Times New Roman" w:cs="Times New Roman"/>
        </w:rPr>
      </w:pPr>
      <w:r w:rsidRPr="0098155A">
        <w:rPr>
          <w:rFonts w:ascii="Times New Roman" w:eastAsia="Times New Roman" w:hAnsi="Times New Roman" w:cs="Times New Roman"/>
        </w:rPr>
        <w:t xml:space="preserve">The shift away from No Child Left Behind (NCLB) </w:t>
      </w:r>
      <w:r w:rsidR="00CC6493">
        <w:rPr>
          <w:rFonts w:ascii="Times New Roman" w:eastAsia="Times New Roman" w:hAnsi="Times New Roman" w:cs="Times New Roman"/>
        </w:rPr>
        <w:t xml:space="preserve">to the Every Student Succeeds Act (ESSA) </w:t>
      </w:r>
      <w:r w:rsidRPr="0098155A">
        <w:rPr>
          <w:rFonts w:ascii="Times New Roman" w:eastAsia="Times New Roman" w:hAnsi="Times New Roman" w:cs="Times New Roman"/>
        </w:rPr>
        <w:t xml:space="preserve">offers states an opportunity </w:t>
      </w:r>
      <w:r w:rsidR="00CB72C9" w:rsidRPr="0098155A">
        <w:rPr>
          <w:rFonts w:ascii="Times New Roman" w:eastAsia="Times New Roman" w:hAnsi="Times New Roman" w:cs="Times New Roman"/>
        </w:rPr>
        <w:t>to align</w:t>
      </w:r>
      <w:r w:rsidRPr="0098155A">
        <w:rPr>
          <w:rFonts w:ascii="Times New Roman" w:eastAsia="Times New Roman" w:hAnsi="Times New Roman" w:cs="Times New Roman"/>
        </w:rPr>
        <w:t xml:space="preserve"> systems to support a truly standards-based system. Washington </w:t>
      </w:r>
      <w:r w:rsidR="005058E2">
        <w:rPr>
          <w:rFonts w:ascii="Times New Roman" w:eastAsia="Times New Roman" w:hAnsi="Times New Roman" w:cs="Times New Roman"/>
        </w:rPr>
        <w:t>s</w:t>
      </w:r>
      <w:r w:rsidR="002126FB" w:rsidRPr="0098155A">
        <w:rPr>
          <w:rFonts w:ascii="Times New Roman" w:eastAsia="Times New Roman" w:hAnsi="Times New Roman" w:cs="Times New Roman"/>
        </w:rPr>
        <w:t>tate</w:t>
      </w:r>
      <w:r w:rsidR="00874340">
        <w:rPr>
          <w:rFonts w:ascii="Times New Roman" w:eastAsia="Times New Roman" w:hAnsi="Times New Roman" w:cs="Times New Roman"/>
        </w:rPr>
        <w:t xml:space="preserve"> is uniquely </w:t>
      </w:r>
      <w:r w:rsidRPr="0098155A">
        <w:rPr>
          <w:rFonts w:ascii="Times New Roman" w:eastAsia="Times New Roman" w:hAnsi="Times New Roman" w:cs="Times New Roman"/>
        </w:rPr>
        <w:t xml:space="preserve">positioned to support this </w:t>
      </w:r>
      <w:r w:rsidR="002126FB" w:rsidRPr="0098155A">
        <w:rPr>
          <w:rFonts w:ascii="Times New Roman" w:eastAsia="Times New Roman" w:hAnsi="Times New Roman" w:cs="Times New Roman"/>
        </w:rPr>
        <w:t xml:space="preserve">new approach as we create our new accountability framework. </w:t>
      </w:r>
      <w:r w:rsidR="005159C7" w:rsidRPr="0098155A">
        <w:rPr>
          <w:rFonts w:ascii="Times New Roman" w:eastAsia="Times New Roman" w:hAnsi="Times New Roman" w:cs="Times New Roman"/>
        </w:rPr>
        <w:t>OSPI is creating a system that transitions to a more robust set of measures of student learning and achievement aimed at preparing students for life after graduation. The system rests on the following pillars:</w:t>
      </w:r>
    </w:p>
    <w:p w14:paraId="29FBF26B" w14:textId="418FB628" w:rsidR="005159C7" w:rsidRPr="0098155A" w:rsidRDefault="005159C7" w:rsidP="005159C7">
      <w:pPr>
        <w:rPr>
          <w:rFonts w:ascii="Times New Roman" w:eastAsia="Times New Roman" w:hAnsi="Times New Roman" w:cs="Times New Roman"/>
        </w:rPr>
      </w:pPr>
    </w:p>
    <w:p w14:paraId="414BFAB7" w14:textId="5E0C099C" w:rsidR="005159C7" w:rsidRPr="0098155A" w:rsidRDefault="005159C7" w:rsidP="005159C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98155A">
        <w:rPr>
          <w:rFonts w:ascii="Times New Roman" w:eastAsia="Times New Roman" w:hAnsi="Times New Roman" w:cs="Times New Roman"/>
        </w:rPr>
        <w:t>A focus on meaningful learning</w:t>
      </w:r>
      <w:r w:rsidR="00CB72C9" w:rsidRPr="0098155A">
        <w:rPr>
          <w:rFonts w:ascii="Times New Roman" w:eastAsia="Times New Roman" w:hAnsi="Times New Roman" w:cs="Times New Roman"/>
        </w:rPr>
        <w:t xml:space="preserve"> for ALL students</w:t>
      </w:r>
      <w:r w:rsidR="005058E2">
        <w:rPr>
          <w:rFonts w:ascii="Times New Roman" w:eastAsia="Times New Roman" w:hAnsi="Times New Roman" w:cs="Times New Roman"/>
        </w:rPr>
        <w:t>,</w:t>
      </w:r>
    </w:p>
    <w:p w14:paraId="129DC914" w14:textId="6028ED48" w:rsidR="005159C7" w:rsidRPr="0098155A" w:rsidRDefault="005159C7" w:rsidP="005159C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98155A">
        <w:rPr>
          <w:rFonts w:ascii="Times New Roman" w:eastAsia="Times New Roman" w:hAnsi="Times New Roman" w:cs="Times New Roman"/>
        </w:rPr>
        <w:t>Professionally skilled and committed educators</w:t>
      </w:r>
      <w:r w:rsidR="005058E2">
        <w:rPr>
          <w:rFonts w:ascii="Times New Roman" w:eastAsia="Times New Roman" w:hAnsi="Times New Roman" w:cs="Times New Roman"/>
        </w:rPr>
        <w:t>, and</w:t>
      </w:r>
    </w:p>
    <w:p w14:paraId="0DC01A78" w14:textId="1D23DDBE" w:rsidR="005159C7" w:rsidRDefault="005159C7" w:rsidP="005159C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98155A">
        <w:rPr>
          <w:rFonts w:ascii="Times New Roman" w:eastAsia="Times New Roman" w:hAnsi="Times New Roman" w:cs="Times New Roman"/>
        </w:rPr>
        <w:t>Ample and appropriate resources that enable and support the first two pillars</w:t>
      </w:r>
      <w:r w:rsidR="005058E2">
        <w:rPr>
          <w:rFonts w:ascii="Times New Roman" w:eastAsia="Times New Roman" w:hAnsi="Times New Roman" w:cs="Times New Roman"/>
        </w:rPr>
        <w:t>.</w:t>
      </w:r>
    </w:p>
    <w:p w14:paraId="6017BD13" w14:textId="77777777" w:rsidR="00874340" w:rsidRPr="0098155A" w:rsidRDefault="00874340" w:rsidP="00874340">
      <w:pPr>
        <w:pStyle w:val="ListParagraph"/>
        <w:rPr>
          <w:rFonts w:ascii="Times New Roman" w:eastAsia="Times New Roman" w:hAnsi="Times New Roman" w:cs="Times New Roman"/>
        </w:rPr>
      </w:pPr>
    </w:p>
    <w:p w14:paraId="2325EAE0" w14:textId="77777777" w:rsidR="00A9683D" w:rsidRPr="0098155A" w:rsidRDefault="00A9683D" w:rsidP="004225BB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ashington Multiple Measures System"/>
        <w:tblDescription w:val="Washington Multiple Measures System&#10;(Phase 1: 2018–19)&#10;"/>
      </w:tblPr>
      <w:tblGrid>
        <w:gridCol w:w="2894"/>
        <w:gridCol w:w="3066"/>
        <w:gridCol w:w="2637"/>
      </w:tblGrid>
      <w:tr w:rsidR="00E60013" w:rsidRPr="0098155A" w14:paraId="66CC15DE" w14:textId="77777777" w:rsidTr="00D626A9">
        <w:trPr>
          <w:trHeight w:val="828"/>
          <w:tblHeader/>
        </w:trPr>
        <w:tc>
          <w:tcPr>
            <w:tcW w:w="8597" w:type="dxa"/>
            <w:gridSpan w:val="3"/>
            <w:shd w:val="clear" w:color="auto" w:fill="D9D9D9" w:themeFill="background1" w:themeFillShade="D9"/>
          </w:tcPr>
          <w:p w14:paraId="2D1A1979" w14:textId="66E88B46" w:rsidR="00E60013" w:rsidRPr="006D6123" w:rsidRDefault="00E60013" w:rsidP="00E60013">
            <w:pPr>
              <w:jc w:val="center"/>
              <w:rPr>
                <w:rFonts w:ascii="Times New Roman" w:eastAsia="Times New Roman" w:hAnsi="Times New Roman" w:cs="Times New Roman"/>
                <w:b/>
                <w:color w:val="244A5F"/>
                <w:sz w:val="28"/>
                <w:szCs w:val="32"/>
              </w:rPr>
            </w:pPr>
            <w:bookmarkStart w:id="0" w:name="_GoBack" w:colFirst="0" w:colLast="1"/>
            <w:r w:rsidRPr="006D6123">
              <w:rPr>
                <w:rFonts w:ascii="Times New Roman" w:eastAsia="Times New Roman" w:hAnsi="Times New Roman" w:cs="Times New Roman"/>
                <w:b/>
                <w:color w:val="244A5F"/>
                <w:sz w:val="28"/>
                <w:szCs w:val="32"/>
              </w:rPr>
              <w:t>Washington Multiple Measure</w:t>
            </w:r>
            <w:r w:rsidR="00C63A20">
              <w:rPr>
                <w:rFonts w:ascii="Times New Roman" w:eastAsia="Times New Roman" w:hAnsi="Times New Roman" w:cs="Times New Roman"/>
                <w:b/>
                <w:color w:val="244A5F"/>
                <w:sz w:val="28"/>
                <w:szCs w:val="32"/>
              </w:rPr>
              <w:t>s</w:t>
            </w:r>
            <w:r w:rsidRPr="006D6123">
              <w:rPr>
                <w:rFonts w:ascii="Times New Roman" w:eastAsia="Times New Roman" w:hAnsi="Times New Roman" w:cs="Times New Roman"/>
                <w:b/>
                <w:color w:val="244A5F"/>
                <w:sz w:val="28"/>
                <w:szCs w:val="32"/>
              </w:rPr>
              <w:t xml:space="preserve"> System</w:t>
            </w:r>
          </w:p>
          <w:p w14:paraId="4C9E0FAC" w14:textId="237BD822" w:rsidR="00E60013" w:rsidRPr="0098155A" w:rsidRDefault="00E60013" w:rsidP="00514A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55A">
              <w:rPr>
                <w:rFonts w:ascii="Times New Roman" w:eastAsia="Times New Roman" w:hAnsi="Times New Roman" w:cs="Times New Roman"/>
              </w:rPr>
              <w:t>(</w:t>
            </w:r>
            <w:r w:rsidRPr="0098155A">
              <w:rPr>
                <w:rFonts w:ascii="Times New Roman" w:eastAsia="Times New Roman" w:hAnsi="Times New Roman" w:cs="Times New Roman"/>
                <w:i/>
              </w:rPr>
              <w:t>Phase 1</w:t>
            </w:r>
            <w:r w:rsidR="005058E2">
              <w:rPr>
                <w:rFonts w:ascii="Times New Roman" w:eastAsia="Times New Roman" w:hAnsi="Times New Roman" w:cs="Times New Roman"/>
              </w:rPr>
              <w:t xml:space="preserve">: </w:t>
            </w:r>
            <w:r w:rsidRPr="0098155A">
              <w:rPr>
                <w:rFonts w:ascii="Times New Roman" w:eastAsia="Times New Roman" w:hAnsi="Times New Roman" w:cs="Times New Roman"/>
              </w:rPr>
              <w:t>2018</w:t>
            </w:r>
            <w:r w:rsidR="00514AA9" w:rsidRPr="0098155A">
              <w:rPr>
                <w:rFonts w:ascii="Times New Roman" w:eastAsia="Times New Roman" w:hAnsi="Times New Roman" w:cs="Times New Roman"/>
              </w:rPr>
              <w:t>–</w:t>
            </w:r>
            <w:r w:rsidRPr="0098155A">
              <w:rPr>
                <w:rFonts w:ascii="Times New Roman" w:eastAsia="Times New Roman" w:hAnsi="Times New Roman" w:cs="Times New Roman"/>
              </w:rPr>
              <w:t>19)</w:t>
            </w:r>
          </w:p>
        </w:tc>
      </w:tr>
      <w:bookmarkEnd w:id="0"/>
      <w:tr w:rsidR="00A9683D" w:rsidRPr="0098155A" w14:paraId="43C11D1A" w14:textId="77777777" w:rsidTr="00036308">
        <w:trPr>
          <w:trHeight w:val="828"/>
        </w:trPr>
        <w:tc>
          <w:tcPr>
            <w:tcW w:w="2894" w:type="dxa"/>
            <w:shd w:val="clear" w:color="auto" w:fill="F2F2F2" w:themeFill="background1" w:themeFillShade="F2"/>
          </w:tcPr>
          <w:p w14:paraId="58800484" w14:textId="77777777" w:rsidR="00A9683D" w:rsidRPr="006D6123" w:rsidRDefault="00A9683D" w:rsidP="00B53023">
            <w:pPr>
              <w:jc w:val="center"/>
              <w:rPr>
                <w:rFonts w:ascii="Times New Roman" w:eastAsia="Times New Roman" w:hAnsi="Times New Roman" w:cs="Times New Roman"/>
                <w:b/>
                <w:color w:val="244A5F"/>
                <w:sz w:val="28"/>
                <w:szCs w:val="32"/>
              </w:rPr>
            </w:pPr>
            <w:r w:rsidRPr="006D6123">
              <w:rPr>
                <w:rFonts w:ascii="Times New Roman" w:eastAsia="Times New Roman" w:hAnsi="Times New Roman" w:cs="Times New Roman"/>
                <w:b/>
                <w:color w:val="244A5F"/>
                <w:sz w:val="28"/>
                <w:szCs w:val="32"/>
              </w:rPr>
              <w:t>Academic Outcomes</w:t>
            </w:r>
          </w:p>
          <w:p w14:paraId="7FBCB465" w14:textId="153AB2E3" w:rsidR="00E855D2" w:rsidRPr="0098155A" w:rsidRDefault="00E855D2" w:rsidP="00B53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A">
              <w:rPr>
                <w:rFonts w:ascii="Times New Roman" w:eastAsia="Times New Roman" w:hAnsi="Times New Roman" w:cs="Times New Roman"/>
                <w:sz w:val="20"/>
                <w:szCs w:val="20"/>
              </w:rPr>
              <w:t>(ESSA requires these have “much greater weight” than non-academic measures)</w:t>
            </w:r>
          </w:p>
        </w:tc>
        <w:tc>
          <w:tcPr>
            <w:tcW w:w="3066" w:type="dxa"/>
            <w:shd w:val="clear" w:color="auto" w:fill="F2F2F2" w:themeFill="background1" w:themeFillShade="F2"/>
          </w:tcPr>
          <w:p w14:paraId="05617D9B" w14:textId="1AD9A53E" w:rsidR="00A9683D" w:rsidRPr="005058E2" w:rsidRDefault="00A9683D" w:rsidP="00B530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6D6123">
              <w:rPr>
                <w:rFonts w:ascii="Times New Roman" w:eastAsia="Times New Roman" w:hAnsi="Times New Roman" w:cs="Times New Roman"/>
                <w:b/>
                <w:color w:val="244A5F"/>
                <w:sz w:val="28"/>
                <w:szCs w:val="32"/>
              </w:rPr>
              <w:t>Opportunities to Learn</w:t>
            </w:r>
          </w:p>
        </w:tc>
        <w:tc>
          <w:tcPr>
            <w:tcW w:w="2637" w:type="dxa"/>
            <w:shd w:val="clear" w:color="auto" w:fill="F2F2F2" w:themeFill="background1" w:themeFillShade="F2"/>
          </w:tcPr>
          <w:p w14:paraId="081C60FA" w14:textId="615511F8" w:rsidR="00A9683D" w:rsidRPr="005058E2" w:rsidRDefault="00A9683D" w:rsidP="00B530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6D6123">
              <w:rPr>
                <w:rFonts w:ascii="Times New Roman" w:eastAsia="Times New Roman" w:hAnsi="Times New Roman" w:cs="Times New Roman"/>
                <w:b/>
                <w:color w:val="244A5F"/>
                <w:sz w:val="28"/>
                <w:szCs w:val="32"/>
              </w:rPr>
              <w:t>Engagement</w:t>
            </w:r>
          </w:p>
        </w:tc>
      </w:tr>
      <w:tr w:rsidR="00036308" w:rsidRPr="0098155A" w14:paraId="228DE6E2" w14:textId="77777777" w:rsidTr="00A9683D">
        <w:trPr>
          <w:trHeight w:val="425"/>
        </w:trPr>
        <w:tc>
          <w:tcPr>
            <w:tcW w:w="2894" w:type="dxa"/>
          </w:tcPr>
          <w:p w14:paraId="4093E8F8" w14:textId="77777777" w:rsidR="00036308" w:rsidRPr="006D6123" w:rsidRDefault="00036308">
            <w:pPr>
              <w:rPr>
                <w:rFonts w:ascii="Times New Roman" w:eastAsia="Times New Roman" w:hAnsi="Times New Roman" w:cs="Times New Roman"/>
                <w:b/>
                <w:color w:val="244A5F"/>
              </w:rPr>
            </w:pPr>
            <w:r w:rsidRPr="006D6123">
              <w:rPr>
                <w:rFonts w:ascii="Times New Roman" w:eastAsia="Times New Roman" w:hAnsi="Times New Roman" w:cs="Times New Roman"/>
                <w:b/>
                <w:color w:val="244A5F"/>
              </w:rPr>
              <w:t>Achievement on Assessment</w:t>
            </w:r>
          </w:p>
          <w:p w14:paraId="2D1B00F7" w14:textId="441DE085" w:rsidR="00036308" w:rsidRPr="0098155A" w:rsidRDefault="00036308" w:rsidP="0053207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98155A">
              <w:rPr>
                <w:rFonts w:ascii="Times New Roman" w:eastAsia="Times New Roman" w:hAnsi="Times New Roman" w:cs="Times New Roman"/>
              </w:rPr>
              <w:t>Standardized test results, reporte</w:t>
            </w:r>
            <w:r w:rsidR="00C63A20">
              <w:rPr>
                <w:rFonts w:ascii="Times New Roman" w:eastAsia="Times New Roman" w:hAnsi="Times New Roman" w:cs="Times New Roman"/>
              </w:rPr>
              <w:t>d in terms of status and growth.</w:t>
            </w:r>
          </w:p>
          <w:p w14:paraId="56BD911A" w14:textId="1DC93B1A" w:rsidR="00036308" w:rsidRPr="0098155A" w:rsidRDefault="00036308" w:rsidP="0053207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98155A">
              <w:rPr>
                <w:rFonts w:ascii="Times New Roman" w:eastAsia="Times New Roman" w:hAnsi="Times New Roman" w:cs="Times New Roman"/>
              </w:rPr>
              <w:t>Progress toward English language proficiency/EL reclassification rates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6" w:type="dxa"/>
            <w:vMerge w:val="restart"/>
          </w:tcPr>
          <w:p w14:paraId="258C4FB5" w14:textId="77777777" w:rsidR="00036308" w:rsidRPr="006D6123" w:rsidRDefault="00036308">
            <w:pPr>
              <w:rPr>
                <w:rFonts w:ascii="Times New Roman" w:eastAsia="Times New Roman" w:hAnsi="Times New Roman" w:cs="Times New Roman"/>
                <w:b/>
                <w:color w:val="244A5F"/>
              </w:rPr>
            </w:pPr>
            <w:r w:rsidRPr="006D6123">
              <w:rPr>
                <w:rFonts w:ascii="Times New Roman" w:eastAsia="Times New Roman" w:hAnsi="Times New Roman" w:cs="Times New Roman"/>
                <w:b/>
                <w:color w:val="244A5F"/>
              </w:rPr>
              <w:t>Curriculum Access</w:t>
            </w:r>
          </w:p>
          <w:p w14:paraId="7F3A2E07" w14:textId="666E2185" w:rsidR="00036308" w:rsidRPr="006D6123" w:rsidRDefault="00036308" w:rsidP="005159C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8155A">
              <w:rPr>
                <w:rFonts w:ascii="Times New Roman" w:eastAsia="Times New Roman" w:hAnsi="Times New Roman" w:cs="Times New Roman"/>
              </w:rPr>
              <w:t>Availability of and participation in rigorous courses (e.g. dual credit, college prep, Advanced Placement), programs, etc.</w:t>
            </w:r>
          </w:p>
          <w:p w14:paraId="2A08D711" w14:textId="4D1E7DA6" w:rsidR="00036308" w:rsidRPr="00036308" w:rsidRDefault="00036308" w:rsidP="005159C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i/>
              </w:rPr>
            </w:pPr>
            <w:r w:rsidRPr="00036308">
              <w:rPr>
                <w:rFonts w:ascii="Times New Roman" w:eastAsia="Times New Roman" w:hAnsi="Times New Roman" w:cs="Times New Roman"/>
                <w:i/>
              </w:rPr>
              <w:t>Career pathways and certifications.</w:t>
            </w:r>
          </w:p>
          <w:p w14:paraId="417471FB" w14:textId="697B769D" w:rsidR="00036308" w:rsidRPr="006D6123" w:rsidRDefault="00036308" w:rsidP="006D612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7" w:type="dxa"/>
            <w:vMerge w:val="restart"/>
          </w:tcPr>
          <w:p w14:paraId="27015F10" w14:textId="77777777" w:rsidR="00036308" w:rsidRPr="006D6123" w:rsidRDefault="00036308" w:rsidP="005159C7">
            <w:pPr>
              <w:rPr>
                <w:rFonts w:ascii="Times New Roman" w:eastAsia="Times New Roman" w:hAnsi="Times New Roman" w:cs="Times New Roman"/>
                <w:b/>
                <w:color w:val="244A5F"/>
              </w:rPr>
            </w:pPr>
            <w:r w:rsidRPr="006D6123">
              <w:rPr>
                <w:rFonts w:ascii="Times New Roman" w:eastAsia="Times New Roman" w:hAnsi="Times New Roman" w:cs="Times New Roman"/>
                <w:b/>
                <w:color w:val="244A5F"/>
              </w:rPr>
              <w:t>Student Participation</w:t>
            </w:r>
          </w:p>
          <w:p w14:paraId="4A617268" w14:textId="2B04817E" w:rsidR="00036308" w:rsidRPr="0098155A" w:rsidRDefault="00C63A20" w:rsidP="005159C7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036308">
              <w:rPr>
                <w:rFonts w:ascii="Times New Roman" w:eastAsia="Times New Roman" w:hAnsi="Times New Roman" w:cs="Times New Roman"/>
              </w:rPr>
              <w:t>hronic absenteeism.</w:t>
            </w:r>
          </w:p>
          <w:p w14:paraId="2B45745D" w14:textId="412F306C" w:rsidR="00036308" w:rsidRPr="0098155A" w:rsidRDefault="00036308" w:rsidP="005159C7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036308" w:rsidRPr="0098155A" w14:paraId="440EEC8D" w14:textId="77777777" w:rsidTr="00A9683D">
        <w:trPr>
          <w:trHeight w:val="403"/>
        </w:trPr>
        <w:tc>
          <w:tcPr>
            <w:tcW w:w="2894" w:type="dxa"/>
          </w:tcPr>
          <w:p w14:paraId="560B6C43" w14:textId="77777777" w:rsidR="00036308" w:rsidRPr="006D6123" w:rsidRDefault="00036308">
            <w:pPr>
              <w:rPr>
                <w:rFonts w:ascii="Times New Roman" w:eastAsia="Times New Roman" w:hAnsi="Times New Roman" w:cs="Times New Roman"/>
                <w:b/>
                <w:color w:val="244A5F"/>
              </w:rPr>
            </w:pPr>
            <w:r w:rsidRPr="006D6123">
              <w:rPr>
                <w:rFonts w:ascii="Times New Roman" w:eastAsia="Times New Roman" w:hAnsi="Times New Roman" w:cs="Times New Roman"/>
                <w:b/>
                <w:color w:val="244A5F"/>
              </w:rPr>
              <w:t>Graduation/School Progress</w:t>
            </w:r>
          </w:p>
          <w:p w14:paraId="173CF5A2" w14:textId="3C043379" w:rsidR="00036308" w:rsidRPr="0098155A" w:rsidRDefault="00036308" w:rsidP="0053207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98155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8155A">
              <w:rPr>
                <w:rFonts w:ascii="Times New Roman" w:eastAsia="Times New Roman" w:hAnsi="Times New Roman" w:cs="Times New Roman"/>
              </w:rPr>
              <w:t>, 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7F2A71">
              <w:rPr>
                <w:rFonts w:ascii="Times New Roman" w:eastAsia="Times New Roman" w:hAnsi="Times New Roman" w:cs="Times New Roman"/>
              </w:rPr>
              <w:t xml:space="preserve">, </w:t>
            </w:r>
            <w:r w:rsidRPr="0098155A">
              <w:rPr>
                <w:rFonts w:ascii="Times New Roman" w:eastAsia="Times New Roman" w:hAnsi="Times New Roman" w:cs="Times New Roman"/>
              </w:rPr>
              <w:t>6-</w:t>
            </w:r>
            <w:r w:rsidR="007F2A71">
              <w:rPr>
                <w:rFonts w:ascii="Times New Roman" w:eastAsia="Times New Roman" w:hAnsi="Times New Roman" w:cs="Times New Roman"/>
              </w:rPr>
              <w:t>, and 7-</w:t>
            </w:r>
            <w:r w:rsidRPr="0098155A">
              <w:rPr>
                <w:rFonts w:ascii="Times New Roman" w:eastAsia="Times New Roman" w:hAnsi="Times New Roman" w:cs="Times New Roman"/>
              </w:rPr>
              <w:t>year adjusted cohort graduation rates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5520556" w14:textId="2C8D143E" w:rsidR="00036308" w:rsidRPr="0098155A" w:rsidRDefault="00036308" w:rsidP="005159C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98155A">
              <w:rPr>
                <w:rFonts w:ascii="Times New Roman" w:eastAsia="Times New Roman" w:hAnsi="Times New Roman" w:cs="Times New Roman"/>
              </w:rPr>
              <w:t>9</w:t>
            </w:r>
            <w:r w:rsidRPr="0098155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98155A">
              <w:rPr>
                <w:rFonts w:ascii="Times New Roman" w:eastAsia="Times New Roman" w:hAnsi="Times New Roman" w:cs="Times New Roman"/>
              </w:rPr>
              <w:t xml:space="preserve"> graders on track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6" w:type="dxa"/>
            <w:vMerge/>
          </w:tcPr>
          <w:p w14:paraId="16A3AD7B" w14:textId="77777777" w:rsidR="00036308" w:rsidRPr="0098155A" w:rsidRDefault="0003630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7" w:type="dxa"/>
            <w:vMerge/>
          </w:tcPr>
          <w:p w14:paraId="2042F71E" w14:textId="77777777" w:rsidR="00036308" w:rsidRPr="0098155A" w:rsidRDefault="0003630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B755907" w14:textId="77777777" w:rsidR="008D51BF" w:rsidRDefault="008D51BF">
      <w:pPr>
        <w:rPr>
          <w:rFonts w:eastAsia="Times New Roman" w:cs="Times New Roman"/>
          <w:b/>
        </w:rPr>
        <w:sectPr w:rsidR="008D51BF" w:rsidSect="005058E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2A0AA43D" w14:textId="3AEA004A" w:rsidR="00E60013" w:rsidRDefault="00E60013">
      <w:pPr>
        <w:rPr>
          <w:rFonts w:eastAsia="Times New Roman" w:cs="Times New Roman"/>
          <w:b/>
          <w:noProof/>
        </w:rPr>
      </w:pPr>
    </w:p>
    <w:p w14:paraId="3E19F4EB" w14:textId="022B6167" w:rsidR="00DB72D8" w:rsidRDefault="00DB72D8">
      <w:pPr>
        <w:rPr>
          <w:rFonts w:eastAsia="Times New Roman" w:cs="Times New Roman"/>
          <w:b/>
          <w:noProof/>
        </w:rPr>
      </w:pPr>
    </w:p>
    <w:p w14:paraId="55444F09" w14:textId="3898E2F7" w:rsidR="00DB72D8" w:rsidRDefault="00DB72D8">
      <w:pPr>
        <w:rPr>
          <w:rFonts w:eastAsia="Times New Roman" w:cs="Times New Roman"/>
          <w:b/>
          <w:noProof/>
        </w:rPr>
      </w:pPr>
    </w:p>
    <w:p w14:paraId="5C47EE47" w14:textId="59A5E35E" w:rsidR="00DB72D8" w:rsidRDefault="00DB72D8">
      <w:pPr>
        <w:rPr>
          <w:rFonts w:eastAsia="Times New Roman" w:cs="Times New Roman"/>
          <w:b/>
          <w:noProof/>
        </w:rPr>
      </w:pPr>
    </w:p>
    <w:p w14:paraId="11EF6E11" w14:textId="295E484F" w:rsidR="00DB72D8" w:rsidRDefault="00DB72D8">
      <w:pPr>
        <w:rPr>
          <w:rFonts w:eastAsia="Times New Roman" w:cs="Times New Roman"/>
          <w:b/>
          <w:noProof/>
        </w:rPr>
      </w:pPr>
    </w:p>
    <w:p w14:paraId="2108D924" w14:textId="732FB4C5" w:rsidR="00DB72D8" w:rsidRDefault="008C0767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drawing>
          <wp:inline distT="0" distB="0" distL="0" distR="0" wp14:anchorId="0836D89D" wp14:editId="24F95031">
            <wp:extent cx="8584879" cy="4072255"/>
            <wp:effectExtent l="0" t="0" r="6985" b="4445"/>
            <wp:docPr id="1" name="Picture 1" descr="Visual of Accountability chart.&#10;Academic Indicators - Proficiency,Growth,English Learner Progress&#10;&#10;School Quality or Student Success - Chronic Absenteeism, 9th Graders on Track, Advanced Course-Taking (dual credit)" title="Accountability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896" cy="4096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72D8" w:rsidSect="00DB72D8">
      <w:pgSz w:w="15840" w:h="12240" w:orient="landscape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A66ED" w14:textId="77777777" w:rsidR="00EB648F" w:rsidRDefault="00EB648F" w:rsidP="00083791">
      <w:r>
        <w:separator/>
      </w:r>
    </w:p>
  </w:endnote>
  <w:endnote w:type="continuationSeparator" w:id="0">
    <w:p w14:paraId="3FF7B35A" w14:textId="77777777" w:rsidR="00EB648F" w:rsidRDefault="00EB648F" w:rsidP="0008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583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D8302" w14:textId="754863AB" w:rsidR="00F26FF4" w:rsidRDefault="00F26FF4" w:rsidP="00F26FF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102EC" w14:textId="77777777" w:rsidR="00F26FF4" w:rsidRDefault="00F26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CE1D2" w14:textId="77777777" w:rsidR="00EB648F" w:rsidRDefault="00EB648F" w:rsidP="00083791">
      <w:r>
        <w:separator/>
      </w:r>
    </w:p>
  </w:footnote>
  <w:footnote w:type="continuationSeparator" w:id="0">
    <w:p w14:paraId="34071DA9" w14:textId="77777777" w:rsidR="00EB648F" w:rsidRDefault="00EB648F" w:rsidP="0008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863"/>
    <w:multiLevelType w:val="hybridMultilevel"/>
    <w:tmpl w:val="49A0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6C09"/>
    <w:multiLevelType w:val="hybridMultilevel"/>
    <w:tmpl w:val="A33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552"/>
    <w:multiLevelType w:val="hybridMultilevel"/>
    <w:tmpl w:val="A25A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5731"/>
    <w:multiLevelType w:val="hybridMultilevel"/>
    <w:tmpl w:val="AA946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23E0E"/>
    <w:multiLevelType w:val="hybridMultilevel"/>
    <w:tmpl w:val="B5BA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61C18"/>
    <w:multiLevelType w:val="hybridMultilevel"/>
    <w:tmpl w:val="08F2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362E"/>
    <w:multiLevelType w:val="hybridMultilevel"/>
    <w:tmpl w:val="9B02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3A"/>
    <w:rsid w:val="00036308"/>
    <w:rsid w:val="000626E1"/>
    <w:rsid w:val="00083791"/>
    <w:rsid w:val="00134C49"/>
    <w:rsid w:val="00197B25"/>
    <w:rsid w:val="002126FB"/>
    <w:rsid w:val="00314F3A"/>
    <w:rsid w:val="0037349D"/>
    <w:rsid w:val="004158BE"/>
    <w:rsid w:val="004225BB"/>
    <w:rsid w:val="00480E0D"/>
    <w:rsid w:val="004918C2"/>
    <w:rsid w:val="004C3C28"/>
    <w:rsid w:val="005058E2"/>
    <w:rsid w:val="00514AA9"/>
    <w:rsid w:val="005159C7"/>
    <w:rsid w:val="00532074"/>
    <w:rsid w:val="005740D0"/>
    <w:rsid w:val="005A530F"/>
    <w:rsid w:val="00626F60"/>
    <w:rsid w:val="006D6123"/>
    <w:rsid w:val="0071229F"/>
    <w:rsid w:val="007A1F87"/>
    <w:rsid w:val="007D4036"/>
    <w:rsid w:val="007F2A71"/>
    <w:rsid w:val="00806BAD"/>
    <w:rsid w:val="00874340"/>
    <w:rsid w:val="008C0767"/>
    <w:rsid w:val="008D51BF"/>
    <w:rsid w:val="0098155A"/>
    <w:rsid w:val="00997D4F"/>
    <w:rsid w:val="00A6566C"/>
    <w:rsid w:val="00A9683D"/>
    <w:rsid w:val="00B161F9"/>
    <w:rsid w:val="00B53023"/>
    <w:rsid w:val="00C01B1C"/>
    <w:rsid w:val="00C3246A"/>
    <w:rsid w:val="00C63A20"/>
    <w:rsid w:val="00CB72C9"/>
    <w:rsid w:val="00CC6493"/>
    <w:rsid w:val="00D1387D"/>
    <w:rsid w:val="00D626A9"/>
    <w:rsid w:val="00D813C5"/>
    <w:rsid w:val="00DB72D8"/>
    <w:rsid w:val="00E60013"/>
    <w:rsid w:val="00E855D2"/>
    <w:rsid w:val="00E85CA1"/>
    <w:rsid w:val="00EB648F"/>
    <w:rsid w:val="00EF07A9"/>
    <w:rsid w:val="00F26FF4"/>
    <w:rsid w:val="00FA5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E4765D"/>
  <w15:docId w15:val="{866BAFF8-867A-4640-97B7-633223A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4F3A"/>
    <w:rPr>
      <w:i/>
      <w:iCs/>
    </w:rPr>
  </w:style>
  <w:style w:type="paragraph" w:styleId="ListParagraph">
    <w:name w:val="List Paragraph"/>
    <w:basedOn w:val="Normal"/>
    <w:uiPriority w:val="34"/>
    <w:qFormat/>
    <w:rsid w:val="00314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9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791"/>
  </w:style>
  <w:style w:type="paragraph" w:styleId="Footer">
    <w:name w:val="footer"/>
    <w:basedOn w:val="Normal"/>
    <w:link w:val="FooterChar"/>
    <w:uiPriority w:val="99"/>
    <w:unhideWhenUsed/>
    <w:rsid w:val="0008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791"/>
  </w:style>
  <w:style w:type="character" w:styleId="CommentReference">
    <w:name w:val="annotation reference"/>
    <w:basedOn w:val="DefaultParagraphFont"/>
    <w:uiPriority w:val="99"/>
    <w:semiHidden/>
    <w:unhideWhenUsed/>
    <w:rsid w:val="00C63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Plecki</dc:creator>
  <cp:keywords/>
  <dc:description/>
  <cp:lastModifiedBy>Linda Bull</cp:lastModifiedBy>
  <cp:revision>10</cp:revision>
  <cp:lastPrinted>2017-05-16T23:33:00Z</cp:lastPrinted>
  <dcterms:created xsi:type="dcterms:W3CDTF">2017-05-16T15:59:00Z</dcterms:created>
  <dcterms:modified xsi:type="dcterms:W3CDTF">2017-05-24T14:52:00Z</dcterms:modified>
</cp:coreProperties>
</file>