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4884" w14:textId="77777777" w:rsidR="006059B4" w:rsidRDefault="006059B4" w:rsidP="00747C3D">
      <w:pPr>
        <w:rPr>
          <w:color w:val="000000"/>
          <w:sz w:val="26"/>
          <w:szCs w:val="26"/>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bidi w:val="0"/>
      </w:pPr>
      <w:r>
        <w:rPr>
          <w:rFonts w:eastAsia="Yu Gothic Light"/>
          <w:color w:val="2F5496"/>
          <w:kern w:val="2"/>
          <w:sz w:val="28"/>
          <w:szCs w:val="28"/>
          <w14:ligatures w14:val="standardContextual"/>
          <w:lang w:eastAsia="ko"/>
          <w:b w:val="0"/>
          <w:bCs w:val="0"/>
          <w:i w:val="0"/>
          <w:iCs w:val="0"/>
          <w:u w:val="none"/>
          <w:vertAlign w:val="baseline"/>
          <w:rtl w:val="0"/>
        </w:rPr>
        <w:t xml:space="preserve">우리 학교는 괴롭힘, 협박, 따돌림(Harassment, Intimidation, and Bullying, HIB)으로부터 학생을 보호합니다</w:t>
      </w:r>
    </w:p>
    <w:p w14:paraId="44802660" w14:textId="77777777" w:rsidR="00BC2422" w:rsidRPr="00BC2422" w:rsidRDefault="00BC2422" w:rsidP="00BC2422">
      <w:pPr>
        <w:spacing w:after="0"/>
        <w:rPr>
          <w:rFonts w:eastAsia="Yu Mincho"/>
          <w:kern w:val="2"/>
          <w:sz w:val="20"/>
          <w:szCs w:val="20"/>
          <w14:ligatures w14:val="standardContextual"/>
        </w:rPr>
        <w:bidi w:val="0"/>
      </w:pPr>
      <w:r>
        <w:rPr>
          <w:rFonts w:eastAsia="Yu Mincho"/>
          <w:kern w:val="2"/>
          <w:sz w:val="20"/>
          <w:szCs w:val="20"/>
          <w14:ligatures w14:val="standardContextual"/>
          <w:lang w:eastAsia="ko"/>
          <w:b w:val="0"/>
          <w:bCs w:val="0"/>
          <w:i w:val="0"/>
          <w:iCs w:val="0"/>
          <w:u w:val="none"/>
          <w:vertAlign w:val="baseline"/>
          <w:rtl w:val="0"/>
        </w:rPr>
        <w:t xml:space="preserve">학교는 교실, 통학 버스, 학교 스포츠, 기타 학교 활동시 등에서 모든 학생이 괴롭힘, 협박, 따돌림(Harassment, Intimidation, and Bullying, HIB)으로부터 보호받을 수 있는 안전하고 포용적인 환경이 되어야 합니다. 이 섹션에서는 HIB의 정의, HIB를 목격하거나 경험했을 때 취해야 할 행동, HIB 대한 학교의 대응 절차를 설명합니다.</w:t>
      </w:r>
    </w:p>
    <w:p w14:paraId="034D1249" w14:textId="77777777" w:rsidR="00BC2422" w:rsidRPr="00BC2422" w:rsidRDefault="00BC2422" w:rsidP="00BC2422">
      <w:pPr>
        <w:spacing w:after="0"/>
        <w:rPr>
          <w:rFonts w:eastAsia="Yu Mincho"/>
          <w:kern w:val="2"/>
          <w:sz w:val="20"/>
          <w:szCs w:val="20"/>
          <w14:ligatures w14:val="standardContextual"/>
        </w:rPr>
      </w:pPr>
    </w:p>
    <w:p w14:paraId="3EC33317"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HIB란 무엇인가요?</w:t>
      </w:r>
    </w:p>
    <w:p w14:paraId="618BD884"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HIB는 학생의 의도적인 전자적, 서면적, 언어적 또는 신체적 행위로서 다음과 같이 나타날 수 있습니다.</w:t>
      </w:r>
    </w:p>
    <w:p w14:paraId="4CFE24A8" w14:textId="77777777" w:rsidR="00BC2422" w:rsidRPr="00BC2422" w:rsidRDefault="00BC2422" w:rsidP="00BC2422">
      <w:pPr>
        <w:numPr>
          <w:ilvl w:val="0"/>
          <w:numId w:val="3"/>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다른 학생에게 신체적 해를 가하거나 다른 학생의 재산을 파손하는 행위</w:t>
      </w:r>
    </w:p>
    <w:p w14:paraId="4CD11FAA" w14:textId="77777777" w:rsidR="00BC2422" w:rsidRPr="00BC2422" w:rsidRDefault="00BC2422" w:rsidP="00BC2422">
      <w:pPr>
        <w:numPr>
          <w:ilvl w:val="0"/>
          <w:numId w:val="3"/>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다른 학생의 교육에 큰 지장을 초래하는 영향을 끼치는 행위, 또는</w:t>
      </w:r>
    </w:p>
    <w:p w14:paraId="0DB8A669" w14:textId="77777777" w:rsidR="00BC2422" w:rsidRPr="00BC2422" w:rsidRDefault="00BC2422" w:rsidP="00BC2422">
      <w:pPr>
        <w:numPr>
          <w:ilvl w:val="0"/>
          <w:numId w:val="3"/>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다른 학생에게 무섭거나 위협적인 교육 환경을 조성할 정도로 아주 심각하거나 지속적이거나 사안이 중대한 행위.</w:t>
      </w:r>
    </w:p>
    <w:p w14:paraId="7FD4C1F6" w14:textId="77777777" w:rsidR="00BC2422" w:rsidRPr="00BC2422" w:rsidRDefault="00BC2422" w:rsidP="00BC2422">
      <w:pPr>
        <w:spacing w:after="0"/>
        <w:rPr>
          <w:rFonts w:eastAsia="Calibri"/>
          <w:kern w:val="2"/>
          <w:sz w:val="20"/>
          <w:szCs w:val="20"/>
          <w14:ligatures w14:val="standardContextual"/>
        </w:rPr>
      </w:pPr>
    </w:p>
    <w:p w14:paraId="202206EF"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HIB는 일반적으로 힘의 불균형이 관찰되거나 감지되며 여러 번 반복되거나 반복될 가능성이 높습니다. HIB는 법적으로 학교 내에서 허용되지 않습니다.</w:t>
      </w:r>
    </w:p>
    <w:p w14:paraId="5470CF5F" w14:textId="77777777" w:rsidR="00BC2422" w:rsidRPr="00BC2422" w:rsidRDefault="00BC2422" w:rsidP="00BC2422">
      <w:pPr>
        <w:spacing w:after="0"/>
        <w:rPr>
          <w:rFonts w:eastAsia="Calibri"/>
          <w:kern w:val="2"/>
          <w:sz w:val="20"/>
          <w:szCs w:val="20"/>
          <w14:ligatures w14:val="standardContextual"/>
        </w:rPr>
      </w:pPr>
    </w:p>
    <w:p w14:paraId="06D05378"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HIB에 대해 신고하거나 불만 사항을 제기하려면 어떻게 해야 하나요?</w:t>
      </w:r>
    </w:p>
    <w:p w14:paraId="011EE1EA" w14:textId="77777777" w:rsidR="00BC2422" w:rsidRPr="00BC2422" w:rsidRDefault="00BC2422" w:rsidP="00BC2422">
      <w:pPr>
        <w:rPr>
          <w:rFonts w:eastAsia="Calibri"/>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학교 교직원 누구에게든 이야기하세요</w:t>
      </w:r>
      <w:r>
        <w:rPr>
          <w:rFonts w:eastAsia="Calibri"/>
          <w:kern w:val="2"/>
          <w:sz w:val="20"/>
          <w:szCs w:val="20"/>
          <w14:ligatures w14:val="standardContextual"/>
          <w:lang w:eastAsia="ko"/>
          <w:b w:val="0"/>
          <w:bCs w:val="0"/>
          <w:i w:val="0"/>
          <w:iCs w:val="0"/>
          <w:u w:val="none"/>
          <w:vertAlign w:val="baseline"/>
          <w:rtl w:val="0"/>
        </w:rPr>
        <w:t xml:space="preserve">(가장 편한 사람부터 시작하는 것이 좋습니다). HIB 관련 우려 사항은 교육구의 신고 양식(</w:t>
      </w:r>
      <w:r>
        <w:rPr>
          <w:rFonts w:eastAsia="Calibri"/>
          <w:color w:val="C00000"/>
          <w:kern w:val="2"/>
          <w:sz w:val="20"/>
          <w:szCs w:val="20"/>
          <w14:ligatures w14:val="standardContextual"/>
          <w:lang w:eastAsia="ko"/>
          <w:b w:val="0"/>
          <w:bCs w:val="0"/>
          <w:i w:val="0"/>
          <w:iCs w:val="0"/>
          <w:u w:val="none"/>
          <w:vertAlign w:val="baseline"/>
          <w:rtl w:val="0"/>
        </w:rPr>
        <w:t xml:space="preserve">양식 링크</w:t>
      </w:r>
      <w:r>
        <w:rPr>
          <w:rFonts w:eastAsia="Calibri"/>
          <w:kern w:val="2"/>
          <w:sz w:val="20"/>
          <w:szCs w:val="20"/>
          <w14:ligatures w14:val="standardContextual"/>
          <w:lang w:eastAsia="ko"/>
          <w:b w:val="0"/>
          <w:bCs w:val="0"/>
          <w:i w:val="0"/>
          <w:iCs w:val="0"/>
          <w:u w:val="none"/>
          <w:vertAlign w:val="baseline"/>
          <w:rtl w:val="0"/>
        </w:rPr>
        <w:t xml:space="preserve">)을 통해 신고할 수 있으나 서면이나 구두로도 가능합니다. 신원을 밝히는 것이 불편한 경우 익명으로 신고할 수 있으며, 신고 내용에 연관된 다른 학생들에게 신고 사실이 공유되지 않기를 원하는 경우 비밀로 신고할 수 있습니다. 익명 또는 비밀 신고</w:t>
      </w:r>
      <w:r>
        <w:rPr>
          <w:rFonts w:eastAsia="Calibri"/>
          <w:kern w:val="2"/>
          <w:sz w:val="20"/>
          <w:szCs w:val="20"/>
          <w14:ligatures w14:val="standardContextual"/>
          <w:lang w:eastAsia="ko"/>
          <w:b w:val="1"/>
          <w:bCs w:val="1"/>
          <w:i w:val="0"/>
          <w:iCs w:val="0"/>
          <w:u w:val="none"/>
          <w:vertAlign w:val="baseline"/>
          <w:rtl w:val="0"/>
        </w:rPr>
        <w:t xml:space="preserve">만</w:t>
      </w:r>
      <w:r>
        <w:rPr>
          <w:rFonts w:eastAsia="Calibri"/>
          <w:kern w:val="2"/>
          <w:sz w:val="20"/>
          <w:szCs w:val="20"/>
          <w14:ligatures w14:val="standardContextual"/>
          <w:lang w:eastAsia="ko"/>
          <w:b w:val="0"/>
          <w:bCs w:val="0"/>
          <w:i w:val="0"/>
          <w:iCs w:val="0"/>
          <w:u w:val="none"/>
          <w:vertAlign w:val="baseline"/>
          <w:rtl w:val="0"/>
        </w:rPr>
        <w:t xml:space="preserve">을</w:t>
      </w:r>
      <w:r>
        <w:rPr>
          <w:rFonts w:eastAsia="Calibri"/>
          <w:kern w:val="2"/>
          <w:sz w:val="20"/>
          <w:szCs w:val="20"/>
          <w14:ligatures w14:val="standardContextual"/>
          <w:lang w:eastAsia="ko"/>
          <w:b w:val="1"/>
          <w:bCs w:val="1"/>
          <w:i w:val="0"/>
          <w:iCs w:val="0"/>
          <w:u w:val="none"/>
          <w:vertAlign w:val="baseline"/>
          <w:rtl w:val="0"/>
        </w:rPr>
        <w:t xml:space="preserve"> </w:t>
      </w:r>
      <w:r>
        <w:rPr>
          <w:rFonts w:eastAsia="Calibri"/>
          <w:kern w:val="2"/>
          <w:sz w:val="20"/>
          <w:szCs w:val="20"/>
          <w14:ligatures w14:val="standardContextual"/>
          <w:lang w:eastAsia="ko"/>
          <w:b w:val="0"/>
          <w:bCs w:val="0"/>
          <w:i w:val="0"/>
          <w:iCs w:val="0"/>
          <w:u w:val="none"/>
          <w:vertAlign w:val="baseline"/>
          <w:rtl w:val="0"/>
        </w:rPr>
        <w:t xml:space="preserve">근거로 다른 학생에게 징계 조치를 내리지는 않습니다.</w:t>
      </w:r>
    </w:p>
    <w:p w14:paraId="18CD6DC8"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교직원은 HIB에 대해 알게 된다거나 이를 보거나 우연히 듣거나 그 외 다른 방식으로 목격하는 경우, HIB 행위를 종식하고 재발을 방지하기 위해 신속하고 적절한 조치를 취해야 합니다. 또한 교육구에는 HIB 규정준수 담당관(HIB Compliance Officer)(</w:t>
      </w:r>
      <w:r>
        <w:rPr>
          <w:rFonts w:eastAsia="Calibri"/>
          <w:color w:val="C00000"/>
          <w:kern w:val="2"/>
          <w:sz w:val="20"/>
          <w:szCs w:val="20"/>
          <w14:ligatures w14:val="standardContextual"/>
          <w:lang w:eastAsia="ko"/>
          <w:b w:val="0"/>
          <w:bCs w:val="0"/>
          <w:i w:val="0"/>
          <w:iCs w:val="0"/>
          <w:u w:val="none"/>
          <w:vertAlign w:val="baseline"/>
          <w:rtl w:val="0"/>
        </w:rPr>
        <w:t xml:space="preserve">교육구 HIB 규정준수 담당관 이름, 연락처 정보</w:t>
      </w:r>
      <w:r>
        <w:rPr>
          <w:rFonts w:eastAsia="Calibri"/>
          <w:kern w:val="2"/>
          <w:sz w:val="20"/>
          <w:szCs w:val="20"/>
          <w14:ligatures w14:val="standardContextual"/>
          <w:lang w:eastAsia="ko"/>
          <w:b w:val="0"/>
          <w:bCs w:val="0"/>
          <w:i w:val="0"/>
          <w:iCs w:val="0"/>
          <w:u w:val="none"/>
          <w:vertAlign w:val="baseline"/>
          <w:rtl w:val="0"/>
        </w:rPr>
        <w:t xml:space="preserve">)이 있어 HIB 대응 및 예방을 지원할 수 있습니다.</w:t>
      </w:r>
    </w:p>
    <w:p w14:paraId="1BF945BC" w14:textId="77777777" w:rsidR="00BC2422" w:rsidRPr="00BC2422" w:rsidRDefault="00BC2422" w:rsidP="00BC2422">
      <w:pPr>
        <w:spacing w:after="0"/>
        <w:rPr>
          <w:rFonts w:eastAsia="Calibri"/>
          <w:kern w:val="2"/>
          <w:sz w:val="20"/>
          <w:szCs w:val="20"/>
          <w14:ligatures w14:val="standardContextual"/>
        </w:rPr>
      </w:pPr>
    </w:p>
    <w:p w14:paraId="44F5057E"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HIB를 신고한 다음에는 어떻게 되나요?</w:t>
      </w:r>
    </w:p>
    <w:p w14:paraId="06E079D9"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HIB 신고가 들어오면 교직원은 해당 문제를 해결하기 위한 시도를 해야 합니다. 문제가 해결되면 추가 조치가 필요하지 않을 수 있습니다. 그러나 신고자 또는 신고자의 지인이 해결되지 않았거나 심각하거나 지속적인 HIB의 피해자로서 추가 조사 및 조치가 필요하다고 생각하는 경우, 공식적인 HIB 조사를 요청해야 합니다.</w:t>
      </w:r>
    </w:p>
    <w:p w14:paraId="6CAF2523" w14:textId="77777777" w:rsidR="00BC2422" w:rsidRPr="00BC2422" w:rsidRDefault="00BC2422" w:rsidP="00BC2422">
      <w:pPr>
        <w:spacing w:after="0"/>
        <w:rPr>
          <w:rFonts w:eastAsia="Calibri"/>
          <w:kern w:val="2"/>
          <w:sz w:val="20"/>
          <w:szCs w:val="20"/>
          <w14:ligatures w14:val="standardContextual"/>
        </w:rPr>
      </w:pPr>
    </w:p>
    <w:p w14:paraId="1630AF78"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또한 학교는 HIB 신고자가 보복당하지 않도록 조치를 취해야 합니다. </w:t>
      </w:r>
    </w:p>
    <w:p w14:paraId="64C85CE4" w14:textId="77777777" w:rsidR="00BC2422" w:rsidRPr="00BC2422" w:rsidRDefault="00BC2422" w:rsidP="00BC2422">
      <w:pPr>
        <w:spacing w:after="0"/>
        <w:rPr>
          <w:rFonts w:eastAsia="Calibri"/>
          <w:kern w:val="2"/>
          <w:sz w:val="20"/>
          <w:szCs w:val="20"/>
          <w14:ligatures w14:val="standardContextual"/>
        </w:rPr>
      </w:pPr>
    </w:p>
    <w:p w14:paraId="75A08FE9"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조사는 어떻게 진행되나요?</w:t>
      </w:r>
    </w:p>
    <w:p w14:paraId="2BBDCBDE"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불만 사항이 신고되면 HIB 규정준수 담당관 또는 조사 담당 직원은 불만 사항과 연관된 학생의 가족에게 통보하고, 신속하고 철저한 조사가 이루어지도록 해야 합니다. 조사는 신고자가 다른 일정에 동의하지 않는 한 수업일 기준 5일 이내에 완료되어야 합니다. 신고자의 불만 사항과 관련하여 더 긴 조사가 필요한 경우 교육구에서 신고자에게 예상 답변 날짜를 통보합니다.</w:t>
      </w:r>
    </w:p>
    <w:p w14:paraId="2B42BE9E" w14:textId="77777777" w:rsidR="00BC2422" w:rsidRPr="00BC2422" w:rsidRDefault="00BC2422" w:rsidP="00BC2422">
      <w:pPr>
        <w:spacing w:after="0"/>
        <w:rPr>
          <w:rFonts w:eastAsia="Calibri"/>
          <w:kern w:val="2"/>
          <w:sz w:val="20"/>
          <w:szCs w:val="20"/>
          <w14:ligatures w14:val="standardContextual"/>
        </w:rPr>
      </w:pPr>
    </w:p>
    <w:p w14:paraId="3A978B5D"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조사가 완료되면 HIB 규정준수 담당관 또는 조사 담당 직원은 수업일 기준 2일 이내에 조사 결과를 불만 신고자에게 전달해야 하며, 답변에는 다음이 포함되도록 합니다. </w:t>
      </w:r>
    </w:p>
    <w:p w14:paraId="62CA5210"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조사 결과 요약 </w:t>
      </w:r>
    </w:p>
    <w:p w14:paraId="06BB2381"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HIB 입증 여부를 결정한 내용 </w:t>
      </w:r>
    </w:p>
    <w:p w14:paraId="544DD0B9"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필요한 시정 조치 또는 해결책 </w:t>
      </w:r>
    </w:p>
    <w:p w14:paraId="484D2046"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결정에 이의를 제기할 수 있는 방법에 대한 명확한 정보 </w:t>
      </w:r>
    </w:p>
    <w:p w14:paraId="51DBF9D1" w14:textId="77777777" w:rsidR="00BC2422" w:rsidRPr="00BC2422" w:rsidRDefault="00BC2422" w:rsidP="00BC2422">
      <w:pPr>
        <w:spacing w:after="0"/>
        <w:rPr>
          <w:rFonts w:eastAsia="Calibri"/>
          <w:kern w:val="2"/>
          <w:sz w:val="20"/>
          <w:szCs w:val="20"/>
          <w14:ligatures w14:val="standardContextual"/>
        </w:rPr>
      </w:pPr>
    </w:p>
    <w:p w14:paraId="7F0B9F56" w14:textId="77777777" w:rsidR="00BC2422" w:rsidRPr="00BC2422" w:rsidRDefault="00BC2422" w:rsidP="00BC2422">
      <w:pPr>
        <w:spacing w:after="0"/>
        <w:rPr>
          <w:rFonts w:eastAsia="Calibri"/>
          <w:b/>
          <w:bCs/>
          <w:kern w:val="2"/>
          <w:sz w:val="20"/>
          <w:szCs w:val="20"/>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결과에 동의하지 않는 경우 다음으로 무엇을 해야 하나요?</w:t>
      </w:r>
    </w:p>
    <w:p w14:paraId="7BECB354" w14:textId="77777777" w:rsidR="00BC2422" w:rsidRPr="00BC2422" w:rsidRDefault="00BC2422" w:rsidP="00BC2422">
      <w:pPr>
        <w:spacing w:after="0"/>
        <w:rPr>
          <w:rFonts w:eastAsia="Calibri"/>
          <w:b/>
          <w:bCs/>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불만 사항에서 '대상 학생'으로 지정된 학생의 경우:</w:t>
      </w:r>
    </w:p>
    <w:p w14:paraId="42A89EEB"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교육구 결정에 동의하지 않는 경우, 불만 사항과 관련된 추가 정보를 포함하여 교육감 또는 이의 처리 담당자로 지정된 사람에게 이의를 제기할 수 있으며 그 다음으로 교육 위원회에 이의를 제기할 수 있습니다.</w:t>
      </w:r>
    </w:p>
    <w:p w14:paraId="59E56B85" w14:textId="77777777" w:rsidR="00BC2422" w:rsidRPr="00BC2422" w:rsidRDefault="00BC2422" w:rsidP="00BC2422">
      <w:pPr>
        <w:spacing w:after="0"/>
        <w:rPr>
          <w:rFonts w:eastAsia="Calibri"/>
          <w:kern w:val="2"/>
          <w:sz w:val="20"/>
          <w:szCs w:val="20"/>
          <w14:ligatures w14:val="standardContextual"/>
        </w:rPr>
      </w:pPr>
    </w:p>
    <w:p w14:paraId="515AB877" w14:textId="77777777" w:rsidR="00BC2422" w:rsidRPr="00BC2422" w:rsidRDefault="00BC2422" w:rsidP="00BC2422">
      <w:pPr>
        <w:spacing w:after="0"/>
        <w:rPr>
          <w:rFonts w:eastAsia="Calibri"/>
          <w:b/>
          <w:bCs/>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불만 사항에서 '가해자'로 지정된 학생의 경우:</w:t>
      </w:r>
    </w:p>
    <w:p w14:paraId="20637D55"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HIB 불만 사항에서 '가해자'로 지정된 학생은 HIB 조사 결정에 이의를 제기할 수 없습니다. 그러나 HIB 조사 결과에 따른 시정 조치에 대해서는 이의를 제기할 수 있습니다. </w:t>
      </w:r>
    </w:p>
    <w:p w14:paraId="23CBE006" w14:textId="77777777" w:rsidR="00BC2422" w:rsidRPr="00BC2422" w:rsidRDefault="00BC2422" w:rsidP="00BC2422">
      <w:pPr>
        <w:spacing w:after="0"/>
        <w:rPr>
          <w:rFonts w:eastAsia="Calibri"/>
          <w:kern w:val="2"/>
          <w:sz w:val="20"/>
          <w:szCs w:val="20"/>
          <w14:ligatures w14:val="standardContextual"/>
        </w:rPr>
      </w:pPr>
    </w:p>
    <w:p w14:paraId="5F5E1E38"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중요 일정을 포함하여 HIB 불만 처리 절차에 관한 자세한 내용은 교육구 </w:t>
      </w:r>
      <w:r>
        <w:rPr>
          <w:rFonts w:eastAsia="Calibri"/>
          <w:color w:val="C00000"/>
          <w:kern w:val="2"/>
          <w:sz w:val="20"/>
          <w:szCs w:val="20"/>
          <w14:ligatures w14:val="standardContextual"/>
          <w:lang w:eastAsia="ko"/>
          <w:b w:val="0"/>
          <w:bCs w:val="0"/>
          <w:i w:val="0"/>
          <w:iCs w:val="0"/>
          <w:u w:val="none"/>
          <w:vertAlign w:val="baseline"/>
          <w:rtl w:val="0"/>
        </w:rPr>
        <w:t xml:space="preserve">HIB 웹페이지</w:t>
      </w:r>
      <w:r>
        <w:rPr>
          <w:rFonts w:eastAsia="Calibri"/>
          <w:kern w:val="2"/>
          <w:sz w:val="20"/>
          <w:szCs w:val="20"/>
          <w14:ligatures w14:val="standardContextual"/>
          <w:lang w:eastAsia="ko"/>
          <w:b w:val="0"/>
          <w:bCs w:val="0"/>
          <w:i w:val="0"/>
          <w:iCs w:val="0"/>
          <w:u w:val="none"/>
          <w:vertAlign w:val="baseline"/>
          <w:rtl w:val="0"/>
        </w:rPr>
        <w:t xml:space="preserve"> 또는 교육구의 </w:t>
      </w:r>
      <w:r>
        <w:rPr>
          <w:rFonts w:eastAsia="Calibri"/>
          <w:kern w:val="2"/>
          <w:sz w:val="20"/>
          <w:szCs w:val="20"/>
          <w14:ligatures w14:val="standardContextual"/>
          <w:lang w:eastAsia="ko"/>
          <w:b w:val="0"/>
          <w:bCs w:val="0"/>
          <w:i w:val="1"/>
          <w:iCs w:val="1"/>
          <w:u w:val="none"/>
          <w:vertAlign w:val="baseline"/>
          <w:rtl w:val="0"/>
        </w:rPr>
        <w:t xml:space="preserve">HIB 정책[</w:t>
      </w:r>
      <w:r>
        <w:rPr>
          <w:rFonts w:eastAsia="Calibri"/>
          <w:color w:val="C00000"/>
          <w:kern w:val="2"/>
          <w:sz w:val="20"/>
          <w:szCs w:val="20"/>
          <w14:ligatures w14:val="standardContextual"/>
          <w:lang w:eastAsia="ko"/>
          <w:b w:val="0"/>
          <w:bCs w:val="0"/>
          <w:i w:val="1"/>
          <w:iCs w:val="1"/>
          <w:u w:val="none"/>
          <w:vertAlign w:val="baseline"/>
          <w:rtl w:val="0"/>
        </w:rPr>
        <w:t xml:space="preserve">3207</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color w:val="FF0000"/>
          <w:kern w:val="2"/>
          <w:sz w:val="20"/>
          <w:szCs w:val="20"/>
          <w14:ligatures w14:val="standardContextual"/>
          <w:lang w:eastAsia="ko"/>
          <w:b w:val="0"/>
          <w:bCs w:val="0"/>
          <w:i w:val="1"/>
          <w:iCs w:val="1"/>
          <w:u w:val="none"/>
          <w:vertAlign w:val="baseline"/>
          <w:rtl w:val="0"/>
        </w:rPr>
        <w:t xml:space="preserve"> </w:t>
      </w:r>
      <w:r>
        <w:rPr>
          <w:rFonts w:eastAsia="Calibri"/>
          <w:kern w:val="2"/>
          <w:sz w:val="20"/>
          <w:szCs w:val="20"/>
          <w14:ligatures w14:val="standardContextual"/>
          <w:lang w:eastAsia="ko"/>
          <w:b w:val="0"/>
          <w:bCs w:val="0"/>
          <w:i w:val="1"/>
          <w:iCs w:val="1"/>
          <w:u w:val="none"/>
          <w:vertAlign w:val="baseline"/>
          <w:rtl w:val="0"/>
        </w:rPr>
        <w:t xml:space="preserve">및 절차[</w:t>
      </w:r>
      <w:r>
        <w:rPr>
          <w:rFonts w:eastAsia="Calibri"/>
          <w:color w:val="C00000"/>
          <w:kern w:val="2"/>
          <w:sz w:val="20"/>
          <w:szCs w:val="20"/>
          <w14:ligatures w14:val="standardContextual"/>
          <w:lang w:eastAsia="ko"/>
          <w:b w:val="0"/>
          <w:bCs w:val="0"/>
          <w:i w:val="1"/>
          <w:iCs w:val="1"/>
          <w:u w:val="none"/>
          <w:vertAlign w:val="baseline"/>
          <w:rtl w:val="0"/>
        </w:rPr>
        <w:t xml:space="preserve">3207P</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kern w:val="2"/>
          <w:sz w:val="20"/>
          <w:szCs w:val="20"/>
          <w14:ligatures w14:val="standardContextual"/>
          <w:lang w:eastAsia="ko"/>
          <w:b w:val="0"/>
          <w:bCs w:val="0"/>
          <w:i w:val="0"/>
          <w:iCs w:val="0"/>
          <w:u w:val="none"/>
          <w:vertAlign w:val="baseline"/>
          <w:rtl w:val="0"/>
        </w:rPr>
        <w:t xml:space="preserve">를 참조하시기 바랍니다.</w:t>
      </w:r>
    </w:p>
    <w:p w14:paraId="38BA3498"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bidi w:val="0"/>
      </w:pPr>
      <w:r>
        <w:rPr>
          <w:rFonts w:eastAsia="Yu Gothic Light"/>
          <w:color w:val="2F5496"/>
          <w:kern w:val="2"/>
          <w:sz w:val="28"/>
          <w:szCs w:val="28"/>
          <w14:ligatures w14:val="standardContextual"/>
          <w:lang w:eastAsia="ko"/>
          <w:b w:val="0"/>
          <w:bCs w:val="0"/>
          <w:i w:val="0"/>
          <w:iCs w:val="0"/>
          <w:u w:val="none"/>
          <w:vertAlign w:val="baseline"/>
          <w:rtl w:val="0"/>
        </w:rPr>
        <w:t xml:space="preserve">우리 학교는 차별에 반대합니다</w:t>
      </w:r>
    </w:p>
    <w:p w14:paraId="5A80746C"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차별은 인종, 피부색, 출신 국가, 성별, 성 정체성, 성별 표현, 성적 지향, 종교, 신념, 장애, 장애인 보조 동물 사용, 재향군인 또는 군 복무 여부 등 </w:t>
      </w:r>
      <w:r>
        <w:rPr>
          <w:rFonts w:eastAsia="Calibri"/>
          <w:kern w:val="2"/>
          <w:sz w:val="20"/>
          <w:szCs w:val="20"/>
          <w14:ligatures w14:val="standardContextual"/>
          <w:lang w:eastAsia="ko"/>
          <w:b w:val="1"/>
          <w:bCs w:val="1"/>
          <w:i w:val="0"/>
          <w:iCs w:val="0"/>
          <w:u w:val="none"/>
          <w:vertAlign w:val="baseline"/>
          <w:rtl w:val="0"/>
        </w:rPr>
        <w:t xml:space="preserve">보호 대상(protected class)</w:t>
      </w:r>
      <w:r>
        <w:rPr>
          <w:rFonts w:eastAsia="Calibri"/>
          <w:kern w:val="2"/>
          <w:sz w:val="20"/>
          <w:szCs w:val="20"/>
          <w14:ligatures w14:val="standardContextual"/>
          <w:lang w:eastAsia="ko"/>
          <w:b w:val="0"/>
          <w:bCs w:val="0"/>
          <w:i w:val="0"/>
          <w:iCs w:val="0"/>
          <w:u w:val="none"/>
          <w:vertAlign w:val="baseline"/>
          <w:rtl w:val="0"/>
        </w:rPr>
        <w:t xml:space="preserve">에 속한다는 이유로 다른 대우 또는 부당한 대우를 받을 때 발생할 수 있습니다. </w:t>
      </w:r>
    </w:p>
    <w:p w14:paraId="0CFF3ED6" w14:textId="77777777" w:rsidR="00BC2422" w:rsidRPr="00BC2422" w:rsidRDefault="00BC2422" w:rsidP="00BC2422">
      <w:pPr>
        <w:spacing w:after="0"/>
        <w:rPr>
          <w:rFonts w:eastAsia="Calibri"/>
          <w:b/>
          <w:bCs/>
          <w:kern w:val="2"/>
          <w:sz w:val="20"/>
          <w:szCs w:val="20"/>
          <w14:ligatures w14:val="standardContextual"/>
        </w:rPr>
      </w:pPr>
    </w:p>
    <w:p w14:paraId="371A44ED"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차별적 괴롭힘이란 무엇인가요?</w:t>
      </w:r>
    </w:p>
    <w:p w14:paraId="05D2FFE2"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차별적 괴롭힘에는 조롱, 비방적 명명, 시각적 이미지와 글 또는 신체적으로 위협을 가하거나 해롭거나 굴욕감을 줄 수 있는 기타 행위가 포함될 수 있습니다. 차별적 괴롭힘은 해당 행위가 학생의 보호 대상 특성에 근거하고 적대적인 환경을 조성할 만큼 심각한 경우 발생합니다. </w:t>
      </w:r>
      <w:r>
        <w:rPr>
          <w:rFonts w:eastAsia="Calibri"/>
          <w:kern w:val="2"/>
          <w:sz w:val="20"/>
          <w:szCs w:val="20"/>
          <w14:ligatures w14:val="standardContextual"/>
          <w:lang w:eastAsia="ko"/>
          <w:b w:val="1"/>
          <w:bCs w:val="1"/>
          <w:i w:val="0"/>
          <w:iCs w:val="0"/>
          <w:u w:val="none"/>
          <w:vertAlign w:val="baseline"/>
          <w:rtl w:val="0"/>
        </w:rPr>
        <w:t xml:space="preserve">적대적인 환경</w:t>
      </w:r>
      <w:r>
        <w:rPr>
          <w:rFonts w:eastAsia="Calibri"/>
          <w:kern w:val="2"/>
          <w:sz w:val="20"/>
          <w:szCs w:val="20"/>
          <w14:ligatures w14:val="standardContextual"/>
          <w:lang w:eastAsia="ko"/>
          <w:b w:val="0"/>
          <w:bCs w:val="0"/>
          <w:i w:val="0"/>
          <w:iCs w:val="0"/>
          <w:u w:val="none"/>
          <w:vertAlign w:val="baseline"/>
          <w:rtl w:val="0"/>
        </w:rPr>
        <w:t xml:space="preserve">은 행위가 아주 심각하거나 만연하거나 지속적이어서 학생이 학교에서 제공하는 서비스, 활동 또는 기회에 참여하거나 이로부터 혜택을 받는 것을 제한할 때 조성됩니다.</w:t>
      </w:r>
    </w:p>
    <w:p w14:paraId="0AAF3508" w14:textId="77777777" w:rsidR="00BC2422" w:rsidRPr="00BC2422" w:rsidRDefault="00BC2422" w:rsidP="00BC2422">
      <w:pPr>
        <w:spacing w:after="0"/>
        <w:rPr>
          <w:rFonts w:eastAsia="Calibri"/>
          <w:kern w:val="2"/>
          <w:sz w:val="20"/>
          <w:szCs w:val="20"/>
          <w14:ligatures w14:val="standardContextual"/>
        </w:rPr>
      </w:pPr>
    </w:p>
    <w:p w14:paraId="7E9222A8" w14:textId="77777777" w:rsidR="00BC2422" w:rsidRPr="00BC2422" w:rsidRDefault="00BC2422" w:rsidP="00BC2422">
      <w:pPr>
        <w:spacing w:after="0"/>
        <w:rPr>
          <w:rFonts w:eastAsia="Calibri"/>
          <w:i/>
          <w:iCs/>
          <w:kern w:val="2"/>
          <w:sz w:val="20"/>
          <w:szCs w:val="20"/>
          <w14:ligatures w14:val="standardContextual"/>
        </w:rPr>
        <w:bidi w:val="0"/>
      </w:pPr>
      <w:r>
        <w:rPr>
          <w:rFonts w:eastAsia="Calibri"/>
          <w:kern w:val="2"/>
          <w:sz w:val="20"/>
          <w:szCs w:val="20"/>
          <w14:ligatures w14:val="standardContextual"/>
          <w:lang w:eastAsia="ko"/>
          <w:b w:val="0"/>
          <w:bCs w:val="0"/>
          <w:i w:val="1"/>
          <w:iCs w:val="1"/>
          <w:u w:val="none"/>
          <w:vertAlign w:val="baseline"/>
          <w:rtl w:val="0"/>
        </w:rPr>
        <w:t xml:space="preserve">교육구의 차별 금지 정책(Nondiscrimination Policy)[</w:t>
      </w:r>
      <w:r>
        <w:rPr>
          <w:rFonts w:eastAsia="Calibri"/>
          <w:color w:val="C00000"/>
          <w:kern w:val="2"/>
          <w:sz w:val="20"/>
          <w:szCs w:val="20"/>
          <w14:ligatures w14:val="standardContextual"/>
          <w:lang w:eastAsia="ko"/>
          <w:b w:val="0"/>
          <w:bCs w:val="0"/>
          <w:i w:val="1"/>
          <w:iCs w:val="1"/>
          <w:u w:val="none"/>
          <w:vertAlign w:val="baseline"/>
          <w:rtl w:val="0"/>
        </w:rPr>
        <w:t xml:space="preserve">#(번호) 입력</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color w:val="FF0000"/>
          <w:kern w:val="2"/>
          <w:sz w:val="20"/>
          <w:szCs w:val="20"/>
          <w14:ligatures w14:val="standardContextual"/>
          <w:lang w:eastAsia="ko"/>
          <w:b w:val="0"/>
          <w:bCs w:val="0"/>
          <w:i w:val="1"/>
          <w:iCs w:val="1"/>
          <w:u w:val="none"/>
          <w:vertAlign w:val="baseline"/>
          <w:rtl w:val="0"/>
        </w:rPr>
        <w:t xml:space="preserve"> </w:t>
      </w:r>
      <w:r>
        <w:rPr>
          <w:rFonts w:eastAsia="Calibri"/>
          <w:kern w:val="2"/>
          <w:sz w:val="20"/>
          <w:szCs w:val="20"/>
          <w14:ligatures w14:val="standardContextual"/>
          <w:lang w:eastAsia="ko"/>
          <w:b w:val="0"/>
          <w:bCs w:val="0"/>
          <w:i w:val="1"/>
          <w:iCs w:val="1"/>
          <w:u w:val="none"/>
          <w:vertAlign w:val="baseline"/>
          <w:rtl w:val="0"/>
        </w:rPr>
        <w:t xml:space="preserve">및 절차[</w:t>
      </w:r>
      <w:r>
        <w:rPr>
          <w:rFonts w:eastAsia="Calibri"/>
          <w:color w:val="C00000"/>
          <w:kern w:val="2"/>
          <w:sz w:val="20"/>
          <w:szCs w:val="20"/>
          <w14:ligatures w14:val="standardContextual"/>
          <w:lang w:eastAsia="ko"/>
          <w:b w:val="0"/>
          <w:bCs w:val="0"/>
          <w:i w:val="1"/>
          <w:iCs w:val="1"/>
          <w:u w:val="none"/>
          <w:vertAlign w:val="baseline"/>
          <w:rtl w:val="0"/>
        </w:rPr>
        <w:t xml:space="preserve">#</w:t>
      </w:r>
      <w:r>
        <w:rPr>
          <w:rFonts w:eastAsia="Calibri"/>
          <w:color w:val="C00000"/>
          <w:kern w:val="2"/>
          <w:sz w:val="20"/>
          <w:szCs w:val="20"/>
          <w14:ligatures w14:val="standardContextual"/>
          <w:lang w:eastAsia="ko"/>
          <w:b w:val="0"/>
          <w:bCs w:val="0"/>
          <w:i w:val="0"/>
          <w:iCs w:val="0"/>
          <w:u w:val="none"/>
          <w:vertAlign w:val="baseline"/>
          <w:rtl w:val="0"/>
        </w:rPr>
        <w:t xml:space="preserve">(</w:t>
      </w:r>
      <w:r>
        <w:rPr>
          <w:rFonts w:eastAsia="Calibri"/>
          <w:color w:val="C00000"/>
          <w:kern w:val="2"/>
          <w:sz w:val="20"/>
          <w:szCs w:val="20"/>
          <w14:ligatures w14:val="standardContextual"/>
          <w:lang w:eastAsia="ko"/>
          <w:b w:val="0"/>
          <w:bCs w:val="0"/>
          <w:i w:val="1"/>
          <w:iCs w:val="1"/>
          <w:u w:val="none"/>
          <w:vertAlign w:val="baseline"/>
          <w:rtl w:val="0"/>
        </w:rPr>
        <w:t xml:space="preserve">번호) 입력</w:t>
      </w:r>
      <w:r>
        <w:rPr>
          <w:rFonts w:eastAsia="Calibri"/>
          <w:kern w:val="2"/>
          <w:sz w:val="20"/>
          <w:szCs w:val="20"/>
          <w14:ligatures w14:val="standardContextual"/>
          <w:lang w:eastAsia="ko"/>
          <w:b w:val="0"/>
          <w:bCs w:val="0"/>
          <w:i w:val="1"/>
          <w:iCs w:val="1"/>
          <w:u w:val="none"/>
          <w:vertAlign w:val="baseline"/>
          <w:rtl w:val="0"/>
        </w:rPr>
        <w:t xml:space="preserve">]를 검토하려면</w:t>
      </w:r>
      <w:r>
        <w:rPr>
          <w:rFonts w:eastAsia="Calibri"/>
          <w:color w:val="FF0000"/>
          <w:kern w:val="2"/>
          <w:sz w:val="20"/>
          <w:szCs w:val="20"/>
          <w14:ligatures w14:val="standardContextual"/>
          <w:lang w:eastAsia="ko"/>
          <w:b w:val="0"/>
          <w:bCs w:val="0"/>
          <w:i w:val="1"/>
          <w:iCs w:val="1"/>
          <w:u w:val="none"/>
          <w:vertAlign w:val="baseline"/>
          <w:rtl w:val="0"/>
        </w:rPr>
        <w:t xml:space="preserve"> </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color w:val="C00000"/>
          <w:kern w:val="2"/>
          <w:sz w:val="20"/>
          <w:szCs w:val="20"/>
          <w14:ligatures w14:val="standardContextual"/>
          <w:lang w:eastAsia="ko"/>
          <w:b w:val="0"/>
          <w:bCs w:val="0"/>
          <w:i w:val="1"/>
          <w:iCs w:val="1"/>
          <w:u w:val="none"/>
          <w:vertAlign w:val="baseline"/>
          <w:rtl w:val="0"/>
        </w:rPr>
        <w:t xml:space="preserve">웹사이트 입력</w:t>
      </w:r>
      <w:r>
        <w:rPr>
          <w:rFonts w:eastAsia="Calibri"/>
          <w:kern w:val="2"/>
          <w:sz w:val="20"/>
          <w:szCs w:val="20"/>
          <w14:ligatures w14:val="standardContextual"/>
          <w:lang w:eastAsia="ko"/>
          <w:b w:val="0"/>
          <w:bCs w:val="0"/>
          <w:i w:val="1"/>
          <w:iCs w:val="1"/>
          <w:u w:val="none"/>
          <w:vertAlign w:val="baseline"/>
          <w:rtl w:val="0"/>
        </w:rPr>
        <w:t xml:space="preserve">]에 방문하세요.</w:t>
      </w:r>
    </w:p>
    <w:p w14:paraId="4748946C" w14:textId="77777777" w:rsidR="00BC2422" w:rsidRPr="00BC2422" w:rsidRDefault="00BC2422" w:rsidP="00BC2422">
      <w:pPr>
        <w:spacing w:after="0"/>
        <w:rPr>
          <w:rFonts w:eastAsia="Calibri"/>
          <w:kern w:val="2"/>
          <w:sz w:val="20"/>
          <w:szCs w:val="20"/>
          <w14:ligatures w14:val="standardContextual"/>
        </w:rPr>
      </w:pPr>
    </w:p>
    <w:p w14:paraId="4672C3C8"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성희롱이란 무엇인가요?</w:t>
      </w:r>
    </w:p>
    <w:p w14:paraId="3BCDB39C"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성희롱</w:t>
      </w:r>
      <w:r>
        <w:rPr>
          <w:rFonts w:eastAsia="Calibri"/>
          <w:kern w:val="2"/>
          <w:sz w:val="20"/>
          <w:szCs w:val="20"/>
          <w14:ligatures w14:val="standardContextual"/>
          <w:lang w:eastAsia="ko"/>
          <w:b w:val="0"/>
          <w:bCs w:val="0"/>
          <w:i w:val="0"/>
          <w:iCs w:val="0"/>
          <w:u w:val="none"/>
          <w:vertAlign w:val="baseline"/>
          <w:rtl w:val="0"/>
        </w:rPr>
        <w:t xml:space="preserve">은 성적인 성격을 띠며 학생의 교육 성과에 실질적으로 지장을 초래하거나 위협적 또는 적대적 환경을 조성하는 모든 원치 않는 행위 또는 의사소통을 말합니다. 성희롱은 학생이 학업성적, 스포츠팀 합류 등의 대가를 얻으려면 원치 않는 성적 행위나 의사소통에 응해야 한다고 믿도록 유도하는 경우에도 발생할 수 있습니다.</w:t>
      </w:r>
    </w:p>
    <w:p w14:paraId="5D704D59" w14:textId="77777777" w:rsidR="00BC2422" w:rsidRPr="00BC2422" w:rsidRDefault="00BC2422" w:rsidP="00BC2422">
      <w:pPr>
        <w:spacing w:after="0" w:line="240" w:lineRule="auto"/>
        <w:ind w:left="720"/>
        <w:rPr>
          <w:rFonts w:eastAsia="Calibri"/>
          <w:bCs/>
          <w:kern w:val="2"/>
          <w:sz w:val="20"/>
          <w:szCs w:val="20"/>
          <w14:ligatures w14:val="standardContextual"/>
        </w:rPr>
      </w:pPr>
    </w:p>
    <w:p w14:paraId="38543BD4" w14:textId="77777777" w:rsid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성희롱의 예로는 성적인 행동이나 호의를 요구하는 압박, 원치 않는 성적 접촉, 성적인 내용의 시각적 이미지 또는 글, 성적으로 노골적인 문자, 이메일 또는 사진 배포, 성적인 농담이나 소문, 암시 발언, 강간 및 성폭행을 포함한 신체적 폭력 등이 있습니다.</w:t>
      </w:r>
    </w:p>
    <w:p w14:paraId="32FD91D7" w14:textId="77777777" w:rsidR="00CC39D9" w:rsidRDefault="00CC39D9" w:rsidP="00BC2422">
      <w:pPr>
        <w:spacing w:after="0"/>
        <w:rPr>
          <w:rFonts w:eastAsia="Calibri"/>
          <w:kern w:val="2"/>
          <w:sz w:val="20"/>
          <w:szCs w:val="20"/>
          <w14:ligatures w14:val="standardContextual"/>
        </w:rPr>
      </w:pPr>
    </w:p>
    <w:p w14:paraId="185C6E87" w14:textId="1277CA0E" w:rsidR="00CC39D9" w:rsidRPr="00BC2422" w:rsidRDefault="00CC39D9"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우리 학교는 성별에 기반하여 차별하지 않으며 타이틀 나인(Title IX) 및 주법에 따라 교육 프로그램과 고용의 모든 부분에서 성차별을 금지하고 있습니다.</w:t>
      </w:r>
    </w:p>
    <w:p w14:paraId="12880E75" w14:textId="77777777" w:rsidR="00BC2422" w:rsidRPr="00BC2422" w:rsidRDefault="00BC2422" w:rsidP="00BC2422">
      <w:pPr>
        <w:spacing w:after="0"/>
        <w:rPr>
          <w:rFonts w:eastAsia="Calibri"/>
          <w:color w:val="FF0000"/>
          <w:kern w:val="2"/>
          <w:sz w:val="20"/>
          <w:szCs w:val="20"/>
          <w14:ligatures w14:val="standardContextual"/>
        </w:rPr>
      </w:pPr>
    </w:p>
    <w:p w14:paraId="089F5B33" w14:textId="77777777" w:rsidR="00BC2422" w:rsidRPr="00BC2422" w:rsidRDefault="00BC2422" w:rsidP="00BC2422">
      <w:pPr>
        <w:spacing w:after="0"/>
        <w:rPr>
          <w:rFonts w:eastAsia="Calibri"/>
          <w:i/>
          <w:iCs/>
          <w:kern w:val="2"/>
          <w:sz w:val="20"/>
          <w:szCs w:val="20"/>
          <w14:ligatures w14:val="standardContextual"/>
        </w:rPr>
        <w:bidi w:val="0"/>
      </w:pPr>
      <w:r>
        <w:rPr>
          <w:rFonts w:eastAsia="Calibri"/>
          <w:kern w:val="2"/>
          <w:sz w:val="20"/>
          <w:szCs w:val="20"/>
          <w14:ligatures w14:val="standardContextual"/>
          <w:lang w:eastAsia="ko"/>
          <w:b w:val="0"/>
          <w:bCs w:val="0"/>
          <w:i w:val="1"/>
          <w:iCs w:val="1"/>
          <w:u w:val="none"/>
          <w:vertAlign w:val="baseline"/>
          <w:rtl w:val="0"/>
        </w:rPr>
        <w:t xml:space="preserve">교육구의 성희롱 정책(Sexual Harassment Policy)[</w:t>
      </w:r>
      <w:r>
        <w:rPr>
          <w:rFonts w:eastAsia="Calibri"/>
          <w:color w:val="C00000"/>
          <w:kern w:val="2"/>
          <w:sz w:val="20"/>
          <w:szCs w:val="20"/>
          <w14:ligatures w14:val="standardContextual"/>
          <w:lang w:eastAsia="ko"/>
          <w:b w:val="0"/>
          <w:bCs w:val="0"/>
          <w:i w:val="1"/>
          <w:iCs w:val="1"/>
          <w:u w:val="none"/>
          <w:vertAlign w:val="baseline"/>
          <w:rtl w:val="0"/>
        </w:rPr>
        <w:t xml:space="preserve">#(번호) 입력</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color w:val="FF0000"/>
          <w:kern w:val="2"/>
          <w:sz w:val="20"/>
          <w:szCs w:val="20"/>
          <w14:ligatures w14:val="standardContextual"/>
          <w:lang w:eastAsia="ko"/>
          <w:b w:val="0"/>
          <w:bCs w:val="0"/>
          <w:i w:val="1"/>
          <w:iCs w:val="1"/>
          <w:u w:val="none"/>
          <w:vertAlign w:val="baseline"/>
          <w:rtl w:val="0"/>
        </w:rPr>
        <w:t xml:space="preserve"> </w:t>
      </w:r>
      <w:r>
        <w:rPr>
          <w:rFonts w:eastAsia="Calibri"/>
          <w:kern w:val="2"/>
          <w:sz w:val="20"/>
          <w:szCs w:val="20"/>
          <w14:ligatures w14:val="standardContextual"/>
          <w:lang w:eastAsia="ko"/>
          <w:b w:val="0"/>
          <w:bCs w:val="0"/>
          <w:i w:val="1"/>
          <w:iCs w:val="1"/>
          <w:u w:val="none"/>
          <w:vertAlign w:val="baseline"/>
          <w:rtl w:val="0"/>
        </w:rPr>
        <w:t xml:space="preserve">및 절차[</w:t>
      </w:r>
      <w:r>
        <w:rPr>
          <w:rFonts w:eastAsia="Calibri"/>
          <w:color w:val="C00000"/>
          <w:kern w:val="2"/>
          <w:sz w:val="20"/>
          <w:szCs w:val="20"/>
          <w14:ligatures w14:val="standardContextual"/>
          <w:lang w:eastAsia="ko"/>
          <w:b w:val="0"/>
          <w:bCs w:val="0"/>
          <w:i w:val="1"/>
          <w:iCs w:val="1"/>
          <w:u w:val="none"/>
          <w:vertAlign w:val="baseline"/>
          <w:rtl w:val="0"/>
        </w:rPr>
        <w:t xml:space="preserve">#(번호) 입력</w:t>
      </w:r>
      <w:r>
        <w:rPr>
          <w:rFonts w:eastAsia="Calibri"/>
          <w:kern w:val="2"/>
          <w:sz w:val="20"/>
          <w:szCs w:val="20"/>
          <w14:ligatures w14:val="standardContextual"/>
          <w:lang w:eastAsia="ko"/>
          <w:b w:val="0"/>
          <w:bCs w:val="0"/>
          <w:i w:val="1"/>
          <w:iCs w:val="1"/>
          <w:u w:val="none"/>
          <w:vertAlign w:val="baseline"/>
          <w:rtl w:val="0"/>
        </w:rPr>
        <w:t xml:space="preserve">]를 검토하려면</w:t>
      </w:r>
      <w:r>
        <w:rPr>
          <w:rFonts w:eastAsia="Calibri"/>
          <w:color w:val="FF0000"/>
          <w:kern w:val="2"/>
          <w:sz w:val="20"/>
          <w:szCs w:val="20"/>
          <w14:ligatures w14:val="standardContextual"/>
          <w:lang w:eastAsia="ko"/>
          <w:b w:val="0"/>
          <w:bCs w:val="0"/>
          <w:i w:val="0"/>
          <w:iCs w:val="0"/>
          <w:u w:val="none"/>
          <w:vertAlign w:val="baseline"/>
          <w:rtl w:val="0"/>
        </w:rPr>
        <w:t xml:space="preserve"> </w:t>
      </w:r>
      <w:r>
        <w:rPr>
          <w:rFonts w:eastAsia="Calibri"/>
          <w:kern w:val="2"/>
          <w:sz w:val="20"/>
          <w:szCs w:val="20"/>
          <w14:ligatures w14:val="standardContextual"/>
          <w:lang w:eastAsia="ko"/>
          <w:b w:val="0"/>
          <w:bCs w:val="0"/>
          <w:i w:val="1"/>
          <w:iCs w:val="1"/>
          <w:u w:val="none"/>
          <w:vertAlign w:val="baseline"/>
          <w:rtl w:val="0"/>
        </w:rPr>
        <w:t xml:space="preserve">[</w:t>
      </w:r>
      <w:r>
        <w:rPr>
          <w:rFonts w:eastAsia="Calibri"/>
          <w:color w:val="C00000"/>
          <w:kern w:val="2"/>
          <w:sz w:val="20"/>
          <w:szCs w:val="20"/>
          <w14:ligatures w14:val="standardContextual"/>
          <w:lang w:eastAsia="ko"/>
          <w:b w:val="0"/>
          <w:bCs w:val="0"/>
          <w:i w:val="1"/>
          <w:iCs w:val="1"/>
          <w:u w:val="none"/>
          <w:vertAlign w:val="baseline"/>
          <w:rtl w:val="0"/>
        </w:rPr>
        <w:t xml:space="preserve">웹사이트 입력</w:t>
      </w:r>
      <w:r>
        <w:rPr>
          <w:rFonts w:eastAsia="Calibri"/>
          <w:kern w:val="2"/>
          <w:sz w:val="20"/>
          <w:szCs w:val="20"/>
          <w14:ligatures w14:val="standardContextual"/>
          <w:lang w:eastAsia="ko"/>
          <w:b w:val="0"/>
          <w:bCs w:val="0"/>
          <w:i w:val="1"/>
          <w:iCs w:val="1"/>
          <w:u w:val="none"/>
          <w:vertAlign w:val="baseline"/>
          <w:rtl w:val="0"/>
        </w:rPr>
        <w:t xml:space="preserve">]에 방문하세요.</w:t>
      </w:r>
    </w:p>
    <w:p w14:paraId="647A6BF2" w14:textId="77777777" w:rsidR="00BC2422" w:rsidRPr="00BC2422" w:rsidRDefault="00BC2422" w:rsidP="00BC2422">
      <w:pPr>
        <w:spacing w:after="0"/>
        <w:rPr>
          <w:rFonts w:eastAsia="Calibri"/>
          <w:kern w:val="2"/>
          <w:sz w:val="20"/>
          <w:szCs w:val="20"/>
          <w14:ligatures w14:val="standardContextual"/>
        </w:rPr>
      </w:pPr>
    </w:p>
    <w:p w14:paraId="478C1A80"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차별적 괴롭힘과 성희롱에 대해 학교에서 취해야 하는 조치는 무엇인가요?</w:t>
      </w:r>
    </w:p>
    <w:p w14:paraId="64E17671"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학교에서 차별적 괴롭힘 또는 성희롱의 가능성을 인지한 경우, 이를 조사하여 해당 괴롭힘을 종식해야 합니다. 또한 적대적인 환경을 제거하는 등 학교에서 발생한 괴롭힘이 해당 학생에게 미친 영향을 모두 해결하고 이와 같은 괴롭힘이 재발하지 않도록 해야 합니다.</w:t>
      </w:r>
    </w:p>
    <w:p w14:paraId="3889B401" w14:textId="77777777" w:rsidR="00BC2422" w:rsidRPr="00BC2422" w:rsidRDefault="00BC2422" w:rsidP="00BC2422">
      <w:pPr>
        <w:spacing w:after="0"/>
        <w:rPr>
          <w:rFonts w:eastAsia="Calibri"/>
          <w:kern w:val="2"/>
          <w:sz w:val="20"/>
          <w:szCs w:val="20"/>
          <w14:ligatures w14:val="standardContextual"/>
        </w:rPr>
      </w:pPr>
    </w:p>
    <w:p w14:paraId="15CB53DF"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차별이나 괴롭힘이 우려되는 경우 무엇을 할 수 있나요?</w:t>
      </w:r>
    </w:p>
    <w:p w14:paraId="345D4CC2"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코디네이터와 상담하거나 서면으로 불만 사항을 제출하세요.</w:t>
      </w:r>
      <w:r>
        <w:rPr>
          <w:rFonts w:eastAsia="Calibri"/>
          <w:kern w:val="2"/>
          <w:sz w:val="20"/>
          <w:szCs w:val="20"/>
          <w14:ligatures w14:val="standardContextual"/>
          <w:lang w:eastAsia="ko"/>
          <w:b w:val="0"/>
          <w:bCs w:val="0"/>
          <w:i w:val="0"/>
          <w:iCs w:val="0"/>
          <w:u w:val="none"/>
          <w:vertAlign w:val="baseline"/>
          <w:rtl w:val="0"/>
        </w:rPr>
        <w:t xml:space="preserve"> 다음의 교육구 직원에게 문의하여 우려 사항을 제기하거나 질문하거나 우려 사항 해결 방법을 자세히 알아볼 수 있습니다.</w:t>
      </w:r>
    </w:p>
    <w:p w14:paraId="7A567189" w14:textId="77777777" w:rsidR="00BC2422" w:rsidRPr="00BC2422" w:rsidRDefault="00BC2422" w:rsidP="00BC2422">
      <w:pPr>
        <w:spacing w:after="0"/>
        <w:rPr>
          <w:rFonts w:eastAsia="Calibri"/>
          <w:kern w:val="2"/>
          <w:sz w:val="8"/>
          <w:szCs w:val="8"/>
          <w14:ligatures w14:val="standardContextual"/>
        </w:rPr>
      </w:pPr>
    </w:p>
    <w:p w14:paraId="614E8469" w14:textId="77777777"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차별 관련 우려 사항: </w:t>
      </w:r>
    </w:p>
    <w:p w14:paraId="1C3AA2DD" w14:textId="3C7D32F3"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민권 코디네이터(Civil Rights Coordinator): </w:t>
      </w:r>
      <w:r>
        <w:rPr>
          <w:rFonts w:eastAsia="Calibri"/>
          <w:color w:val="C00000"/>
          <w:kern w:val="2"/>
          <w:sz w:val="20"/>
          <w:szCs w:val="20"/>
          <w14:ligatures w14:val="standardContextual"/>
          <w:lang w:eastAsia="ko"/>
          <w:b w:val="0"/>
          <w:bCs w:val="0"/>
          <w:i w:val="0"/>
          <w:iCs w:val="0"/>
          <w:u w:val="none"/>
          <w:vertAlign w:val="baseline"/>
          <w:rtl w:val="0"/>
        </w:rPr>
        <w:t xml:space="preserve">이름, 직책, 연락처(주소, 이메일, 전화)</w:t>
      </w:r>
    </w:p>
    <w:p w14:paraId="1086AF49" w14:textId="77777777" w:rsidR="00BC2422" w:rsidRPr="00BC2422" w:rsidRDefault="00BC2422" w:rsidP="00BC2422">
      <w:pPr>
        <w:spacing w:after="0"/>
        <w:ind w:left="720"/>
        <w:rPr>
          <w:rFonts w:eastAsia="Calibri"/>
          <w:kern w:val="2"/>
          <w:sz w:val="10"/>
          <w:szCs w:val="10"/>
          <w14:ligatures w14:val="standardContextual"/>
        </w:rPr>
      </w:pPr>
    </w:p>
    <w:p w14:paraId="19FF4370" w14:textId="77777777"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성희롱을 포함한 성차별 관련 우려 사항: </w:t>
      </w:r>
    </w:p>
    <w:p w14:paraId="70CAD0D6" w14:textId="2E3E2774"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타이틀 나인 코디네이터(Title IX Coordinator):  </w:t>
      </w:r>
      <w:r>
        <w:rPr>
          <w:rFonts w:eastAsia="Calibri"/>
          <w:color w:val="C00000"/>
          <w:kern w:val="2"/>
          <w:sz w:val="20"/>
          <w:szCs w:val="20"/>
          <w14:ligatures w14:val="standardContextual"/>
          <w:lang w:eastAsia="ko"/>
          <w:b w:val="0"/>
          <w:bCs w:val="0"/>
          <w:i w:val="0"/>
          <w:iCs w:val="0"/>
          <w:u w:val="none"/>
          <w:vertAlign w:val="baseline"/>
          <w:rtl w:val="0"/>
        </w:rPr>
        <w:t xml:space="preserve">이름, 직책, 연락처(주소, 이메일, 전화)</w:t>
      </w:r>
    </w:p>
    <w:p w14:paraId="2FBAA7F1" w14:textId="77777777" w:rsidR="00BC2422" w:rsidRPr="00BC2422" w:rsidRDefault="00BC2422" w:rsidP="00BC2422">
      <w:pPr>
        <w:spacing w:after="0"/>
        <w:ind w:left="720"/>
        <w:rPr>
          <w:rFonts w:eastAsia="Calibri"/>
          <w:kern w:val="2"/>
          <w:sz w:val="8"/>
          <w:szCs w:val="8"/>
          <w14:ligatures w14:val="standardContextual"/>
        </w:rPr>
      </w:pPr>
    </w:p>
    <w:p w14:paraId="26C98851" w14:textId="77777777"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장애 차별 관련 우려 사항: </w:t>
      </w:r>
    </w:p>
    <w:p w14:paraId="1C7F5502" w14:textId="0C72E169"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섹션 504 코디네이터(Section 504 Coordinator): </w:t>
      </w:r>
      <w:r>
        <w:rPr>
          <w:rFonts w:eastAsia="Calibri"/>
          <w:color w:val="C00000"/>
          <w:kern w:val="2"/>
          <w:sz w:val="20"/>
          <w:szCs w:val="20"/>
          <w14:ligatures w14:val="standardContextual"/>
          <w:lang w:eastAsia="ko"/>
          <w:b w:val="0"/>
          <w:bCs w:val="0"/>
          <w:i w:val="0"/>
          <w:iCs w:val="0"/>
          <w:u w:val="none"/>
          <w:vertAlign w:val="baseline"/>
          <w:rtl w:val="0"/>
        </w:rPr>
        <w:t xml:space="preserve">이름, 직책, 연락처(주소, 이메일, 전화)</w:t>
      </w:r>
    </w:p>
    <w:p w14:paraId="5BECEF70" w14:textId="77777777" w:rsidR="00BC2422" w:rsidRPr="00BC2422" w:rsidRDefault="00BC2422" w:rsidP="00BC2422">
      <w:pPr>
        <w:spacing w:after="0"/>
        <w:ind w:left="720"/>
        <w:rPr>
          <w:rFonts w:eastAsia="Calibri"/>
          <w:kern w:val="2"/>
          <w:sz w:val="8"/>
          <w:szCs w:val="8"/>
          <w14:ligatures w14:val="standardContextual"/>
        </w:rPr>
      </w:pPr>
    </w:p>
    <w:p w14:paraId="2BAA80FE" w14:textId="77777777"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 정체성에 기반한 차별 관련 우려 사항: </w:t>
      </w:r>
    </w:p>
    <w:p w14:paraId="472359EE" w14:textId="432C101C" w:rsidR="00BC2422" w:rsidRPr="00BC2422" w:rsidRDefault="00BC2422" w:rsidP="00BC2422">
      <w:pPr>
        <w:spacing w:after="0"/>
        <w:ind w:left="72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 포용 학교 코디네이터(Gender-Inclusive Schools Coordinator): </w:t>
      </w:r>
      <w:r>
        <w:rPr>
          <w:rFonts w:eastAsia="Calibri"/>
          <w:color w:val="C00000"/>
          <w:kern w:val="2"/>
          <w:sz w:val="20"/>
          <w:szCs w:val="20"/>
          <w14:ligatures w14:val="standardContextual"/>
          <w:lang w:eastAsia="ko"/>
          <w:b w:val="0"/>
          <w:bCs w:val="0"/>
          <w:i w:val="0"/>
          <w:iCs w:val="0"/>
          <w:u w:val="none"/>
          <w:vertAlign w:val="baseline"/>
          <w:rtl w:val="0"/>
        </w:rPr>
        <w:t xml:space="preserve">이름, 직책, 연락처(주소, 이메일, 전화)</w:t>
      </w:r>
    </w:p>
    <w:p w14:paraId="323DC824" w14:textId="77777777" w:rsidR="00BC2422" w:rsidRPr="00BC2422" w:rsidRDefault="00BC2422" w:rsidP="00BC2422">
      <w:pPr>
        <w:spacing w:after="0"/>
        <w:ind w:left="720"/>
        <w:rPr>
          <w:rFonts w:eastAsia="Calibri"/>
          <w:kern w:val="2"/>
          <w:sz w:val="20"/>
          <w:szCs w:val="20"/>
          <w14:ligatures w14:val="standardContextual"/>
        </w:rPr>
      </w:pPr>
    </w:p>
    <w:p w14:paraId="0733EE44"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서면으로 불만 사항을 제출</w:t>
      </w:r>
      <w:r>
        <w:rPr>
          <w:rFonts w:eastAsia="Calibri"/>
          <w:kern w:val="2"/>
          <w:sz w:val="20"/>
          <w:szCs w:val="20"/>
          <w14:ligatures w14:val="standardContextual"/>
          <w:lang w:eastAsia="ko"/>
          <w:b w:val="0"/>
          <w:bCs w:val="0"/>
          <w:i w:val="0"/>
          <w:iCs w:val="0"/>
          <w:u w:val="none"/>
          <w:vertAlign w:val="baseline"/>
          <w:rtl w:val="0"/>
        </w:rPr>
        <w:t xml:space="preserve">하려면 차별이 의심되는 행위 또는 사건에 대해 기술한 다음 학교장, 교육구 교육감 또는 민권 코디네이터(Civil Rights Coordinator)에게 우편, 팩스, 이메일을 보내거나 직접 방문하여 제출해주시기 바랍니다. 조사가 신속하게 이루어질 수 있도록 해당 행위 또는 사건 발생 후 1년 이내에 최대한 빨리 불만 사항을 제출하는 것이 좋습니다. </w:t>
      </w:r>
    </w:p>
    <w:p w14:paraId="6E484A5E" w14:textId="77777777" w:rsidR="00BC2422" w:rsidRPr="00BC2422"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차별 불만 사항을 제기한 후에는 어떻게 되나요?</w:t>
      </w:r>
    </w:p>
    <w:bookmarkEnd w:id="0"/>
    <w:p w14:paraId="21800A23"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민권 코디네이터가 해당 교육구의 차별 불만 처리 절차 사본을 제공합니다. 민권 코디네이터는 신속하고 철저한 조사가 이루어지도록 해야 합니다. 조사는 불만 제기자가 다른 일정에 동의하지 않는 한 역일 기준 30일 이내에 완료되어야 합니다. 불만 사항과 관련하여 더 긴 조사가 필요한 예외적 상황의 경우 민권 코디네이터가 불만 제기자에게 예상 답변 날짜를 서면으로 통보합니다.</w:t>
      </w:r>
    </w:p>
    <w:p w14:paraId="4811B396" w14:textId="77777777" w:rsidR="00BC2422" w:rsidRPr="00BC2422" w:rsidRDefault="00BC2422" w:rsidP="00BC2422">
      <w:pPr>
        <w:spacing w:after="0"/>
        <w:rPr>
          <w:rFonts w:eastAsia="Calibri"/>
          <w:kern w:val="2"/>
          <w:sz w:val="20"/>
          <w:szCs w:val="20"/>
          <w14:ligatures w14:val="standardContextual"/>
        </w:rPr>
      </w:pPr>
    </w:p>
    <w:p w14:paraId="6A235748"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조사가 완료되면 교육구 교육감 또는 조사 담당 직원이 불만 제기자에게 서면으로 답변을 전달하며, 답변에는 다음이 포함됩니다. </w:t>
      </w:r>
    </w:p>
    <w:p w14:paraId="68D86488"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조사 결과 요약 </w:t>
      </w:r>
    </w:p>
    <w:p w14:paraId="5095AD84"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해당 교육구가 민권법을 준수했는지 여부를 결정한 내용 </w:t>
      </w:r>
    </w:p>
    <w:p w14:paraId="192E8150"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필요한 시정 조치 또는 해결책 </w:t>
      </w:r>
    </w:p>
    <w:p w14:paraId="2823A42B"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불만 제기자가 결정에 이의를 제기할 수 있는 방법 안내</w:t>
      </w:r>
    </w:p>
    <w:p w14:paraId="7A5DD1BF" w14:textId="77777777" w:rsidR="00BC2422" w:rsidRPr="00BC2422" w:rsidRDefault="00BC2422" w:rsidP="00BC2422">
      <w:pPr>
        <w:spacing w:after="0"/>
        <w:rPr>
          <w:rFonts w:eastAsia="Calibri"/>
          <w:kern w:val="2"/>
          <w:sz w:val="20"/>
          <w:szCs w:val="20"/>
          <w14:ligatures w14:val="standardContextual"/>
        </w:rPr>
      </w:pPr>
    </w:p>
    <w:p w14:paraId="7C447B34" w14:textId="77777777" w:rsidR="00BC2422" w:rsidRPr="00BC2422" w:rsidRDefault="00BC2422" w:rsidP="00BC2422">
      <w:pPr>
        <w:spacing w:after="0"/>
        <w:rPr>
          <w:rFonts w:eastAsia="Calibri"/>
          <w:kern w:val="2"/>
          <w:sz w:val="20"/>
          <w:szCs w:val="20"/>
          <w:u w:val="single"/>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결과에 동의하지 않는 경우 다음으로 무엇을 해야 하나요?</w:t>
      </w:r>
    </w:p>
    <w:p w14:paraId="6A376C9B"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불만 제기자가 불만 처리 결과에 동의하지 않는 경우, </w:t>
      </w:r>
      <w:r>
        <w:rPr>
          <w:rFonts w:eastAsia="Calibri"/>
          <w:color w:val="C00000"/>
          <w:kern w:val="2"/>
          <w:sz w:val="20"/>
          <w:szCs w:val="20"/>
          <w14:ligatures w14:val="standardContextual"/>
          <w:lang w:eastAsia="ko"/>
          <w:b w:val="0"/>
          <w:bCs w:val="0"/>
          <w:i w:val="0"/>
          <w:iCs w:val="0"/>
          <w:u w:val="none"/>
          <w:vertAlign w:val="baseline"/>
          <w:rtl w:val="0"/>
        </w:rPr>
        <w:t xml:space="preserve">[위원회 정책에 명시된 이의 결정권자(예: 교육 위원회) 확인]</w:t>
      </w:r>
      <w:r>
        <w:rPr>
          <w:rFonts w:eastAsia="Calibri"/>
          <w:kern w:val="2"/>
          <w:sz w:val="20"/>
          <w:szCs w:val="20"/>
          <w14:ligatures w14:val="standardContextual"/>
          <w:lang w:eastAsia="ko"/>
          <w:b w:val="0"/>
          <w:bCs w:val="0"/>
          <w:i w:val="0"/>
          <w:iCs w:val="0"/>
          <w:u w:val="none"/>
          <w:vertAlign w:val="baseline"/>
          <w:rtl w:val="0"/>
        </w:rPr>
        <w:t xml:space="preserve">에게 이의를 제기할 수 있으며, 그 다음으로 공교육 교육감 사무소(Office of Superintendent of Public Instruction, OSPI)에 이의를 제기할 수 있습니다. 중요 일정을 포함하여 해당 절차에 관한 자세한 내용은 교육구의 차별 금지 절차(Nondiscrimination Procedure)(</w:t>
      </w:r>
      <w:r>
        <w:rPr>
          <w:rFonts w:eastAsia="Calibri"/>
          <w:color w:val="C00000"/>
          <w:kern w:val="2"/>
          <w:sz w:val="20"/>
          <w:szCs w:val="20"/>
          <w14:ligatures w14:val="standardContextual"/>
          <w:lang w:eastAsia="ko"/>
          <w:b w:val="0"/>
          <w:bCs w:val="0"/>
          <w:i w:val="0"/>
          <w:iCs w:val="0"/>
          <w:u w:val="none"/>
          <w:vertAlign w:val="baseline"/>
          <w:rtl w:val="0"/>
        </w:rPr>
        <w:t xml:space="preserve">3210P</w:t>
      </w:r>
      <w:r>
        <w:rPr>
          <w:rFonts w:eastAsia="Calibri"/>
          <w:kern w:val="2"/>
          <w:sz w:val="20"/>
          <w:szCs w:val="20"/>
          <w14:ligatures w14:val="standardContextual"/>
          <w:lang w:eastAsia="ko"/>
          <w:b w:val="0"/>
          <w:bCs w:val="0"/>
          <w:i w:val="0"/>
          <w:iCs w:val="0"/>
          <w:u w:val="none"/>
          <w:vertAlign w:val="baseline"/>
          <w:rtl w:val="0"/>
        </w:rPr>
        <w:t xml:space="preserve">) 및 성희롱 절차(Sexual Harassment Procedure)(</w:t>
      </w:r>
      <w:r>
        <w:rPr>
          <w:rFonts w:eastAsia="Calibri"/>
          <w:color w:val="C00000"/>
          <w:kern w:val="2"/>
          <w:sz w:val="20"/>
          <w:szCs w:val="20"/>
          <w14:ligatures w14:val="standardContextual"/>
          <w:lang w:eastAsia="ko"/>
          <w:b w:val="0"/>
          <w:bCs w:val="0"/>
          <w:i w:val="0"/>
          <w:iCs w:val="0"/>
          <w:u w:val="none"/>
          <w:vertAlign w:val="baseline"/>
          <w:rtl w:val="0"/>
        </w:rPr>
        <w:t xml:space="preserve">3205P</w:t>
      </w:r>
      <w:r>
        <w:rPr>
          <w:rFonts w:eastAsia="Calibri"/>
          <w:kern w:val="2"/>
          <w:sz w:val="20"/>
          <w:szCs w:val="20"/>
          <w14:ligatures w14:val="standardContextual"/>
          <w:lang w:eastAsia="ko"/>
          <w:b w:val="0"/>
          <w:bCs w:val="0"/>
          <w:i w:val="0"/>
          <w:iCs w:val="0"/>
          <w:u w:val="none"/>
          <w:vertAlign w:val="baseline"/>
          <w:rtl w:val="0"/>
        </w:rPr>
        <w:t xml:space="preserve">)에 포함되어 있습니다.</w:t>
      </w:r>
    </w:p>
    <w:p w14:paraId="6B4E53BE" w14:textId="77777777" w:rsidR="00BC2422" w:rsidRPr="00BC2422" w:rsidRDefault="00BC2422" w:rsidP="00BC2422">
      <w:pPr>
        <w:spacing w:after="0"/>
        <w:rPr>
          <w:rFonts w:eastAsia="Calibri"/>
          <w:kern w:val="2"/>
          <w:sz w:val="20"/>
          <w:szCs w:val="20"/>
          <w14:ligatures w14:val="standardContextual"/>
        </w:rPr>
      </w:pPr>
    </w:p>
    <w:p w14:paraId="36EF8D45"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bidi w:val="0"/>
      </w:pPr>
      <w:r>
        <w:rPr>
          <w:rFonts w:eastAsia="Yu Gothic Light"/>
          <w:color w:val="2F5496"/>
          <w:kern w:val="2"/>
          <w:sz w:val="24"/>
          <w:szCs w:val="24"/>
          <w14:ligatures w14:val="standardContextual"/>
          <w:lang w:eastAsia="ko"/>
          <w:b w:val="0"/>
          <w:bCs w:val="0"/>
          <w:i w:val="0"/>
          <w:iCs w:val="0"/>
          <w:u w:val="none"/>
          <w:vertAlign w:val="baseline"/>
          <w:rtl w:val="0"/>
        </w:rPr>
        <w:t xml:space="preserve">이미 HIB 불만 사항을 제출했습니다. 학교에서는 무엇을 하나요?</w:t>
      </w:r>
    </w:p>
    <w:p w14:paraId="1F0B639D" w14:textId="77777777" w:rsidR="00BC2422" w:rsidRPr="00BC2422" w:rsidRDefault="00BC2422" w:rsidP="00BC2422">
      <w:pPr>
        <w:spacing w:after="0"/>
        <w:rPr>
          <w:rFonts w:eastAsia="Calibri"/>
          <w:kern w:val="2"/>
          <w:sz w:val="20"/>
          <w:szCs w:val="20"/>
          <w14:ligatures w14:val="standardContextual"/>
        </w:rPr>
        <w:bidi w:val="0"/>
      </w:pPr>
      <w:bookmarkStart w:id="1" w:name="_Int_1z2i4DhW"/>
      <w:r>
        <w:rPr>
          <w:rFonts w:eastAsia="Calibri"/>
          <w:kern w:val="2"/>
          <w:sz w:val="20"/>
          <w:szCs w:val="20"/>
          <w14:ligatures w14:val="standardContextual"/>
          <w:lang w:eastAsia="ko"/>
          <w:b w:val="0"/>
          <w:bCs w:val="0"/>
          <w:i w:val="0"/>
          <w:iCs w:val="0"/>
          <w:u w:val="none"/>
          <w:vertAlign w:val="baseline"/>
          <w:rtl w:val="0"/>
        </w:rPr>
        <w:t xml:space="preserve">괴롭힘, 협박 또는 따돌림(HIB)이 보호 대상 특성과 관련된 경우 이 또한 차별에 해당할 수 있습니다.</w:t>
      </w:r>
      <w:bookmarkEnd w:id="1"/>
      <w:r>
        <w:rPr>
          <w:rFonts w:eastAsia="Calibri"/>
          <w:kern w:val="2"/>
          <w:sz w:val="20"/>
          <w:szCs w:val="20"/>
          <w14:ligatures w14:val="standardContextual"/>
          <w:lang w:eastAsia="ko"/>
          <w:b w:val="0"/>
          <w:bCs w:val="0"/>
          <w:i w:val="0"/>
          <w:iCs w:val="0"/>
          <w:u w:val="none"/>
          <w:vertAlign w:val="baseline"/>
          <w:rtl w:val="0"/>
        </w:rPr>
        <w:t xml:space="preserve"> 학교에 차별 또는 성희롱과 관련된 HIB 서면 신고서가 제출되면 학교는 민권 코디네이터에게 이를 통보합니다. 교육구는 </w:t>
      </w:r>
      <w:r>
        <w:rPr>
          <w:rFonts w:eastAsia="Calibri"/>
          <w:kern w:val="2"/>
          <w:sz w:val="20"/>
          <w:szCs w:val="20"/>
          <w14:ligatures w14:val="standardContextual"/>
          <w:lang w:eastAsia="ko"/>
          <w:b w:val="1"/>
          <w:bCs w:val="1"/>
          <w:i w:val="0"/>
          <w:iCs w:val="0"/>
          <w:u w:val="none"/>
          <w:vertAlign w:val="baseline"/>
          <w:rtl w:val="0"/>
        </w:rPr>
        <w:t xml:space="preserve">불만 사항을 완전히 해결</w:t>
      </w:r>
      <w:r>
        <w:rPr>
          <w:rFonts w:eastAsia="Calibri"/>
          <w:kern w:val="2"/>
          <w:sz w:val="20"/>
          <w:szCs w:val="20"/>
          <w14:ligatures w14:val="standardContextual"/>
          <w:lang w:eastAsia="ko"/>
          <w:b w:val="0"/>
          <w:bCs w:val="0"/>
          <w:i w:val="0"/>
          <w:iCs w:val="0"/>
          <w:u w:val="none"/>
          <w:vertAlign w:val="baseline"/>
          <w:rtl w:val="0"/>
        </w:rPr>
        <w:t xml:space="preserve">하기</w:t>
      </w:r>
      <w:r>
        <w:rPr>
          <w:rFonts w:eastAsia="Calibri"/>
          <w:kern w:val="2"/>
          <w:sz w:val="20"/>
          <w:szCs w:val="20"/>
          <w14:ligatures w14:val="standardContextual"/>
          <w:lang w:eastAsia="ko"/>
          <w:b w:val="1"/>
          <w:bCs w:val="1"/>
          <w:i w:val="0"/>
          <w:iCs w:val="0"/>
          <w:u w:val="none"/>
          <w:vertAlign w:val="baseline"/>
          <w:rtl w:val="0"/>
        </w:rPr>
        <w:t xml:space="preserve"> </w:t>
      </w:r>
      <w:r>
        <w:rPr>
          <w:rFonts w:eastAsia="Calibri"/>
          <w:kern w:val="2"/>
          <w:sz w:val="20"/>
          <w:szCs w:val="20"/>
          <w14:ligatures w14:val="standardContextual"/>
          <w:lang w:eastAsia="ko"/>
          <w:b w:val="0"/>
          <w:bCs w:val="0"/>
          <w:i w:val="0"/>
          <w:iCs w:val="0"/>
          <w:u w:val="none"/>
          <w:vertAlign w:val="baseline"/>
          <w:rtl w:val="0"/>
        </w:rPr>
        <w:t xml:space="preserve">위해 차별 금지 절차(Nondiscrimination Procedure)(</w:t>
      </w:r>
      <w:r>
        <w:rPr>
          <w:rFonts w:eastAsia="Calibri"/>
          <w:color w:val="C00000"/>
          <w:kern w:val="2"/>
          <w:sz w:val="20"/>
          <w:szCs w:val="20"/>
          <w14:ligatures w14:val="standardContextual"/>
          <w:lang w:eastAsia="ko"/>
          <w:b w:val="0"/>
          <w:bCs w:val="0"/>
          <w:i w:val="0"/>
          <w:iCs w:val="0"/>
          <w:u w:val="none"/>
          <w:vertAlign w:val="baseline"/>
          <w:rtl w:val="0"/>
        </w:rPr>
        <w:t xml:space="preserve">3210P</w:t>
      </w:r>
      <w:r>
        <w:rPr>
          <w:rFonts w:eastAsia="Calibri"/>
          <w:kern w:val="2"/>
          <w:sz w:val="20"/>
          <w:szCs w:val="20"/>
          <w14:ligatures w14:val="standardContextual"/>
          <w:lang w:eastAsia="ko"/>
          <w:b w:val="0"/>
          <w:bCs w:val="0"/>
          <w:i w:val="0"/>
          <w:iCs w:val="0"/>
          <w:u w:val="none"/>
          <w:vertAlign w:val="baseline"/>
          <w:rtl w:val="0"/>
        </w:rPr>
        <w:t xml:space="preserve">)와 HIB 절차(HIB Procedure)(</w:t>
      </w:r>
      <w:r>
        <w:rPr>
          <w:rFonts w:eastAsia="Calibri"/>
          <w:color w:val="C00000"/>
          <w:kern w:val="2"/>
          <w:sz w:val="20"/>
          <w:szCs w:val="20"/>
          <w14:ligatures w14:val="standardContextual"/>
          <w:lang w:eastAsia="ko"/>
          <w:b w:val="0"/>
          <w:bCs w:val="0"/>
          <w:i w:val="0"/>
          <w:iCs w:val="0"/>
          <w:u w:val="none"/>
          <w:vertAlign w:val="baseline"/>
          <w:rtl w:val="0"/>
        </w:rPr>
        <w:t xml:space="preserve">3207P</w:t>
      </w:r>
      <w:r>
        <w:rPr>
          <w:rFonts w:eastAsia="Calibri"/>
          <w:kern w:val="2"/>
          <w:sz w:val="20"/>
          <w:szCs w:val="20"/>
          <w14:ligatures w14:val="standardContextual"/>
          <w:lang w:eastAsia="ko"/>
          <w:b w:val="0"/>
          <w:bCs w:val="0"/>
          <w:i w:val="0"/>
          <w:iCs w:val="0"/>
          <w:u w:val="none"/>
          <w:vertAlign w:val="baseline"/>
          <w:rtl w:val="0"/>
        </w:rPr>
        <w:t xml:space="preserve">)를 모두 활용하여 불만 사항을 조사합니다.</w:t>
      </w:r>
    </w:p>
    <w:p w14:paraId="12F945D2"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bidi w:val="0"/>
      </w:pPr>
      <w:r>
        <w:rPr>
          <w:rFonts w:eastAsia="Yu Gothic Light"/>
          <w:color w:val="2F5496"/>
          <w:kern w:val="2"/>
          <w:sz w:val="28"/>
          <w:szCs w:val="28"/>
          <w14:ligatures w14:val="standardContextual"/>
          <w:lang w:eastAsia="ko"/>
          <w:b w:val="0"/>
          <w:bCs w:val="0"/>
          <w:i w:val="0"/>
          <w:iCs w:val="0"/>
          <w:u w:val="none"/>
          <w:vertAlign w:val="baseline"/>
          <w:rtl w:val="0"/>
        </w:rPr>
        <w:t xml:space="preserve">그 외에도 HIB 또는 차별 문제와 관련하여 도움을 요청할 수 있는 곳은 어디인가요?</w:t>
      </w:r>
    </w:p>
    <w:p w14:paraId="7FF83D36" w14:textId="77777777" w:rsidR="00BC2422" w:rsidRPr="00BC2422" w:rsidRDefault="00BC2422" w:rsidP="00BC2422">
      <w:pPr>
        <w:spacing w:after="0"/>
        <w:rPr>
          <w:rFonts w:eastAsia="Calibri"/>
          <w:b/>
          <w:bCs/>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공교육 교육감 사무소(Office of Superintendent of Public Instruction, OSPI)</w:t>
      </w:r>
    </w:p>
    <w:p w14:paraId="71513C19"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모든 신고는 학교 또는 교육구 수준의 지역적 단계부터 시작되어야 합니다. 그러나 학생, 가족, 교직원과 지역사회에서 주법, HIB 불만 처리 절차, 차별 및 성희롱 불만 처리 절차에 관한 질문이 있는 경우 OSPI에서 도움을 줄 수 있습니다.</w:t>
      </w:r>
    </w:p>
    <w:p w14:paraId="547B721C" w14:textId="77777777" w:rsidR="00BC2422" w:rsidRPr="00BC2422" w:rsidRDefault="00BC2422" w:rsidP="00BC2422">
      <w:pPr>
        <w:spacing w:after="0"/>
        <w:rPr>
          <w:rFonts w:eastAsia="Calibri"/>
          <w:kern w:val="2"/>
          <w:sz w:val="20"/>
          <w:szCs w:val="20"/>
          <w14:ligatures w14:val="standardContextual"/>
        </w:rPr>
      </w:pPr>
    </w:p>
    <w:p w14:paraId="1ED56CB9"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OSPI 학교 안전 센터(OSPI School Safety Center)(괴롭힘, 협박, 따돌림에 관한 질문)</w:t>
      </w:r>
    </w:p>
    <w:p w14:paraId="7CB8B2CB" w14:textId="77777777" w:rsidR="00BC2422" w:rsidRPr="00BC2422" w:rsidRDefault="00BC2422" w:rsidP="00BC2422">
      <w:pPr>
        <w:numPr>
          <w:ilvl w:val="0"/>
          <w:numId w:val="6"/>
        </w:numPr>
        <w:spacing w:after="0" w:line="240" w:lineRule="auto"/>
        <w:rPr>
          <w:rFonts w:eastAsia="Calibri"/>
          <w:kern w:val="2"/>
          <w:sz w:val="20"/>
          <w:szCs w:val="20"/>
          <w14:ligatures w14:val="standardContextual"/>
        </w:rPr>
        <w:bidi w:val="0"/>
      </w:pPr>
      <w:r>
        <w:rPr>
          <w:kern w:val="2"/>
          <w:sz w:val="20"/>
          <w:szCs w:val="20"/>
          <w14:ligatures w14:val="standardContextual"/>
          <w:lang w:eastAsia="ko"/>
          <w:b w:val="0"/>
          <w:bCs w:val="0"/>
          <w:i w:val="0"/>
          <w:iCs w:val="0"/>
          <w:u w:val="none"/>
          <w:vertAlign w:val="baseline"/>
          <w:rtl w:val="0"/>
        </w:rPr>
        <w:t xml:space="preserve">웹사이트: </w:t>
      </w:r>
      <w:r>
        <w:rPr>
          <w:sz w:val="20"/>
          <w:szCs w:val="20"/>
          <w:lang w:eastAsia="ko"/>
          <w:b w:val="0"/>
          <w:bCs w:val="0"/>
          <w:i w:val="0"/>
          <w:iCs w:val="0"/>
          <w:u w:val="none"/>
          <w:vertAlign w:val="baseline"/>
          <w:rtl w:val="0"/>
        </w:rPr>
        <w:t xml:space="preserve">ospi.k12.wa.us/student-success/health-safety/school-safety-center</w:t>
      </w:r>
      <w:r>
        <w:rPr>
          <w:sz w:val="20"/>
          <w:szCs w:val="20"/>
          <w:lang w:eastAsia="ko"/>
          <w:b w:val="0"/>
          <w:bCs w:val="0"/>
          <w:i w:val="0"/>
          <w:iCs w:val="0"/>
          <w:u w:val="none"/>
          <w:vertAlign w:val="baseline"/>
          <w:rtl w:val="0"/>
        </w:rPr>
        <w:t xml:space="preserve"> </w:t>
      </w:r>
    </w:p>
    <w:p w14:paraId="54B021C9" w14:textId="77777777" w:rsidR="00BC2422" w:rsidRPr="00BC2422" w:rsidRDefault="00BC2422" w:rsidP="00BC2422">
      <w:pPr>
        <w:numPr>
          <w:ilvl w:val="0"/>
          <w:numId w:val="6"/>
        </w:numPr>
        <w:spacing w:after="0" w:line="240" w:lineRule="auto"/>
        <w:rPr>
          <w:rFonts w:eastAsia="Calibri"/>
          <w:kern w:val="2"/>
          <w:sz w:val="20"/>
          <w:szCs w:val="20"/>
          <w14:ligatures w14:val="standardContextual"/>
        </w:rPr>
        <w:bidi w:val="0"/>
      </w:pPr>
      <w:r>
        <w:rPr>
          <w:rFonts w:eastAsia="Times New Roman"/>
          <w:kern w:val="2"/>
          <w:sz w:val="20"/>
          <w:szCs w:val="20"/>
          <w14:ligatures w14:val="standardContextual"/>
          <w:lang w:eastAsia="ko"/>
          <w:b w:val="0"/>
          <w:bCs w:val="0"/>
          <w:i w:val="0"/>
          <w:iCs w:val="0"/>
          <w:u w:val="none"/>
          <w:vertAlign w:val="baseline"/>
          <w:rtl w:val="0"/>
        </w:rPr>
        <w:t xml:space="preserve">이메일: </w:t>
      </w:r>
      <w:hyperlink r:id="rId15" w:history="1">
        <w:r>
          <w:rPr>
            <w:rFonts w:eastAsia="Times New Roman"/>
            <w:color w:val="0563C1"/>
            <w:sz w:val="20"/>
            <w:szCs w:val="20"/>
            <w:lang w:eastAsia="ko"/>
            <w:b w:val="0"/>
            <w:bCs w:val="0"/>
            <w:i w:val="0"/>
            <w:iCs w:val="0"/>
            <w:u w:val="single"/>
            <w:vertAlign w:val="baseline"/>
            <w:rtl w:val="0"/>
          </w:rPr>
          <w:t xml:space="preserve">schoolsafety@k12.wa.us</w:t>
        </w:r>
      </w:hyperlink>
    </w:p>
    <w:p w14:paraId="040D0898" w14:textId="77777777" w:rsidR="00BC2422" w:rsidRPr="00BC2422" w:rsidRDefault="00BC2422" w:rsidP="00BC2422">
      <w:pPr>
        <w:numPr>
          <w:ilvl w:val="0"/>
          <w:numId w:val="6"/>
        </w:numPr>
        <w:spacing w:after="0" w:line="240" w:lineRule="auto"/>
        <w:rPr>
          <w:rFonts w:eastAsia="Calibri"/>
          <w:kern w:val="2"/>
          <w:sz w:val="20"/>
          <w:szCs w:val="20"/>
          <w14:ligatures w14:val="standardContextual"/>
        </w:rPr>
        <w:bidi w:val="0"/>
      </w:pPr>
      <w:r>
        <w:rPr>
          <w:kern w:val="2"/>
          <w:sz w:val="20"/>
          <w:szCs w:val="20"/>
          <w14:ligatures w14:val="standardContextual"/>
          <w:lang w:eastAsia="ko"/>
          <w:b w:val="0"/>
          <w:bCs w:val="0"/>
          <w:i w:val="0"/>
          <w:iCs w:val="0"/>
          <w:u w:val="none"/>
          <w:vertAlign w:val="baseline"/>
          <w:rtl w:val="0"/>
        </w:rPr>
        <w:t xml:space="preserve">전화: </w:t>
      </w:r>
      <w:r>
        <w:rPr>
          <w:sz w:val="20"/>
          <w:szCs w:val="20"/>
          <w:lang w:eastAsia="ko"/>
          <w:b w:val="0"/>
          <w:bCs w:val="0"/>
          <w:i w:val="0"/>
          <w:iCs w:val="0"/>
          <w:u w:val="none"/>
          <w:vertAlign w:val="baseline"/>
          <w:rtl w:val="0"/>
        </w:rPr>
        <w:t xml:space="preserve">360-725-6068</w:t>
      </w:r>
    </w:p>
    <w:p w14:paraId="030F6A44" w14:textId="77777777" w:rsidR="00BC2422" w:rsidRPr="00BC2422" w:rsidRDefault="00BC2422" w:rsidP="00BC2422">
      <w:pPr>
        <w:spacing w:after="0" w:line="240" w:lineRule="auto"/>
        <w:ind w:left="720"/>
        <w:rPr>
          <w:rFonts w:eastAsia="Calibri"/>
          <w:kern w:val="2"/>
          <w:sz w:val="20"/>
          <w:szCs w:val="20"/>
          <w14:ligatures w14:val="standardContextual"/>
        </w:rPr>
      </w:pPr>
    </w:p>
    <w:p w14:paraId="016C6B47"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OSPI 형평성 및 민권 사무소(OSPI Equity and Civil Rights Office)(차별, 성희롱에 관한 질문)</w:t>
      </w:r>
    </w:p>
    <w:p w14:paraId="375C3B98" w14:textId="77777777" w:rsidR="00BC2422" w:rsidRPr="00BC2422" w:rsidRDefault="00BC2422" w:rsidP="00BC2422">
      <w:pPr>
        <w:numPr>
          <w:ilvl w:val="0"/>
          <w:numId w:val="7"/>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웹사이트: </w:t>
      </w:r>
      <w:hyperlink r:id="rId16" w:history="1">
        <w:r>
          <w:rPr>
            <w:rFonts w:eastAsia="Calibri"/>
            <w:color w:val="0563C1"/>
            <w:kern w:val="2"/>
            <w:sz w:val="20"/>
            <w:szCs w:val="20"/>
            <w14:ligatures w14:val="standardContextual"/>
            <w:lang w:eastAsia="ko"/>
            <w:b w:val="0"/>
            <w:bCs w:val="0"/>
            <w:i w:val="0"/>
            <w:iCs w:val="0"/>
            <w:u w:val="single"/>
            <w:vertAlign w:val="baseline"/>
            <w:rtl w:val="0"/>
          </w:rPr>
          <w:t xml:space="preserve">ospi.k12.wa.us/policy-funding/equity-and-civil-rights</w:t>
        </w:r>
      </w:hyperlink>
      <w:r>
        <w:rPr>
          <w:rFonts w:eastAsia="Calibri"/>
          <w:color w:val="0563C1"/>
          <w:kern w:val="2"/>
          <w:sz w:val="20"/>
          <w:szCs w:val="20"/>
          <w14:ligatures w14:val="standardContextual"/>
          <w:lang w:eastAsia="ko"/>
          <w:b w:val="0"/>
          <w:bCs w:val="0"/>
          <w:i w:val="0"/>
          <w:iCs w:val="0"/>
          <w:u w:val="single"/>
          <w:vertAlign w:val="baseline"/>
          <w:rtl w:val="0"/>
        </w:rPr>
        <w:t xml:space="preserve"> </w:t>
      </w:r>
    </w:p>
    <w:p w14:paraId="6866F48D" w14:textId="77777777" w:rsidR="00BC2422" w:rsidRPr="00BC2422" w:rsidRDefault="00BC2422" w:rsidP="00BC2422">
      <w:pPr>
        <w:numPr>
          <w:ilvl w:val="0"/>
          <w:numId w:val="7"/>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이메일: </w:t>
      </w:r>
      <w:hyperlink r:id="rId17" w:history="1">
        <w:r>
          <w:rPr>
            <w:rFonts w:eastAsia="Calibri"/>
            <w:color w:val="0563C1"/>
            <w:kern w:val="2"/>
            <w:sz w:val="20"/>
            <w:szCs w:val="20"/>
            <w14:ligatures w14:val="standardContextual"/>
            <w:lang w:eastAsia="ko"/>
            <w:b w:val="0"/>
            <w:bCs w:val="0"/>
            <w:i w:val="0"/>
            <w:iCs w:val="0"/>
            <w:u w:val="single"/>
            <w:vertAlign w:val="baseline"/>
            <w:rtl w:val="0"/>
          </w:rPr>
          <w:t xml:space="preserve">equity@k12.wa.us</w:t>
        </w:r>
      </w:hyperlink>
    </w:p>
    <w:p w14:paraId="50C0B71D" w14:textId="77777777" w:rsidR="00BC2422" w:rsidRPr="00BC2422" w:rsidRDefault="00BC2422" w:rsidP="00BC2422">
      <w:pPr>
        <w:numPr>
          <w:ilvl w:val="0"/>
          <w:numId w:val="7"/>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전화: 360-725-6162</w:t>
      </w:r>
    </w:p>
    <w:p w14:paraId="0C3DB0F9" w14:textId="77777777" w:rsidR="00BC2422" w:rsidRPr="00BC2422" w:rsidRDefault="00BC2422" w:rsidP="00BC2422">
      <w:pPr>
        <w:spacing w:after="0"/>
        <w:rPr>
          <w:rFonts w:eastAsia="Calibri"/>
          <w:kern w:val="2"/>
          <w:sz w:val="20"/>
          <w:szCs w:val="20"/>
          <w14:ligatures w14:val="standardContextual"/>
        </w:rPr>
      </w:pPr>
    </w:p>
    <w:p w14:paraId="35BB0757" w14:textId="77777777" w:rsidR="00BC2422" w:rsidRPr="00BC2422" w:rsidRDefault="00BC2422" w:rsidP="00BC2422">
      <w:pPr>
        <w:spacing w:after="0"/>
        <w:rPr>
          <w:rFonts w:eastAsia="Calibri"/>
          <w:b/>
          <w:bCs/>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Washington 주 주지사 산하 교육 옴부즈맨 사무소(Office of the Education Ombuds, OEO)</w:t>
      </w:r>
    </w:p>
    <w:p w14:paraId="63156800" w14:textId="77777777" w:rsidR="00BC2422" w:rsidRPr="00BC2422" w:rsidRDefault="00BC2422" w:rsidP="00BC2422">
      <w:pPr>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Washington 주 주지사 산하 교육 옴브즈맨 사무소(Washington State Governor’s Office of the Education Ombuds)는 모든 학생이 Washington의 공교육 시스템(유치원~12학년)에 완전히 참여하여 성장할 수 있도록 가족, 지역사회, 학교와 협력하여 문제를 함께 해결합니다. OEO는 가족, 지역사회 참여, 시스템 권익옹호와 관련된 비공식적 갈등 해결 수단, 코칭, 소통 촉진 활동 및 교육을 제공합니다. </w:t>
      </w:r>
    </w:p>
    <w:p w14:paraId="4743A835" w14:textId="77777777" w:rsidR="00BC2422" w:rsidRPr="00BC2422" w:rsidRDefault="00BC2422" w:rsidP="00BC2422">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웹사이트: </w:t>
      </w:r>
      <w:hyperlink r:id="rId18" w:history="1">
        <w:r>
          <w:rPr>
            <w:rFonts w:eastAsia="Calibri"/>
            <w:color w:val="0563C1"/>
            <w:kern w:val="2"/>
            <w:sz w:val="20"/>
            <w:szCs w:val="20"/>
            <w14:ligatures w14:val="standardContextual"/>
            <w:lang w:eastAsia="ko"/>
            <w:b w:val="0"/>
            <w:bCs w:val="0"/>
            <w:i w:val="0"/>
            <w:iCs w:val="0"/>
            <w:u w:val="single"/>
            <w:vertAlign w:val="baseline"/>
            <w:rtl w:val="0"/>
          </w:rPr>
          <w:t xml:space="preserve">www.oeo.wa.gov</w:t>
        </w:r>
      </w:hyperlink>
      <w:r>
        <w:rPr>
          <w:rFonts w:eastAsia="Calibri"/>
          <w:kern w:val="2"/>
          <w:sz w:val="20"/>
          <w:szCs w:val="20"/>
          <w14:ligatures w14:val="standardContextual"/>
          <w:lang w:eastAsia="ko"/>
          <w:b w:val="0"/>
          <w:bCs w:val="0"/>
          <w:i w:val="0"/>
          <w:iCs w:val="0"/>
          <w:u w:val="none"/>
          <w:vertAlign w:val="baseline"/>
          <w:rtl w:val="0"/>
        </w:rPr>
        <w:t xml:space="preserve"> </w:t>
      </w:r>
    </w:p>
    <w:p w14:paraId="0998DBCA" w14:textId="77777777" w:rsidR="00BC2422" w:rsidRPr="00BC2422" w:rsidRDefault="00BC2422" w:rsidP="00BC2422">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이메일: </w:t>
      </w:r>
      <w:hyperlink r:id="rId19" w:history="1">
        <w:r>
          <w:rPr>
            <w:rFonts w:eastAsia="Calibri"/>
            <w:color w:val="0563C1"/>
            <w:kern w:val="2"/>
            <w:sz w:val="20"/>
            <w:szCs w:val="20"/>
            <w14:ligatures w14:val="standardContextual"/>
            <w:lang w:eastAsia="ko"/>
            <w:b w:val="0"/>
            <w:bCs w:val="0"/>
            <w:i w:val="0"/>
            <w:iCs w:val="0"/>
            <w:u w:val="single"/>
            <w:vertAlign w:val="baseline"/>
            <w:rtl w:val="0"/>
          </w:rPr>
          <w:t xml:space="preserve">oeoinfo@gov.wa.gov</w:t>
        </w:r>
      </w:hyperlink>
      <w:r>
        <w:rPr>
          <w:rFonts w:eastAsia="Calibri"/>
          <w:kern w:val="2"/>
          <w:sz w:val="20"/>
          <w:szCs w:val="20"/>
          <w14:ligatures w14:val="standardContextual"/>
          <w:lang w:eastAsia="ko"/>
          <w:b w:val="0"/>
          <w:bCs w:val="0"/>
          <w:i w:val="0"/>
          <w:iCs w:val="0"/>
          <w:u w:val="none"/>
          <w:vertAlign w:val="baseline"/>
          <w:rtl w:val="0"/>
        </w:rPr>
        <w:t xml:space="preserve"> </w:t>
      </w:r>
    </w:p>
    <w:p w14:paraId="48348263" w14:textId="77777777" w:rsidR="00BC2422" w:rsidRDefault="00BC2422" w:rsidP="00BC2422">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전화: 1-866-297-2597</w:t>
      </w:r>
    </w:p>
    <w:p w14:paraId="059EF3D7" w14:textId="619A5151" w:rsidR="00F9322D" w:rsidRPr="00A44C94" w:rsidRDefault="00F9322D" w:rsidP="00F9322D">
      <w:pPr>
        <w:spacing w:after="0"/>
        <w:rPr>
          <w:rFonts w:eastAsia="Calibri"/>
          <w:b/>
          <w:bCs/>
          <w:kern w:val="2"/>
          <w:sz w:val="20"/>
          <w:szCs w:val="20"/>
          <w14:ligatures w14:val="standardContextual"/>
        </w:rPr>
        <w:bidi w:val="0"/>
      </w:pPr>
      <w:r>
        <w:rPr>
          <w:rFonts w:eastAsia="Calibri"/>
          <w:kern w:val="2"/>
          <w:sz w:val="20"/>
          <w:szCs w:val="20"/>
          <w14:ligatures w14:val="standardContextual"/>
          <w:lang w:eastAsia="ko"/>
          <w:b w:val="1"/>
          <w:bCs w:val="1"/>
          <w:i w:val="0"/>
          <w:iCs w:val="0"/>
          <w:u w:val="none"/>
          <w:vertAlign w:val="baseline"/>
          <w:rtl w:val="0"/>
        </w:rPr>
        <w:t xml:space="preserve">미 교육부(U.S. Department of Education), 민권 사무국(Office for Civil Rights, OCR)</w:t>
      </w:r>
    </w:p>
    <w:p w14:paraId="3DFD423E" w14:textId="579B6AFB" w:rsidR="00F9322D" w:rsidRPr="00A44C94" w:rsidRDefault="00F9322D" w:rsidP="00F9322D">
      <w:pPr>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미 교육부(U.S. Department of Education) 민권 사무국(Office for Civil Rights, OCR)은 공립 학교에서 성별, 인종, 피부색, 출신 국가, 장애, 나이에 따른 차별을 금지하는 법률을 포함한 연방 차별 금지법을 시행하고 있습니다. OCR에는 또한 차별 불만 처리 절차가 마련되어 있습니다.</w:t>
      </w:r>
    </w:p>
    <w:p w14:paraId="37E314C6" w14:textId="29924032" w:rsidR="00F9322D" w:rsidRPr="00A44C94" w:rsidRDefault="00F9322D" w:rsidP="00F9322D">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웹사이트: </w:t>
      </w:r>
      <w:hyperlink r:id="rId20" w:history="1">
        <w:r>
          <w:rPr>
            <w:rStyle w:val="Hyperlink"/>
            <w:rFonts w:eastAsia="Calibri"/>
            <w:kern w:val="2"/>
            <w:sz w:val="20"/>
            <w:szCs w:val="20"/>
            <w14:ligatures w14:val="standardContextual"/>
            <w:lang w:eastAsia="ko"/>
            <w:b w:val="0"/>
            <w:bCs w:val="0"/>
            <w:i w:val="0"/>
            <w:iCs w:val="0"/>
            <w:u w:val="single"/>
            <w:vertAlign w:val="baseline"/>
            <w:rtl w:val="0"/>
          </w:rPr>
          <w:t xml:space="preserve">https://www2.ed.gov/about/offices/list/ocr/index.html</w:t>
        </w:r>
      </w:hyperlink>
      <w:r>
        <w:rPr>
          <w:rFonts w:eastAsia="Calibri"/>
          <w:kern w:val="2"/>
          <w:sz w:val="20"/>
          <w:szCs w:val="20"/>
          <w14:ligatures w14:val="standardContextual"/>
          <w:lang w:eastAsia="ko"/>
          <w:b w:val="0"/>
          <w:bCs w:val="0"/>
          <w:i w:val="0"/>
          <w:iCs w:val="0"/>
          <w:u w:val="none"/>
          <w:vertAlign w:val="baseline"/>
          <w:rtl w:val="0"/>
        </w:rPr>
        <w:t xml:space="preserve"> </w:t>
      </w:r>
    </w:p>
    <w:p w14:paraId="1DA0B803" w14:textId="3AACACF0" w:rsidR="00F9322D" w:rsidRPr="00A44C94" w:rsidRDefault="00F9322D" w:rsidP="00F9322D">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이메일: </w:t>
      </w:r>
      <w:hyperlink r:id="rId21" w:history="1">
        <w:r>
          <w:rPr>
            <w:rStyle w:val="Hyperlink"/>
            <w:rFonts w:eastAsia="Calibri"/>
            <w:kern w:val="2"/>
            <w:sz w:val="20"/>
            <w:szCs w:val="20"/>
            <w14:ligatures w14:val="standardContextual"/>
            <w:lang w:eastAsia="ko"/>
            <w:b w:val="0"/>
            <w:bCs w:val="0"/>
            <w:i w:val="0"/>
            <w:iCs w:val="0"/>
            <w:u w:val="single"/>
            <w:vertAlign w:val="baseline"/>
            <w:rtl w:val="0"/>
          </w:rPr>
          <w:t xml:space="preserve">orc@ed.gov</w:t>
        </w:r>
      </w:hyperlink>
      <w:r>
        <w:rPr>
          <w:rFonts w:eastAsia="Calibri"/>
          <w:kern w:val="2"/>
          <w:sz w:val="20"/>
          <w:szCs w:val="20"/>
          <w14:ligatures w14:val="standardContextual"/>
          <w:lang w:eastAsia="ko"/>
          <w:b w:val="0"/>
          <w:bCs w:val="0"/>
          <w:i w:val="0"/>
          <w:iCs w:val="0"/>
          <w:u w:val="none"/>
          <w:vertAlign w:val="baseline"/>
          <w:rtl w:val="0"/>
        </w:rPr>
        <w:t xml:space="preserve"> </w:t>
      </w:r>
    </w:p>
    <w:p w14:paraId="527C4CE6" w14:textId="41D90B15" w:rsidR="00F9322D" w:rsidRPr="00A44C94" w:rsidRDefault="00F9322D" w:rsidP="00F9322D">
      <w:pPr>
        <w:numPr>
          <w:ilvl w:val="0"/>
          <w:numId w:val="8"/>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전화: 800-421-3481</w:t>
      </w:r>
    </w:p>
    <w:p w14:paraId="217AFE09"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bidi w:val="0"/>
      </w:pPr>
      <w:r>
        <w:rPr>
          <w:rFonts w:eastAsia="Yu Gothic Light"/>
          <w:color w:val="2F5496"/>
          <w:kern w:val="2"/>
          <w:sz w:val="28"/>
          <w:szCs w:val="28"/>
          <w14:ligatures w14:val="standardContextual"/>
          <w:lang w:eastAsia="ko"/>
          <w:b w:val="0"/>
          <w:bCs w:val="0"/>
          <w:i w:val="0"/>
          <w:iCs w:val="0"/>
          <w:u w:val="none"/>
          <w:vertAlign w:val="baseline"/>
          <w:rtl w:val="0"/>
        </w:rPr>
        <w:t xml:space="preserve">우리 학교는 모든 성을 포용합니다</w:t>
      </w:r>
    </w:p>
    <w:p w14:paraId="06707298"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Washington 주의 모든 학생은 학교에서 성 정체성에 부합하는 대우를 받을 권리가 있습니다. 이에 따라 우리 학교는 다음을 실시합니다.</w:t>
      </w:r>
    </w:p>
    <w:p w14:paraId="22E8E419"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법적 이름 변경 여부와 관계 없이 학생이 요청한 이름과 대명사로 학생을 부릅니다.</w:t>
      </w:r>
    </w:p>
    <w:p w14:paraId="5B83535F"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학생의 지정 성별을 변경하고 학교 기록에 성별이 정확하게 반영되도록 합니다.</w:t>
      </w:r>
    </w:p>
    <w:p w14:paraId="58223781"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학생이 자신의 성 정체성에 맞는 화장실과 로커룸을 사용할 수 있도록 허용합니다.</w:t>
      </w:r>
    </w:p>
    <w:p w14:paraId="33B84175"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학생이 자신의 성 정체성에 따라 스포츠, 체육 수업, 현장 학습, 1박 여행에 참여할 수 있도록 허용합니다.</w:t>
      </w:r>
    </w:p>
    <w:p w14:paraId="3EB3E711"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건강 정보, 교육 정보를 기밀 및 비공개로 유지합니다.</w:t>
      </w:r>
    </w:p>
    <w:p w14:paraId="16B44E8C"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학생이 자신의 성 정체성을 반영하는 복장을 착용하도록 하고 학생의 성별 또는 인식된 성별과 관계없이 복장 규정을 적용합니다.</w:t>
      </w:r>
    </w:p>
    <w:p w14:paraId="1E35FC65"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성별 또는 성 정체성에 기반한 조롱이나 따돌림, 괴롭힘으로부터 학생을 보호합니다.</w:t>
      </w:r>
    </w:p>
    <w:p w14:paraId="182076A0" w14:textId="77777777" w:rsidR="00BC2422" w:rsidRPr="00BC2422" w:rsidRDefault="00BC2422" w:rsidP="00BC2422">
      <w:pPr>
        <w:spacing w:after="0"/>
        <w:rPr>
          <w:rFonts w:eastAsia="Calibri"/>
          <w:kern w:val="2"/>
          <w:sz w:val="20"/>
          <w:szCs w:val="20"/>
          <w14:ligatures w14:val="standardContextual"/>
        </w:rPr>
      </w:pPr>
    </w:p>
    <w:p w14:paraId="307399FD"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교육구의 성 포용 학교 정책[</w:t>
      </w:r>
      <w:r>
        <w:rPr>
          <w:rFonts w:eastAsia="Calibri"/>
          <w:color w:val="C00000"/>
          <w:kern w:val="2"/>
          <w:sz w:val="20"/>
          <w:szCs w:val="20"/>
          <w14:ligatures w14:val="standardContextual"/>
          <w:lang w:eastAsia="ko"/>
          <w:b w:val="0"/>
          <w:bCs w:val="0"/>
          <w:i w:val="0"/>
          <w:iCs w:val="0"/>
          <w:u w:val="none"/>
          <w:vertAlign w:val="baseline"/>
          <w:rtl w:val="0"/>
        </w:rPr>
        <w:t xml:space="preserve">#(번호) 입력</w:t>
      </w:r>
      <w:r>
        <w:rPr>
          <w:rFonts w:eastAsia="Calibri"/>
          <w:kern w:val="2"/>
          <w:sz w:val="20"/>
          <w:szCs w:val="20"/>
          <w14:ligatures w14:val="standardContextual"/>
          <w:lang w:eastAsia="ko"/>
          <w:b w:val="0"/>
          <w:bCs w:val="0"/>
          <w:i w:val="0"/>
          <w:iCs w:val="0"/>
          <w:u w:val="none"/>
          <w:vertAlign w:val="baseline"/>
          <w:rtl w:val="0"/>
        </w:rPr>
        <w:t xml:space="preserve">]</w:t>
      </w:r>
      <w:r>
        <w:rPr>
          <w:rFonts w:eastAsia="Calibri"/>
          <w:color w:val="FF0000"/>
          <w:kern w:val="2"/>
          <w:sz w:val="20"/>
          <w:szCs w:val="20"/>
          <w14:ligatures w14:val="standardContextual"/>
          <w:lang w:eastAsia="ko"/>
          <w:b w:val="0"/>
          <w:bCs w:val="0"/>
          <w:i w:val="0"/>
          <w:iCs w:val="0"/>
          <w:u w:val="none"/>
          <w:vertAlign w:val="baseline"/>
          <w:rtl w:val="0"/>
        </w:rPr>
        <w:t xml:space="preserve"> </w:t>
      </w:r>
      <w:r>
        <w:rPr>
          <w:rFonts w:eastAsia="Calibri"/>
          <w:kern w:val="2"/>
          <w:sz w:val="20"/>
          <w:szCs w:val="20"/>
          <w14:ligatures w14:val="standardContextual"/>
          <w:lang w:eastAsia="ko"/>
          <w:b w:val="0"/>
          <w:bCs w:val="0"/>
          <w:i w:val="0"/>
          <w:iCs w:val="0"/>
          <w:u w:val="none"/>
          <w:vertAlign w:val="baseline"/>
          <w:rtl w:val="0"/>
        </w:rPr>
        <w:t xml:space="preserve">및 절차[</w:t>
      </w:r>
      <w:r>
        <w:rPr>
          <w:rFonts w:eastAsia="Calibri"/>
          <w:color w:val="C00000"/>
          <w:kern w:val="2"/>
          <w:sz w:val="20"/>
          <w:szCs w:val="20"/>
          <w14:ligatures w14:val="standardContextual"/>
          <w:lang w:eastAsia="ko"/>
          <w:b w:val="0"/>
          <w:bCs w:val="0"/>
          <w:i w:val="0"/>
          <w:iCs w:val="0"/>
          <w:u w:val="none"/>
          <w:vertAlign w:val="baseline"/>
          <w:rtl w:val="0"/>
        </w:rPr>
        <w:t xml:space="preserve">#(번호) 입력</w:t>
      </w:r>
      <w:r>
        <w:rPr>
          <w:rFonts w:eastAsia="Calibri"/>
          <w:kern w:val="2"/>
          <w:sz w:val="20"/>
          <w:szCs w:val="20"/>
          <w14:ligatures w14:val="standardContextual"/>
          <w:lang w:eastAsia="ko"/>
          <w:b w:val="0"/>
          <w:bCs w:val="0"/>
          <w:i w:val="0"/>
          <w:iCs w:val="0"/>
          <w:u w:val="none"/>
          <w:vertAlign w:val="baseline"/>
          <w:rtl w:val="0"/>
        </w:rPr>
        <w:t xml:space="preserve">]를 검토하려면</w:t>
      </w:r>
      <w:r>
        <w:rPr>
          <w:rFonts w:eastAsia="Calibri"/>
          <w:color w:val="FF0000"/>
          <w:kern w:val="2"/>
          <w:sz w:val="20"/>
          <w:szCs w:val="20"/>
          <w14:ligatures w14:val="standardContextual"/>
          <w:lang w:eastAsia="ko"/>
          <w:b w:val="0"/>
          <w:bCs w:val="0"/>
          <w:i w:val="0"/>
          <w:iCs w:val="0"/>
          <w:u w:val="none"/>
          <w:vertAlign w:val="baseline"/>
          <w:rtl w:val="0"/>
        </w:rPr>
        <w:t xml:space="preserve"> </w:t>
      </w:r>
      <w:r>
        <w:rPr>
          <w:rFonts w:eastAsia="Calibri"/>
          <w:kern w:val="2"/>
          <w:sz w:val="20"/>
          <w:szCs w:val="20"/>
          <w14:ligatures w14:val="standardContextual"/>
          <w:lang w:eastAsia="ko"/>
          <w:b w:val="0"/>
          <w:bCs w:val="0"/>
          <w:i w:val="0"/>
          <w:iCs w:val="0"/>
          <w:u w:val="none"/>
          <w:vertAlign w:val="baseline"/>
          <w:rtl w:val="0"/>
        </w:rPr>
        <w:t xml:space="preserve">[</w:t>
      </w:r>
      <w:r>
        <w:rPr>
          <w:rFonts w:eastAsia="Calibri"/>
          <w:color w:val="C00000"/>
          <w:kern w:val="2"/>
          <w:sz w:val="20"/>
          <w:szCs w:val="20"/>
          <w14:ligatures w14:val="standardContextual"/>
          <w:lang w:eastAsia="ko"/>
          <w:b w:val="0"/>
          <w:bCs w:val="0"/>
          <w:i w:val="0"/>
          <w:iCs w:val="0"/>
          <w:u w:val="none"/>
          <w:vertAlign w:val="baseline"/>
          <w:rtl w:val="0"/>
        </w:rPr>
        <w:t xml:space="preserve">웹사이트 입력</w:t>
      </w:r>
      <w:r>
        <w:rPr>
          <w:rFonts w:eastAsia="Calibri"/>
          <w:kern w:val="2"/>
          <w:sz w:val="20"/>
          <w:szCs w:val="20"/>
          <w14:ligatures w14:val="standardContextual"/>
          <w:lang w:eastAsia="ko"/>
          <w:b w:val="0"/>
          <w:bCs w:val="0"/>
          <w:i w:val="0"/>
          <w:iCs w:val="0"/>
          <w:u w:val="none"/>
          <w:vertAlign w:val="baseline"/>
          <w:rtl w:val="0"/>
        </w:rPr>
        <w:t xml:space="preserve">]에 방문하세요. 질문이나 우려 사항이 있는 경우 다음의 성 포용 학교 코디네이터(Gender-Inclusive Schools Coordinator)에게 문의하세요. </w:t>
      </w:r>
    </w:p>
    <w:p w14:paraId="5DE74BC9" w14:textId="77777777" w:rsidR="00BC2422" w:rsidRPr="00BC2422" w:rsidRDefault="00BC2422" w:rsidP="00BC2422">
      <w:pPr>
        <w:spacing w:after="0"/>
        <w:rPr>
          <w:rFonts w:eastAsia="Calibri"/>
          <w:color w:val="C00000"/>
          <w:kern w:val="2"/>
          <w:sz w:val="20"/>
          <w:szCs w:val="20"/>
          <w14:ligatures w14:val="standardContextual"/>
        </w:rPr>
        <w:bidi w:val="0"/>
      </w:pPr>
      <w:r>
        <w:rPr>
          <w:rFonts w:eastAsia="Calibri"/>
          <w:color w:val="C00000"/>
          <w:kern w:val="2"/>
          <w:sz w:val="20"/>
          <w:szCs w:val="20"/>
          <w14:ligatures w14:val="standardContextual"/>
          <w:lang w:eastAsia="ko"/>
          <w:b w:val="0"/>
          <w:bCs w:val="0"/>
          <w:i w:val="0"/>
          <w:iCs w:val="0"/>
          <w:u w:val="none"/>
          <w:vertAlign w:val="baseline"/>
          <w:rtl w:val="0"/>
        </w:rPr>
        <w:t xml:space="preserve">[이름, 직책, 연락처]</w:t>
      </w:r>
    </w:p>
    <w:p w14:paraId="0D5345CC" w14:textId="77777777" w:rsidR="00BC2422" w:rsidRPr="00BC2422"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bidi w:val="0"/>
      </w:pPr>
      <w:r>
        <w:rPr>
          <w:rFonts w:eastAsia="Calibri"/>
          <w:kern w:val="2"/>
          <w:sz w:val="20"/>
          <w:szCs w:val="20"/>
          <w14:ligatures w14:val="standardContextual"/>
          <w:lang w:eastAsia="ko"/>
          <w:b w:val="0"/>
          <w:bCs w:val="0"/>
          <w:i w:val="0"/>
          <w:iCs w:val="0"/>
          <w:u w:val="none"/>
          <w:vertAlign w:val="baseline"/>
          <w:rtl w:val="0"/>
        </w:rPr>
        <w:t xml:space="preserve">성 정체성 또는 성별 표현에 기반한 차별이나 차별적 괴롭힘에 대한 우려 사항은 </w:t>
      </w:r>
      <w:r>
        <w:rPr>
          <w:rFonts w:eastAsia="Calibri"/>
          <w:color w:val="C00000"/>
          <w:kern w:val="2"/>
          <w:sz w:val="20"/>
          <w:szCs w:val="20"/>
          <w14:ligatures w14:val="standardContextual"/>
          <w:lang w:eastAsia="ko"/>
          <w:b w:val="0"/>
          <w:bCs w:val="0"/>
          <w:i w:val="0"/>
          <w:iCs w:val="0"/>
          <w:u w:val="none"/>
          <w:vertAlign w:val="baseline"/>
          <w:rtl w:val="0"/>
        </w:rPr>
        <w:t xml:space="preserve">##</w:t>
      </w:r>
      <w:r>
        <w:rPr>
          <w:rFonts w:eastAsia="Calibri"/>
          <w:kern w:val="2"/>
          <w:sz w:val="20"/>
          <w:szCs w:val="20"/>
          <w14:ligatures w14:val="standardContextual"/>
          <w:lang w:eastAsia="ko"/>
          <w:b w:val="0"/>
          <w:bCs w:val="0"/>
          <w:i w:val="0"/>
          <w:iCs w:val="0"/>
          <w:u w:val="none"/>
          <w:vertAlign w:val="baseline"/>
          <w:rtl w:val="0"/>
        </w:rPr>
        <w:t xml:space="preserve">페이지의 정보를 참조하시기 바랍니다.</w:t>
      </w:r>
    </w:p>
    <w:p w14:paraId="0AFDB816" w14:textId="77777777" w:rsidR="009B45A4" w:rsidRDefault="009B45A4" w:rsidP="00BC2422">
      <w:pPr>
        <w:pStyle w:val="Title"/>
      </w:pPr>
    </w:p>
    <w:sectPr w:rsidR="009B45A4" w:rsidSect="00BC2422">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42E4" w14:textId="77777777" w:rsidR="00BC2422" w:rsidRDefault="00BC2422" w:rsidP="006059B4">
      <w:pPr>
        <w:spacing w:after="0" w:line="240" w:lineRule="auto"/>
      </w:pPr>
      <w:r>
        <w:separator/>
      </w:r>
    </w:p>
  </w:endnote>
  <w:endnote w:type="continuationSeparator" w:id="0">
    <w:p w14:paraId="37517460" w14:textId="77777777" w:rsidR="00BC2422" w:rsidRDefault="00BC2422"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8AFD" w14:textId="77777777" w:rsidR="00AC3EDD" w:rsidRDefault="00AC3EDD">
    <w:pPr>
      <w:pStyle w:val="Footer"/>
      <w:bidi w:val="0"/>
    </w:pPr>
    <w:r>
      <w:rPr>
        <w:lang w:eastAsia="ko"/>
        <w:b w:val="0"/>
        <w:bCs w:val="0"/>
        <w:i w:val="0"/>
        <w:iCs w:val="0"/>
        <w:u w:val="none"/>
        <w:vertAlign w:val="baseline"/>
        <w:rtl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C0A4" w14:textId="7A9B9D9B" w:rsidR="00BC2422" w:rsidRPr="00BC2422" w:rsidRDefault="00BC2422" w:rsidP="00BC2422">
    <w:pPr>
      <w:tabs>
        <w:tab w:val="center" w:pos="4680"/>
        <w:tab w:val="right" w:pos="9360"/>
      </w:tabs>
      <w:spacing w:after="0" w:line="240" w:lineRule="auto"/>
      <w:rPr>
        <w:rFonts w:ascii="Calibri" w:eastAsia="Calibri" w:hAnsi="Calibri" w:cs="Arial"/>
        <w:kern w:val="2"/>
        <w14:ligatures w14:val="standardContextual"/>
      </w:rPr>
      <w:bidi w:val="0"/>
    </w:pPr>
    <w:r>
      <w:rPr>
        <w:rFonts w:ascii="Calibri" w:cs="Arial" w:eastAsia="Calibri" w:hAnsi="Calibri"/>
        <w:kern w:val="2"/>
        <w14:ligatures w14:val="standardContextual"/>
        <w:lang w:eastAsia="ko"/>
        <w:b w:val="0"/>
        <w:bCs w:val="0"/>
        <w:i w:val="0"/>
        <w:iCs w:val="0"/>
        <w:u w:val="none"/>
        <w:vertAlign w:val="baseline"/>
        <w:rtl w:val="0"/>
      </w:rPr>
      <w:t xml:space="preserve">OSPI 표준 학생 안내서 언어 | 2024년 3월</w:t>
    </w:r>
  </w:p>
  <w:p w14:paraId="3BFFB11B" w14:textId="0FB3AA5E" w:rsidR="00AC3EDD" w:rsidRDefault="001E79F9" w:rsidP="00DC4BF4">
    <w:pPr>
      <w:pStyle w:val="Footer"/>
      <w:jc w:val="right"/>
      <w:bidi w:val="0"/>
    </w:pPr>
    <w:r>
      <w:rPr>
        <w:noProof/>
        <w:lang w:eastAsia="ko"/>
        <w:b w:val="0"/>
        <w:bCs w:val="0"/>
        <w:i w:val="0"/>
        <w:iCs w:val="0"/>
        <w:u w:val="none"/>
        <w:vertAlign w:val="baseline"/>
        <w:rtl w:val="0"/>
      </w:rPr>
      <w:drawing>
        <wp:inline distT="0" distB="0" distL="0" distR="0" wp14:anchorId="6F690EFB" wp14:editId="2C70A8D3">
          <wp:extent cx="2716637" cy="448056"/>
          <wp:effectExtent l="0" t="0" r="0" b="9525"/>
          <wp:docPr id="4" name="Picture 4" title="OSPI 로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eastAsia="ko"/>
        <w:b w:val="0"/>
        <w:bCs w:val="0"/>
        <w:i w:val="0"/>
        <w:iCs w:val="0"/>
        <w:u w:val="none"/>
        <w:vertAlign w:val="baseline"/>
        <w:rtl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E7F0" w14:textId="77777777" w:rsidR="00BC2422" w:rsidRDefault="00BC2422">
    <w:pPr>
      <w:pStyle w:val="Footer"/>
      <w:bidi w:val="0"/>
    </w:pPr>
    <w:r>
      <w:rPr>
        <w:lang w:eastAsia="ko"/>
        <w:b w:val="0"/>
        <w:bCs w:val="0"/>
        <w:i w:val="0"/>
        <w:iCs w:val="0"/>
        <w:u w:val="none"/>
        <w:vertAlign w:val="baseline"/>
        <w:rtl w:val="0"/>
      </w:rPr>
      <w:t xml:space="preserve">OSPI 표준 학생 안내서 언어 | 2024년 3월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C6DD" w14:textId="77777777" w:rsidR="00BC2422" w:rsidRDefault="00BC2422" w:rsidP="006059B4">
      <w:pPr>
        <w:spacing w:after="0" w:line="240" w:lineRule="auto"/>
      </w:pPr>
      <w:r>
        <w:separator/>
      </w:r>
    </w:p>
  </w:footnote>
  <w:footnote w:type="continuationSeparator" w:id="0">
    <w:p w14:paraId="79544E78" w14:textId="77777777" w:rsidR="00BC2422" w:rsidRDefault="00BC2422"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9022" w14:textId="77777777" w:rsidR="00FD288B" w:rsidRDefault="00335B21">
    <w:pPr>
      <w:pStyle w:val="Header"/>
      <w:bidi w:val="0"/>
    </w:pPr>
    <w:r>
      <w:rPr>
        <w:noProof/>
        <w:lang w:eastAsia="ko"/>
        <w:b w:val="0"/>
        <w:bCs w:val="0"/>
        <w:i w:val="0"/>
        <w:iCs w:val="0"/>
        <w:u w:val="none"/>
        <w:vertAlign w:val="baseline"/>
        <w:rtl w:val="0"/>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8E6E" w14:textId="77777777" w:rsidR="00535A83" w:rsidRDefault="00535A83">
    <w:pPr>
      <w:pStyle w:val="Header"/>
      <w:bidi w:val="0"/>
    </w:pPr>
    <w:r>
      <w:rPr>
        <w:noProof/>
        <w:color w:val="000000"/>
        <w:sz w:val="26"/>
        <w:szCs w:val="26"/>
        <w:lang w:eastAsia="ko"/>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장식 선"/>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E2A56"/>
    <w:rsid w:val="000E4F2D"/>
    <w:rsid w:val="000F0531"/>
    <w:rsid w:val="001B3CE7"/>
    <w:rsid w:val="001E79F9"/>
    <w:rsid w:val="002357B0"/>
    <w:rsid w:val="002852A6"/>
    <w:rsid w:val="00295638"/>
    <w:rsid w:val="002D4376"/>
    <w:rsid w:val="002F0789"/>
    <w:rsid w:val="00326AD2"/>
    <w:rsid w:val="00335B21"/>
    <w:rsid w:val="00336D13"/>
    <w:rsid w:val="003C629B"/>
    <w:rsid w:val="004C5638"/>
    <w:rsid w:val="004C7969"/>
    <w:rsid w:val="00535A83"/>
    <w:rsid w:val="0056450F"/>
    <w:rsid w:val="005F2353"/>
    <w:rsid w:val="006059B4"/>
    <w:rsid w:val="00747C3D"/>
    <w:rsid w:val="0075792C"/>
    <w:rsid w:val="00817A47"/>
    <w:rsid w:val="008467B5"/>
    <w:rsid w:val="008872A5"/>
    <w:rsid w:val="008B3783"/>
    <w:rsid w:val="008F7C5D"/>
    <w:rsid w:val="00980257"/>
    <w:rsid w:val="00987479"/>
    <w:rsid w:val="009B45A4"/>
    <w:rsid w:val="009D4005"/>
    <w:rsid w:val="009F3874"/>
    <w:rsid w:val="00A44C94"/>
    <w:rsid w:val="00A570A7"/>
    <w:rsid w:val="00A90134"/>
    <w:rsid w:val="00AC3EDD"/>
    <w:rsid w:val="00B06045"/>
    <w:rsid w:val="00B17280"/>
    <w:rsid w:val="00B410E3"/>
    <w:rsid w:val="00B71EC4"/>
    <w:rsid w:val="00BC2422"/>
    <w:rsid w:val="00CC39D9"/>
    <w:rsid w:val="00D7164C"/>
    <w:rsid w:val="00DA31FF"/>
    <w:rsid w:val="00DC4BF4"/>
    <w:rsid w:val="00DF08C4"/>
    <w:rsid w:val="00E538B2"/>
    <w:rsid w:val="00ED3399"/>
    <w:rsid w:val="00EE4BC6"/>
    <w:rsid w:val="00F3071D"/>
    <w:rsid w:val="00F9322D"/>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hyperlink" TargetMode="External" Target="http://www.oeo.wa.gov" /><Relationship Id="rId3" Type="http://schemas.openxmlformats.org/officeDocument/2006/relationships/customXml" Target="../customXml/item3.xml" /><Relationship Id="rId21" Type="http://schemas.openxmlformats.org/officeDocument/2006/relationships/hyperlink" TargetMode="External" Target="mailto:orc@ed.gov"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hyperlink" TargetMode="External" Target="mailto:equity@k12.wa.us"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Mode="External" Target="file:///C:\Users\ella.deverse\AppData\Local\Microsoft\Windows\INetCache\Content.Outlook\4R9KHHMP\ospi.k12.wa.us\policy-funding\equity-and-civil-rights" /><Relationship Id="rId20" Type="http://schemas.openxmlformats.org/officeDocument/2006/relationships/hyperlink" TargetMode="External" Target="https://www2.ed.gov/about/offices/list/ocr/index.ht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hyperlink" TargetMode="External" Target="mailto:schoolsafety@k12.wa.us" /><Relationship Id="rId23" Type="http://schemas.openxmlformats.org/officeDocument/2006/relationships/footer" Target="footer3.xml" /><Relationship Id="rId10" Type="http://schemas.openxmlformats.org/officeDocument/2006/relationships/endnotes" Target="endnotes.xml" /><Relationship Id="rId19" Type="http://schemas.openxmlformats.org/officeDocument/2006/relationships/hyperlink" TargetMode="External" Target="mailto:oeoinfo@gov.wa.gov"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 Id="rId22" Type="http://schemas.openxmlformats.org/officeDocument/2006/relationships/header" Target="header3.xml" /></Relationships>
</file>

<file path=word/_rels/footer2.xml.rels><?xml version="1.0" encoding="UTF-8" standalone="yes"?>
<Relationships xmlns="http://schemas.openxmlformats.org/package/2006/relationships"><Relationship Id="rId1" Type="http://schemas.openxmlformats.org/officeDocument/2006/relationships/image" Target="media/image2.jp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9" ma:contentTypeDescription="Create a new document." ma:contentTypeScope="" ma:versionID="25a8d04996428281175a49ae94f9eb4d">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90d2b42c4f809891b54b1aeb1ff646cc"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3E3DFD79-9930-414A-B9B2-62BAF260F748}"/>
</file>

<file path=docProps/app.xml><?xml version="1.0" encoding="utf-8"?>
<Properties xmlns="http://schemas.openxmlformats.org/officeDocument/2006/extended-properties" xmlns:vt="http://schemas.openxmlformats.org/officeDocument/2006/docPropsVTypes">
  <Template>Handout-Template</Template>
  <TotalTime>61</TotalTime>
  <Pages>5</Pages>
  <Words>1862</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Sarah Albertson</cp:lastModifiedBy>
  <cp:revision>6</cp:revision>
  <cp:lastPrinted>2020-08-20T18:12:00Z</cp:lastPrinted>
  <dcterms:created xsi:type="dcterms:W3CDTF">2024-03-14T23:22:00Z</dcterms:created>
  <dcterms:modified xsi:type="dcterms:W3CDTF">2024-03-26T17:47:00Z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ies>
</file>