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BD08" w14:textId="08079856" w:rsidR="006059B4" w:rsidRPr="00804817" w:rsidRDefault="006059B4" w:rsidP="00E948CE">
      <w:pPr>
        <w:spacing w:line="240" w:lineRule="auto"/>
        <w:ind w:left="360"/>
        <w:rPr>
          <w:color w:val="000000"/>
          <w:sz w:val="24"/>
          <w:szCs w:val="24"/>
          <w:lang w:bidi="pa-IN"/>
        </w:rPr>
        <w:sectPr w:rsidR="006059B4" w:rsidRPr="00804817" w:rsidSect="00FD288B">
          <w:headerReference w:type="even" r:id="rId11"/>
          <w:footerReference w:type="default" r:id="rId12"/>
          <w:headerReference w:type="first" r:id="rId13"/>
          <w:footerReference w:type="first" r:id="rId14"/>
          <w:pgSz w:w="12240" w:h="15840"/>
          <w:pgMar w:top="810" w:right="720" w:bottom="720" w:left="720" w:header="0" w:footer="1440" w:gutter="0"/>
          <w:cols w:space="720"/>
          <w:titlePg/>
          <w:docGrid w:linePitch="360"/>
        </w:sectPr>
      </w:pPr>
    </w:p>
    <w:p w14:paraId="46C27C10" w14:textId="77777777" w:rsidR="008165AB" w:rsidRDefault="002D6604" w:rsidP="00E948CE">
      <w:pPr>
        <w:spacing w:after="0" w:line="240" w:lineRule="auto"/>
        <w:jc w:val="center"/>
        <w:rPr>
          <w:rFonts w:ascii="Segoe UI Semilight" w:hAnsi="Segoe UI Semilight" w:cs="Segoe UI Semilight"/>
          <w:b/>
          <w:bCs/>
          <w:i/>
          <w:iCs/>
          <w:sz w:val="48"/>
          <w:szCs w:val="48"/>
        </w:rPr>
      </w:pPr>
      <w:r>
        <w:rPr>
          <w:rFonts w:ascii="Segoe UI Semilight" w:hAnsi="Segoe UI Semilight" w:cs="Segoe UI Semilight"/>
          <w:b/>
          <w:bCs/>
          <w:i/>
          <w:iCs/>
          <w:sz w:val="48"/>
          <w:szCs w:val="48"/>
        </w:rPr>
        <w:t xml:space="preserve">OSPI CNS </w:t>
      </w:r>
      <w:r w:rsidR="00E948CE">
        <w:rPr>
          <w:rFonts w:ascii="Segoe UI Semilight" w:hAnsi="Segoe UI Semilight" w:cs="Segoe UI Semilight"/>
          <w:b/>
          <w:bCs/>
          <w:i/>
          <w:iCs/>
          <w:sz w:val="48"/>
          <w:szCs w:val="48"/>
        </w:rPr>
        <w:t xml:space="preserve">Summer Food Service </w:t>
      </w:r>
    </w:p>
    <w:p w14:paraId="4983D1D5" w14:textId="0B188567" w:rsidR="002D6604" w:rsidRPr="006B616A" w:rsidRDefault="00E948CE" w:rsidP="00E948CE">
      <w:pPr>
        <w:spacing w:after="0" w:line="240" w:lineRule="auto"/>
        <w:jc w:val="center"/>
        <w:rPr>
          <w:rFonts w:ascii="Segoe UI Semilight" w:hAnsi="Segoe UI Semilight" w:cs="Segoe UI Semilight"/>
          <w:b/>
          <w:bCs/>
          <w:i/>
          <w:iCs/>
          <w:sz w:val="48"/>
          <w:szCs w:val="48"/>
        </w:rPr>
      </w:pPr>
      <w:r>
        <w:rPr>
          <w:rFonts w:ascii="Segoe UI Semilight" w:hAnsi="Segoe UI Semilight" w:cs="Segoe UI Semilight"/>
          <w:b/>
          <w:bCs/>
          <w:i/>
          <w:iCs/>
          <w:sz w:val="48"/>
          <w:szCs w:val="48"/>
        </w:rPr>
        <w:t xml:space="preserve">Program (SFSP) </w:t>
      </w:r>
      <w:r w:rsidR="002D6604" w:rsidRPr="006B616A">
        <w:rPr>
          <w:rFonts w:ascii="Segoe UI Semilight" w:hAnsi="Segoe UI Semilight" w:cs="Segoe UI Semilight"/>
          <w:b/>
          <w:bCs/>
          <w:i/>
          <w:iCs/>
          <w:sz w:val="48"/>
          <w:szCs w:val="48"/>
        </w:rPr>
        <w:t>Checklist</w:t>
      </w:r>
    </w:p>
    <w:p w14:paraId="4DD09A9D" w14:textId="23F61784" w:rsidR="006230A1" w:rsidRPr="001A0B00" w:rsidRDefault="006230A1" w:rsidP="00E948CE">
      <w:pPr>
        <w:pStyle w:val="Heading1"/>
        <w:spacing w:line="240" w:lineRule="auto"/>
      </w:pPr>
      <w:r>
        <w:t xml:space="preserve">Sponsors Who </w:t>
      </w:r>
      <w:r w:rsidR="0028232D">
        <w:t xml:space="preserve">Plan to Operate </w:t>
      </w:r>
      <w:r w:rsidR="00C36F24">
        <w:t xml:space="preserve">SFSP </w:t>
      </w:r>
      <w:r w:rsidR="007140B8">
        <w:t>D</w:t>
      </w:r>
      <w:r w:rsidR="00C36F24">
        <w:t xml:space="preserve">uring </w:t>
      </w:r>
      <w:r w:rsidR="004F4756">
        <w:t xml:space="preserve">Summer </w:t>
      </w:r>
      <w:r w:rsidR="00C36F24">
        <w:t>2</w:t>
      </w:r>
      <w:r w:rsidR="004F4756">
        <w:t>0</w:t>
      </w:r>
      <w:r w:rsidR="00C36F24">
        <w:t>2</w:t>
      </w:r>
      <w:r w:rsidR="00C81017">
        <w:t>4</w:t>
      </w:r>
    </w:p>
    <w:p w14:paraId="2BE751F3" w14:textId="3E96B0B9" w:rsidR="000E2463" w:rsidRPr="000E2463" w:rsidRDefault="0099059E" w:rsidP="000E2463">
      <w:r w:rsidRPr="720616F4">
        <w:t xml:space="preserve">This checklist is a guide to completing your application and </w:t>
      </w:r>
      <w:r w:rsidR="00EC387C">
        <w:t>SFSP</w:t>
      </w:r>
      <w:r w:rsidR="000E2463">
        <w:t xml:space="preserve"> </w:t>
      </w:r>
      <w:r w:rsidR="00EC387C">
        <w:t>Application Submission S</w:t>
      </w:r>
      <w:r w:rsidRPr="720616F4">
        <w:t xml:space="preserve">urvey – you do not need to return this form to OSPI. We recommend gathering all your required materials before starting your Washington Integrated Nutrition System (WINS) application. </w:t>
      </w:r>
    </w:p>
    <w:p w14:paraId="39BC7D0F" w14:textId="77777777" w:rsidR="00416C8C" w:rsidRPr="00953236" w:rsidRDefault="00416C8C" w:rsidP="00AF0EAC">
      <w:pPr>
        <w:pStyle w:val="Heading2"/>
        <w:rPr>
          <w:rFonts w:eastAsia="Segoe UI"/>
        </w:rPr>
      </w:pPr>
      <w:r w:rsidRPr="00953236">
        <w:rPr>
          <w:rFonts w:eastAsia="Segoe UI"/>
        </w:rPr>
        <w:t>Definitions</w:t>
      </w:r>
    </w:p>
    <w:p w14:paraId="0F166837" w14:textId="1A631F04" w:rsidR="00416C8C" w:rsidRPr="007F15B0" w:rsidRDefault="00416C8C" w:rsidP="00416C8C">
      <w:pPr>
        <w:pStyle w:val="ListParagraph"/>
        <w:numPr>
          <w:ilvl w:val="0"/>
          <w:numId w:val="13"/>
        </w:numPr>
        <w:spacing w:before="80" w:after="0" w:line="240" w:lineRule="auto"/>
        <w:contextualSpacing w:val="0"/>
        <w:rPr>
          <w:rFonts w:eastAsia="Segoe UI"/>
        </w:rPr>
      </w:pPr>
      <w:r w:rsidRPr="007F15B0">
        <w:rPr>
          <w:rFonts w:eastAsia="Segoe UI"/>
          <w:b/>
          <w:bCs/>
        </w:rPr>
        <w:t>New Sponsors</w:t>
      </w:r>
      <w:r w:rsidRPr="007F15B0">
        <w:rPr>
          <w:rFonts w:eastAsia="Segoe UI"/>
        </w:rPr>
        <w:t>: Organizations that have never operated SFSP or returning sponsors that did not operate SFSP in Summer 202</w:t>
      </w:r>
      <w:r w:rsidR="00C81017">
        <w:rPr>
          <w:rFonts w:eastAsia="Segoe UI"/>
        </w:rPr>
        <w:t>3</w:t>
      </w:r>
      <w:r w:rsidRPr="007F15B0">
        <w:rPr>
          <w:rFonts w:eastAsia="Segoe UI"/>
        </w:rPr>
        <w:t>.</w:t>
      </w:r>
    </w:p>
    <w:p w14:paraId="69A8CF8F" w14:textId="36067303" w:rsidR="00416C8C" w:rsidRPr="007F15B0" w:rsidRDefault="00416C8C" w:rsidP="00416C8C">
      <w:pPr>
        <w:pStyle w:val="ListParagraph"/>
        <w:numPr>
          <w:ilvl w:val="1"/>
          <w:numId w:val="13"/>
        </w:numPr>
        <w:spacing w:after="0" w:line="240" w:lineRule="auto"/>
        <w:contextualSpacing w:val="0"/>
        <w:rPr>
          <w:rFonts w:eastAsia="Segoe UI"/>
          <w:b/>
          <w:bCs/>
          <w:i/>
          <w:iCs/>
        </w:rPr>
      </w:pPr>
      <w:r w:rsidRPr="007F15B0">
        <w:rPr>
          <w:rFonts w:eastAsia="Segoe UI"/>
          <w:b/>
          <w:bCs/>
          <w:i/>
          <w:iCs/>
        </w:rPr>
        <w:t>Complete steps: 1</w:t>
      </w:r>
      <w:r w:rsidR="00DC767C">
        <w:rPr>
          <w:rFonts w:eastAsia="Segoe UI"/>
          <w:b/>
          <w:bCs/>
          <w:i/>
          <w:iCs/>
        </w:rPr>
        <w:t>a &amp; b</w:t>
      </w:r>
      <w:r w:rsidRPr="007F15B0">
        <w:rPr>
          <w:rFonts w:eastAsia="Segoe UI"/>
          <w:b/>
          <w:bCs/>
          <w:i/>
          <w:iCs/>
        </w:rPr>
        <w:t>, 2, 3a, 4</w:t>
      </w:r>
    </w:p>
    <w:p w14:paraId="0C2F8907" w14:textId="5D701F58" w:rsidR="00416C8C" w:rsidRPr="007F15B0" w:rsidRDefault="00416C8C" w:rsidP="00416C8C">
      <w:pPr>
        <w:pStyle w:val="ListParagraph"/>
        <w:numPr>
          <w:ilvl w:val="0"/>
          <w:numId w:val="13"/>
        </w:numPr>
        <w:spacing w:before="120" w:after="0" w:line="240" w:lineRule="auto"/>
        <w:contextualSpacing w:val="0"/>
        <w:rPr>
          <w:rFonts w:eastAsia="Segoe UI"/>
        </w:rPr>
      </w:pPr>
      <w:r w:rsidRPr="007F15B0">
        <w:rPr>
          <w:rFonts w:eastAsia="Segoe UI"/>
          <w:b/>
          <w:bCs/>
        </w:rPr>
        <w:t>Returning Sponsors</w:t>
      </w:r>
      <w:r w:rsidRPr="007F15B0">
        <w:rPr>
          <w:rFonts w:eastAsia="Segoe UI"/>
        </w:rPr>
        <w:t>: Organizations that operated SFSP during Summer 202</w:t>
      </w:r>
      <w:r w:rsidR="00C81017">
        <w:rPr>
          <w:rFonts w:eastAsia="Segoe UI"/>
        </w:rPr>
        <w:t>3</w:t>
      </w:r>
      <w:r w:rsidRPr="007F15B0">
        <w:rPr>
          <w:rFonts w:eastAsia="Segoe UI"/>
        </w:rPr>
        <w:t>.</w:t>
      </w:r>
    </w:p>
    <w:p w14:paraId="16A8907C" w14:textId="307710B5" w:rsidR="00416C8C" w:rsidRPr="007F15B0" w:rsidRDefault="00416C8C" w:rsidP="00416C8C">
      <w:pPr>
        <w:pStyle w:val="ListParagraph"/>
        <w:numPr>
          <w:ilvl w:val="1"/>
          <w:numId w:val="13"/>
        </w:numPr>
        <w:spacing w:after="0" w:line="240" w:lineRule="auto"/>
        <w:contextualSpacing w:val="0"/>
        <w:rPr>
          <w:b/>
          <w:bCs/>
          <w:i/>
          <w:iCs/>
        </w:rPr>
      </w:pPr>
      <w:r w:rsidRPr="007F15B0">
        <w:rPr>
          <w:b/>
          <w:bCs/>
          <w:i/>
          <w:iCs/>
        </w:rPr>
        <w:t>Complete steps: 1</w:t>
      </w:r>
      <w:r w:rsidR="007E2D9E">
        <w:rPr>
          <w:b/>
          <w:bCs/>
          <w:i/>
          <w:iCs/>
        </w:rPr>
        <w:t>a &amp; c</w:t>
      </w:r>
      <w:r w:rsidRPr="007F15B0">
        <w:rPr>
          <w:b/>
          <w:bCs/>
          <w:i/>
          <w:iCs/>
        </w:rPr>
        <w:t xml:space="preserve">, 2, 3b, </w:t>
      </w:r>
      <w:r w:rsidR="007E2D9E">
        <w:rPr>
          <w:b/>
          <w:bCs/>
          <w:i/>
          <w:iCs/>
        </w:rPr>
        <w:t>4</w:t>
      </w:r>
    </w:p>
    <w:p w14:paraId="65A52C7A" w14:textId="4C5D3496" w:rsidR="0099059E" w:rsidRPr="00086EAE" w:rsidRDefault="0099059E" w:rsidP="00111F93">
      <w:pPr>
        <w:pStyle w:val="Heading2"/>
        <w:spacing w:before="0"/>
      </w:pPr>
      <w:r w:rsidRPr="00086EAE">
        <w:t>Requirements</w:t>
      </w:r>
    </w:p>
    <w:p w14:paraId="4089D272" w14:textId="6E8214F3" w:rsidR="000D27A7" w:rsidRDefault="00D31DFA" w:rsidP="00211327">
      <w:pPr>
        <w:spacing w:after="0"/>
      </w:pPr>
      <w:r w:rsidRPr="720616F4">
        <w:t>S</w:t>
      </w:r>
      <w:r w:rsidR="0099059E" w:rsidRPr="720616F4">
        <w:t xml:space="preserve">ponsors who wish to participate in the Summer Food Service Program (SFSP) </w:t>
      </w:r>
      <w:r w:rsidR="005A36F9" w:rsidRPr="720616F4">
        <w:t>during</w:t>
      </w:r>
      <w:r w:rsidR="00F4467A" w:rsidRPr="720616F4">
        <w:t xml:space="preserve"> </w:t>
      </w:r>
      <w:r w:rsidR="00A43B2B" w:rsidRPr="720616F4">
        <w:t>Summer</w:t>
      </w:r>
      <w:r w:rsidR="00F4467A" w:rsidRPr="720616F4">
        <w:t xml:space="preserve"> 202</w:t>
      </w:r>
      <w:r w:rsidR="00C81017">
        <w:t>4</w:t>
      </w:r>
      <w:r w:rsidRPr="720616F4">
        <w:t xml:space="preserve"> </w:t>
      </w:r>
      <w:r w:rsidR="000D27A7" w:rsidRPr="720616F4">
        <w:t>must:</w:t>
      </w:r>
    </w:p>
    <w:bookmarkStart w:id="0" w:name="_Hlk96955867"/>
    <w:p w14:paraId="39D19F10" w14:textId="4C3DD8B0" w:rsidR="00BB681D" w:rsidRPr="007F15B0" w:rsidRDefault="00111F93" w:rsidP="00211327">
      <w:pPr>
        <w:spacing w:line="240" w:lineRule="auto"/>
        <w:ind w:left="1080" w:hanging="360"/>
        <w:rPr>
          <w:rFonts w:eastAsia="Segoe UI"/>
        </w:rPr>
      </w:pPr>
      <w:sdt>
        <w:sdtPr>
          <w:id w:val="-547691937"/>
          <w14:checkbox>
            <w14:checked w14:val="0"/>
            <w14:checkedState w14:val="2612" w14:font="MS Gothic"/>
            <w14:uncheckedState w14:val="2610" w14:font="MS Gothic"/>
          </w14:checkbox>
        </w:sdtPr>
        <w:sdtEndPr/>
        <w:sdtContent>
          <w:r w:rsidR="00295E8C" w:rsidRPr="007F15B0">
            <w:rPr>
              <w:rFonts w:ascii="MS Gothic" w:eastAsia="MS Gothic" w:hAnsi="MS Gothic" w:hint="eastAsia"/>
            </w:rPr>
            <w:t>☐</w:t>
          </w:r>
        </w:sdtContent>
      </w:sdt>
      <w:bookmarkEnd w:id="0"/>
      <w:r w:rsidR="000452ED" w:rsidRPr="007F15B0">
        <w:t xml:space="preserve"> </w:t>
      </w:r>
      <w:r w:rsidR="00BB681D" w:rsidRPr="007F15B0">
        <w:t>C</w:t>
      </w:r>
      <w:r w:rsidR="00BB681D" w:rsidRPr="007F15B0">
        <w:rPr>
          <w:rFonts w:eastAsia="Segoe UI"/>
        </w:rPr>
        <w:t>oordinate with other sponsors in their community to ensure efforts are not duplicated.</w:t>
      </w:r>
      <w:r w:rsidR="00BB681D" w:rsidRPr="007F15B0">
        <w:rPr>
          <w:rFonts w:eastAsia="Segoe UI"/>
          <w:b/>
          <w:bCs/>
        </w:rPr>
        <w:t xml:space="preserve"> </w:t>
      </w:r>
      <w:r w:rsidR="00BB681D" w:rsidRPr="007F15B0">
        <w:rPr>
          <w:rFonts w:eastAsia="Segoe UI"/>
        </w:rPr>
        <w:t xml:space="preserve">To learn who also operates in your community, please reference the </w:t>
      </w:r>
      <w:hyperlink r:id="rId15">
        <w:r w:rsidR="00BB681D" w:rsidRPr="007F15B0">
          <w:rPr>
            <w:rStyle w:val="Hyperlink"/>
            <w:rFonts w:eastAsia="Segoe UI"/>
            <w:color w:val="4C6177" w:themeColor="accent4" w:themeShade="BF"/>
          </w:rPr>
          <w:t>USDA’s Capacity Builder</w:t>
        </w:r>
      </w:hyperlink>
      <w:r w:rsidR="00BB681D" w:rsidRPr="007F15B0">
        <w:rPr>
          <w:rFonts w:eastAsia="Segoe UI"/>
        </w:rPr>
        <w:t xml:space="preserve"> or email your Program Specialist.</w:t>
      </w:r>
      <w:r w:rsidR="00BB681D" w:rsidRPr="007F15B0">
        <w:rPr>
          <w:rFonts w:eastAsia="Segoe UI"/>
          <w:i/>
          <w:iCs/>
        </w:rPr>
        <w:t xml:space="preserve"> </w:t>
      </w:r>
    </w:p>
    <w:p w14:paraId="0F8C3CB9" w14:textId="4C7DD10F" w:rsidR="0079667B" w:rsidRPr="007F15B0" w:rsidRDefault="00111F93" w:rsidP="00211327">
      <w:pPr>
        <w:spacing w:line="240" w:lineRule="auto"/>
        <w:ind w:left="1080" w:hanging="360"/>
      </w:pPr>
      <w:sdt>
        <w:sdtPr>
          <w:id w:val="-1364285198"/>
          <w14:checkbox>
            <w14:checked w14:val="0"/>
            <w14:checkedState w14:val="2612" w14:font="MS Gothic"/>
            <w14:uncheckedState w14:val="2610" w14:font="MS Gothic"/>
          </w14:checkbox>
        </w:sdtPr>
        <w:sdtEndPr/>
        <w:sdtContent>
          <w:r w:rsidR="00347922" w:rsidRPr="007F15B0">
            <w:rPr>
              <w:rFonts w:ascii="MS Gothic" w:eastAsia="MS Gothic" w:hAnsi="MS Gothic" w:hint="eastAsia"/>
            </w:rPr>
            <w:t>☐</w:t>
          </w:r>
        </w:sdtContent>
      </w:sdt>
      <w:r w:rsidR="00295E8C" w:rsidRPr="007F15B0">
        <w:t xml:space="preserve"> Watch the </w:t>
      </w:r>
      <w:hyperlink r:id="rId16" w:history="1">
        <w:r w:rsidR="00295E8C" w:rsidRPr="009C50CD">
          <w:rPr>
            <w:rStyle w:val="Hyperlink"/>
            <w:i/>
            <w:iCs/>
          </w:rPr>
          <w:t>So You Want to Operate</w:t>
        </w:r>
        <w:r w:rsidR="0079667B" w:rsidRPr="009C50CD">
          <w:rPr>
            <w:rStyle w:val="Hyperlink"/>
            <w:i/>
            <w:iCs/>
          </w:rPr>
          <w:t xml:space="preserve"> a</w:t>
        </w:r>
        <w:r w:rsidR="00295E8C" w:rsidRPr="009C50CD">
          <w:rPr>
            <w:rStyle w:val="Hyperlink"/>
            <w:i/>
            <w:iCs/>
          </w:rPr>
          <w:t xml:space="preserve"> </w:t>
        </w:r>
        <w:r w:rsidR="0079667B" w:rsidRPr="009C50CD">
          <w:rPr>
            <w:rStyle w:val="Hyperlink"/>
            <w:i/>
            <w:iCs/>
          </w:rPr>
          <w:t>Child Nutrition Program</w:t>
        </w:r>
      </w:hyperlink>
      <w:r w:rsidR="0079667B" w:rsidRPr="007F15B0">
        <w:t xml:space="preserve"> and </w:t>
      </w:r>
      <w:hyperlink r:id="rId17" w:history="1">
        <w:r w:rsidR="0079667B" w:rsidRPr="009C50CD">
          <w:rPr>
            <w:rStyle w:val="Hyperlink"/>
            <w:i/>
            <w:iCs/>
          </w:rPr>
          <w:t>So, You Want to Operate the SFSP</w:t>
        </w:r>
      </w:hyperlink>
      <w:r w:rsidR="0079667B" w:rsidRPr="007F15B0">
        <w:t xml:space="preserve"> </w:t>
      </w:r>
      <w:r w:rsidR="00AF49F3">
        <w:t>recordings</w:t>
      </w:r>
      <w:r w:rsidR="0079667B" w:rsidRPr="007F15B0">
        <w:t>.</w:t>
      </w:r>
      <w:r w:rsidR="0095738E" w:rsidRPr="007F15B0">
        <w:t xml:space="preserve"> – </w:t>
      </w:r>
      <w:r w:rsidR="0095738E" w:rsidRPr="007F15B0">
        <w:rPr>
          <w:b/>
          <w:bCs/>
        </w:rPr>
        <w:t>New SFSP Sponsors Only.</w:t>
      </w:r>
    </w:p>
    <w:p w14:paraId="4FD3CFB2" w14:textId="5ACD804C" w:rsidR="00295E8C" w:rsidRPr="007F15B0" w:rsidRDefault="00111F93" w:rsidP="00211327">
      <w:pPr>
        <w:spacing w:line="240" w:lineRule="auto"/>
        <w:ind w:left="990" w:hanging="270"/>
        <w:rPr>
          <w:b/>
          <w:bCs/>
        </w:rPr>
      </w:pPr>
      <w:sdt>
        <w:sdtPr>
          <w:id w:val="1426228802"/>
          <w14:checkbox>
            <w14:checked w14:val="0"/>
            <w14:checkedState w14:val="2612" w14:font="MS Gothic"/>
            <w14:uncheckedState w14:val="2610" w14:font="MS Gothic"/>
          </w14:checkbox>
        </w:sdtPr>
        <w:sdtEndPr/>
        <w:sdtContent>
          <w:r w:rsidR="00623F4A" w:rsidRPr="007F15B0">
            <w:rPr>
              <w:rFonts w:ascii="MS Gothic" w:eastAsia="MS Gothic" w:hAnsi="MS Gothic" w:hint="eastAsia"/>
            </w:rPr>
            <w:t>☐</w:t>
          </w:r>
        </w:sdtContent>
      </w:sdt>
      <w:r w:rsidR="00623F4A" w:rsidRPr="007F15B0">
        <w:t xml:space="preserve"> Complete the </w:t>
      </w:r>
      <w:hyperlink r:id="rId18" w:history="1">
        <w:r w:rsidR="00623F4A" w:rsidRPr="00D508E2">
          <w:rPr>
            <w:rStyle w:val="Hyperlink"/>
          </w:rPr>
          <w:t>New Sponsor Questionnaire</w:t>
        </w:r>
      </w:hyperlink>
      <w:r w:rsidR="0095738E" w:rsidRPr="007F15B0">
        <w:t xml:space="preserve"> – </w:t>
      </w:r>
      <w:r w:rsidR="0095738E" w:rsidRPr="007F15B0">
        <w:rPr>
          <w:b/>
          <w:bCs/>
        </w:rPr>
        <w:t>New SFSP Sponsors Only.</w:t>
      </w:r>
    </w:p>
    <w:p w14:paraId="6E078FC9" w14:textId="4DC54F3D" w:rsidR="00F80210" w:rsidRPr="007F15B0" w:rsidRDefault="00111F93" w:rsidP="00211327">
      <w:pPr>
        <w:spacing w:line="240" w:lineRule="auto"/>
        <w:ind w:left="1080" w:hanging="360"/>
      </w:pPr>
      <w:sdt>
        <w:sdtPr>
          <w:id w:val="1715933612"/>
          <w14:checkbox>
            <w14:checked w14:val="0"/>
            <w14:checkedState w14:val="2612" w14:font="MS Gothic"/>
            <w14:uncheckedState w14:val="2610" w14:font="MS Gothic"/>
          </w14:checkbox>
        </w:sdtPr>
        <w:sdtEndPr/>
        <w:sdtContent>
          <w:r w:rsidR="00F80210" w:rsidRPr="007F15B0">
            <w:rPr>
              <w:rFonts w:ascii="MS Gothic" w:eastAsia="MS Gothic" w:hAnsi="MS Gothic" w:hint="eastAsia"/>
            </w:rPr>
            <w:t>☐</w:t>
          </w:r>
        </w:sdtContent>
      </w:sdt>
      <w:r w:rsidR="00500DE9" w:rsidRPr="007F15B0">
        <w:t xml:space="preserve"> Complete Viability, Capability and Accountability </w:t>
      </w:r>
      <w:r w:rsidR="00D574C1" w:rsidRPr="007F15B0">
        <w:t xml:space="preserve">(VCA) </w:t>
      </w:r>
      <w:r w:rsidR="00500DE9" w:rsidRPr="007F15B0">
        <w:t>assessment</w:t>
      </w:r>
      <w:r w:rsidR="00AF49F3">
        <w:t>. This will be sent to you from OSPI Child Nutrition Services</w:t>
      </w:r>
      <w:r w:rsidR="000E2463">
        <w:t>—</w:t>
      </w:r>
      <w:r w:rsidR="00347922" w:rsidRPr="007F15B0">
        <w:t xml:space="preserve"> </w:t>
      </w:r>
      <w:r w:rsidR="00347922" w:rsidRPr="007F15B0">
        <w:rPr>
          <w:b/>
          <w:bCs/>
        </w:rPr>
        <w:t>New SFSP Sponsors and Returning SFSP Sponsors who did not operate in Summer 202</w:t>
      </w:r>
      <w:r w:rsidR="00C81017">
        <w:rPr>
          <w:b/>
          <w:bCs/>
        </w:rPr>
        <w:t>3</w:t>
      </w:r>
      <w:r w:rsidR="00347922" w:rsidRPr="007F15B0">
        <w:rPr>
          <w:b/>
          <w:bCs/>
        </w:rPr>
        <w:t xml:space="preserve"> </w:t>
      </w:r>
      <w:r w:rsidR="00CD153B">
        <w:rPr>
          <w:b/>
          <w:bCs/>
        </w:rPr>
        <w:t>o</w:t>
      </w:r>
      <w:r w:rsidR="00347922" w:rsidRPr="007F15B0">
        <w:rPr>
          <w:b/>
          <w:bCs/>
        </w:rPr>
        <w:t>nly (</w:t>
      </w:r>
      <w:r w:rsidR="00EC387C">
        <w:rPr>
          <w:b/>
          <w:bCs/>
        </w:rPr>
        <w:t>National School Lunch Program (</w:t>
      </w:r>
      <w:r w:rsidR="0033626B" w:rsidRPr="007F15B0">
        <w:rPr>
          <w:b/>
          <w:bCs/>
        </w:rPr>
        <w:t>NSLP</w:t>
      </w:r>
      <w:r w:rsidR="00EC387C">
        <w:rPr>
          <w:b/>
          <w:bCs/>
        </w:rPr>
        <w:t>)</w:t>
      </w:r>
      <w:r w:rsidR="0033626B" w:rsidRPr="007F15B0">
        <w:rPr>
          <w:b/>
          <w:bCs/>
        </w:rPr>
        <w:t xml:space="preserve"> </w:t>
      </w:r>
      <w:r w:rsidR="007972EA">
        <w:rPr>
          <w:b/>
          <w:bCs/>
        </w:rPr>
        <w:t xml:space="preserve">and Child Adult Care Food Program (CACFP) </w:t>
      </w:r>
      <w:r w:rsidR="0033626B" w:rsidRPr="007F15B0">
        <w:rPr>
          <w:b/>
          <w:bCs/>
        </w:rPr>
        <w:t>sponsors</w:t>
      </w:r>
      <w:r w:rsidR="00347922" w:rsidRPr="007F15B0">
        <w:rPr>
          <w:b/>
          <w:bCs/>
        </w:rPr>
        <w:t xml:space="preserve"> </w:t>
      </w:r>
      <w:r w:rsidR="007972EA">
        <w:rPr>
          <w:b/>
          <w:bCs/>
        </w:rPr>
        <w:t xml:space="preserve">in good standing </w:t>
      </w:r>
      <w:r w:rsidR="00416C8C">
        <w:rPr>
          <w:b/>
          <w:bCs/>
        </w:rPr>
        <w:t xml:space="preserve">are </w:t>
      </w:r>
      <w:r w:rsidR="00347922" w:rsidRPr="007F15B0">
        <w:rPr>
          <w:b/>
          <w:bCs/>
        </w:rPr>
        <w:t>exempt)</w:t>
      </w:r>
      <w:r w:rsidR="00500DE9" w:rsidRPr="007F15B0">
        <w:t>.</w:t>
      </w:r>
    </w:p>
    <w:p w14:paraId="0BD7A4E0" w14:textId="34B223C4" w:rsidR="0077696F" w:rsidRDefault="00111F93" w:rsidP="00211327">
      <w:pPr>
        <w:ind w:left="720"/>
      </w:pPr>
      <w:sdt>
        <w:sdtPr>
          <w:id w:val="159282582"/>
          <w:placeholder>
            <w:docPart w:val="DefaultPlaceholder_1081868574"/>
          </w:placeholder>
          <w14:checkbox>
            <w14:checked w14:val="0"/>
            <w14:checkedState w14:val="2612" w14:font="MS Gothic"/>
            <w14:uncheckedState w14:val="2610" w14:font="MS Gothic"/>
          </w14:checkbox>
        </w:sdtPr>
        <w:sdtEndPr/>
        <w:sdtContent>
          <w:r w:rsidR="000452ED">
            <w:rPr>
              <w:rFonts w:ascii="MS Gothic" w:eastAsia="MS Gothic" w:hAnsi="MS Gothic"/>
            </w:rPr>
            <w:t>☐</w:t>
          </w:r>
        </w:sdtContent>
      </w:sdt>
      <w:r w:rsidR="00953236">
        <w:t xml:space="preserve"> </w:t>
      </w:r>
      <w:r w:rsidR="0077696F" w:rsidRPr="007F15B0">
        <w:t>Fulfill Training Requirements.</w:t>
      </w:r>
    </w:p>
    <w:bookmarkStart w:id="1" w:name="_Hlk63940065"/>
    <w:p w14:paraId="0B95D154" w14:textId="4EA9BA85" w:rsidR="00953236" w:rsidRPr="007F15B0" w:rsidRDefault="00111F93" w:rsidP="00211327">
      <w:pPr>
        <w:ind w:left="720"/>
      </w:pPr>
      <w:sdt>
        <w:sdtPr>
          <w:id w:val="67082797"/>
          <w14:checkbox>
            <w14:checked w14:val="0"/>
            <w14:checkedState w14:val="2612" w14:font="MS Gothic"/>
            <w14:uncheckedState w14:val="2610" w14:font="MS Gothic"/>
          </w14:checkbox>
        </w:sdtPr>
        <w:sdtEndPr/>
        <w:sdtContent>
          <w:r w:rsidR="00D57FC3" w:rsidRPr="007F15B0">
            <w:rPr>
              <w:rFonts w:ascii="MS Gothic" w:eastAsia="MS Gothic" w:hAnsi="MS Gothic" w:hint="eastAsia"/>
            </w:rPr>
            <w:t>☐</w:t>
          </w:r>
        </w:sdtContent>
      </w:sdt>
      <w:r w:rsidR="00953236" w:rsidRPr="007F15B0">
        <w:t xml:space="preserve"> </w:t>
      </w:r>
      <w:r w:rsidR="0077696F" w:rsidRPr="720616F4">
        <w:t>Submit a SFSP WINS application.</w:t>
      </w:r>
    </w:p>
    <w:p w14:paraId="128E64E8" w14:textId="2BC4C7B8" w:rsidR="00D50C55" w:rsidRPr="007F15B0" w:rsidRDefault="00111F93" w:rsidP="00211327">
      <w:pPr>
        <w:ind w:left="990" w:hanging="270"/>
      </w:pPr>
      <w:sdt>
        <w:sdtPr>
          <w:id w:val="1150936904"/>
          <w:placeholder>
            <w:docPart w:val="DB4617FACA2B43C491BAA693112D5C88"/>
          </w:placeholder>
          <w14:checkbox>
            <w14:checked w14:val="0"/>
            <w14:checkedState w14:val="2612" w14:font="MS Gothic"/>
            <w14:uncheckedState w14:val="2610" w14:font="MS Gothic"/>
          </w14:checkbox>
        </w:sdtPr>
        <w:sdtEndPr/>
        <w:sdtContent>
          <w:r w:rsidR="00347922" w:rsidRPr="007F15B0">
            <w:rPr>
              <w:rFonts w:ascii="MS Gothic" w:eastAsia="MS Gothic" w:hAnsi="MS Gothic"/>
            </w:rPr>
            <w:t>☐</w:t>
          </w:r>
        </w:sdtContent>
      </w:sdt>
      <w:r w:rsidR="00065378" w:rsidRPr="007F15B0">
        <w:t xml:space="preserve"> </w:t>
      </w:r>
      <w:r w:rsidR="00347922" w:rsidRPr="007F15B0">
        <w:t>Submit Required Documentation for SFSP via</w:t>
      </w:r>
      <w:r w:rsidR="00AF49F3">
        <w:t xml:space="preserve"> the</w:t>
      </w:r>
      <w:r w:rsidR="00347922" w:rsidRPr="007F15B0">
        <w:t xml:space="preserve"> </w:t>
      </w:r>
      <w:hyperlink r:id="rId19" w:history="1">
        <w:r w:rsidR="00347922" w:rsidRPr="00AF49F3">
          <w:rPr>
            <w:rStyle w:val="Hyperlink"/>
          </w:rPr>
          <w:t>202</w:t>
        </w:r>
        <w:r w:rsidR="00C81017">
          <w:rPr>
            <w:rStyle w:val="Hyperlink"/>
          </w:rPr>
          <w:t>4</w:t>
        </w:r>
        <w:r w:rsidR="00347922" w:rsidRPr="00AF49F3">
          <w:rPr>
            <w:rStyle w:val="Hyperlink"/>
          </w:rPr>
          <w:t xml:space="preserve"> SFSP Application Submission Survey</w:t>
        </w:r>
      </w:hyperlink>
      <w:r w:rsidR="00347922" w:rsidRPr="007F15B0">
        <w:t>.</w:t>
      </w:r>
      <w:r w:rsidR="0077696F">
        <w:t xml:space="preserve"> </w:t>
      </w:r>
    </w:p>
    <w:p w14:paraId="12487C2D" w14:textId="5CDBA35A" w:rsidR="00EA2223" w:rsidRDefault="00111F93" w:rsidP="00211327">
      <w:pPr>
        <w:ind w:left="990" w:hanging="270"/>
        <w:rPr>
          <w:rFonts w:eastAsia="Segoe UI"/>
          <w:b/>
          <w:bCs/>
        </w:rPr>
      </w:pPr>
      <w:sdt>
        <w:sdtPr>
          <w:id w:val="454603241"/>
          <w14:checkbox>
            <w14:checked w14:val="0"/>
            <w14:checkedState w14:val="2612" w14:font="MS Gothic"/>
            <w14:uncheckedState w14:val="2610" w14:font="MS Gothic"/>
          </w14:checkbox>
        </w:sdtPr>
        <w:sdtEndPr/>
        <w:sdtContent>
          <w:r w:rsidR="00D57FC3" w:rsidRPr="007F15B0">
            <w:rPr>
              <w:rFonts w:ascii="MS Gothic" w:eastAsia="MS Gothic" w:hAnsi="MS Gothic" w:hint="eastAsia"/>
            </w:rPr>
            <w:t>☐</w:t>
          </w:r>
        </w:sdtContent>
      </w:sdt>
      <w:r w:rsidR="00953236" w:rsidRPr="007F15B0">
        <w:t xml:space="preserve"> </w:t>
      </w:r>
      <w:r w:rsidR="00B5566E">
        <w:rPr>
          <w:rFonts w:eastAsia="Segoe UI"/>
        </w:rPr>
        <w:t>Receive</w:t>
      </w:r>
      <w:r w:rsidR="00B5566E" w:rsidRPr="007F15B0">
        <w:rPr>
          <w:rFonts w:eastAsia="Segoe UI"/>
        </w:rPr>
        <w:t xml:space="preserve"> </w:t>
      </w:r>
      <w:r w:rsidR="00BB681D" w:rsidRPr="007F15B0">
        <w:rPr>
          <w:rFonts w:eastAsia="Segoe UI"/>
        </w:rPr>
        <w:t xml:space="preserve">Preapproval </w:t>
      </w:r>
      <w:r w:rsidR="00B5566E">
        <w:rPr>
          <w:rFonts w:eastAsia="Segoe UI"/>
        </w:rPr>
        <w:t>Visit</w:t>
      </w:r>
      <w:r w:rsidR="00D508E2">
        <w:rPr>
          <w:rFonts w:eastAsia="Segoe UI"/>
        </w:rPr>
        <w:t>- A preapproval visit will be scheduled by OSPI Child Nutrition Services</w:t>
      </w:r>
      <w:r w:rsidR="006A48DA">
        <w:rPr>
          <w:rFonts w:eastAsia="Segoe UI"/>
        </w:rPr>
        <w:t>—</w:t>
      </w:r>
      <w:r w:rsidR="00953236" w:rsidRPr="007F15B0">
        <w:rPr>
          <w:rFonts w:eastAsia="Segoe UI"/>
          <w:i/>
          <w:iCs/>
        </w:rPr>
        <w:t xml:space="preserve"> </w:t>
      </w:r>
      <w:r w:rsidR="00526ACF" w:rsidRPr="006A48DA">
        <w:rPr>
          <w:rFonts w:eastAsia="Segoe UI"/>
          <w:b/>
          <w:bCs/>
        </w:rPr>
        <w:t>New SFSP Sponsors</w:t>
      </w:r>
      <w:r w:rsidR="00EA2223">
        <w:rPr>
          <w:rFonts w:eastAsia="Segoe UI"/>
          <w:b/>
          <w:bCs/>
        </w:rPr>
        <w:t>*,</w:t>
      </w:r>
    </w:p>
    <w:p w14:paraId="7DE2317E" w14:textId="38B04CFF" w:rsidR="00BB681D" w:rsidRPr="00111F93" w:rsidRDefault="00EA2223" w:rsidP="00111F93">
      <w:pPr>
        <w:ind w:left="990"/>
        <w:rPr>
          <w:rFonts w:eastAsia="Segoe UI"/>
          <w:b/>
          <w:bCs/>
        </w:rPr>
      </w:pPr>
      <w:r>
        <w:rPr>
          <w:rFonts w:eastAsia="Segoe UI"/>
          <w:b/>
          <w:bCs/>
        </w:rPr>
        <w:lastRenderedPageBreak/>
        <w:t>*</w:t>
      </w:r>
      <w:bookmarkStart w:id="2" w:name="_Hlk157147961"/>
      <w:r w:rsidR="00B5566E" w:rsidRPr="00111F93">
        <w:rPr>
          <w:rFonts w:eastAsia="Segoe UI"/>
          <w:b/>
          <w:bCs/>
          <w:i/>
          <w:iCs/>
        </w:rPr>
        <w:t xml:space="preserve">Returning </w:t>
      </w:r>
      <w:r w:rsidRPr="00111F93">
        <w:rPr>
          <w:rFonts w:eastAsia="Segoe UI"/>
          <w:b/>
          <w:bCs/>
          <w:i/>
          <w:iCs/>
        </w:rPr>
        <w:t>SFSP</w:t>
      </w:r>
      <w:r w:rsidR="004E7ED6">
        <w:rPr>
          <w:rFonts w:eastAsia="Segoe UI"/>
          <w:b/>
          <w:bCs/>
          <w:i/>
          <w:iCs/>
        </w:rPr>
        <w:t xml:space="preserve"> </w:t>
      </w:r>
      <w:r w:rsidRPr="00111F93">
        <w:rPr>
          <w:rFonts w:eastAsia="Segoe UI"/>
          <w:b/>
          <w:bCs/>
          <w:i/>
          <w:iCs/>
        </w:rPr>
        <w:t xml:space="preserve">sponsors with operational issues </w:t>
      </w:r>
      <w:r w:rsidR="004E7ED6">
        <w:rPr>
          <w:rFonts w:eastAsia="Segoe UI"/>
          <w:b/>
          <w:bCs/>
          <w:i/>
          <w:iCs/>
        </w:rPr>
        <w:t>from</w:t>
      </w:r>
      <w:r w:rsidRPr="00111F93">
        <w:rPr>
          <w:rFonts w:eastAsia="Segoe UI"/>
          <w:b/>
          <w:bCs/>
          <w:i/>
          <w:iCs/>
        </w:rPr>
        <w:t xml:space="preserve"> the previous year </w:t>
      </w:r>
      <w:r w:rsidR="004E7ED6">
        <w:rPr>
          <w:rFonts w:eastAsia="Segoe UI"/>
          <w:b/>
          <w:bCs/>
          <w:i/>
          <w:iCs/>
        </w:rPr>
        <w:t>and</w:t>
      </w:r>
      <w:r w:rsidRPr="00111F93">
        <w:rPr>
          <w:rFonts w:eastAsia="Segoe UI"/>
          <w:b/>
          <w:bCs/>
          <w:i/>
          <w:iCs/>
        </w:rPr>
        <w:t xml:space="preserve"> those </w:t>
      </w:r>
      <w:r w:rsidR="004E7ED6">
        <w:rPr>
          <w:rFonts w:eastAsia="Segoe UI"/>
          <w:b/>
          <w:bCs/>
          <w:i/>
          <w:iCs/>
        </w:rPr>
        <w:t>applying</w:t>
      </w:r>
      <w:r w:rsidRPr="00111F93">
        <w:rPr>
          <w:rFonts w:eastAsia="Segoe UI"/>
          <w:b/>
          <w:bCs/>
          <w:i/>
          <w:iCs/>
        </w:rPr>
        <w:t xml:space="preserve"> for rural non-congregate meal service </w:t>
      </w:r>
      <w:r w:rsidRPr="00EA2223">
        <w:rPr>
          <w:rFonts w:eastAsia="Segoe UI"/>
          <w:b/>
          <w:bCs/>
          <w:i/>
          <w:iCs/>
        </w:rPr>
        <w:t>may also receive a preapproval visit</w:t>
      </w:r>
      <w:r w:rsidRPr="00111F93">
        <w:rPr>
          <w:rFonts w:eastAsia="Segoe UI"/>
          <w:b/>
          <w:bCs/>
          <w:i/>
          <w:iCs/>
        </w:rPr>
        <w:t xml:space="preserve"> </w:t>
      </w:r>
      <w:r w:rsidR="004E7ED6">
        <w:rPr>
          <w:rFonts w:eastAsia="Segoe UI"/>
          <w:b/>
          <w:bCs/>
          <w:i/>
          <w:iCs/>
        </w:rPr>
        <w:t>at the discretion of OSPI</w:t>
      </w:r>
      <w:r w:rsidRPr="00111F93">
        <w:rPr>
          <w:rFonts w:eastAsia="Segoe UI"/>
          <w:b/>
          <w:bCs/>
          <w:i/>
          <w:iCs/>
        </w:rPr>
        <w:t>.</w:t>
      </w:r>
      <w:r>
        <w:rPr>
          <w:rFonts w:eastAsia="Segoe UI"/>
          <w:b/>
          <w:bCs/>
        </w:rPr>
        <w:t xml:space="preserve"> </w:t>
      </w:r>
      <w:bookmarkEnd w:id="2"/>
    </w:p>
    <w:p w14:paraId="3BE55AA7" w14:textId="77777777" w:rsidR="00AA5B46" w:rsidRPr="007F15B0" w:rsidRDefault="00AA5B46" w:rsidP="00211327">
      <w:pPr>
        <w:ind w:left="990" w:hanging="270"/>
      </w:pPr>
    </w:p>
    <w:bookmarkEnd w:id="1"/>
    <w:p w14:paraId="121126C2" w14:textId="0E840324" w:rsidR="004E7ED6" w:rsidRDefault="00726DB2" w:rsidP="00211327">
      <w:pPr>
        <w:rPr>
          <w:b/>
          <w:bCs/>
        </w:rPr>
      </w:pPr>
      <w:r w:rsidRPr="007F15B0">
        <w:rPr>
          <w:b/>
          <w:bCs/>
        </w:rPr>
        <w:t>The</w:t>
      </w:r>
      <w:r w:rsidR="00E14C0A" w:rsidRPr="007F15B0">
        <w:rPr>
          <w:b/>
          <w:bCs/>
        </w:rPr>
        <w:t xml:space="preserve"> VCA assessment</w:t>
      </w:r>
      <w:r w:rsidRPr="007F15B0">
        <w:rPr>
          <w:b/>
          <w:bCs/>
        </w:rPr>
        <w:t xml:space="preserve"> may take up to three months to complete. </w:t>
      </w:r>
      <w:r w:rsidR="00394E80">
        <w:rPr>
          <w:b/>
          <w:bCs/>
        </w:rPr>
        <w:t xml:space="preserve">The final day VCA </w:t>
      </w:r>
      <w:r w:rsidR="004E7ED6">
        <w:rPr>
          <w:b/>
          <w:bCs/>
        </w:rPr>
        <w:t>documents will be accepted</w:t>
      </w:r>
      <w:r w:rsidR="00394E80">
        <w:rPr>
          <w:b/>
          <w:bCs/>
        </w:rPr>
        <w:t xml:space="preserve"> for Summer 2024 operations is May 15. This is to ensure adequate time for the assessment and application submission process. </w:t>
      </w:r>
    </w:p>
    <w:p w14:paraId="1DC98638" w14:textId="2EEB6CFF" w:rsidR="00DF6DD6" w:rsidRDefault="000E2463" w:rsidP="00211327">
      <w:r>
        <w:rPr>
          <w:b/>
          <w:bCs/>
        </w:rPr>
        <w:t>A</w:t>
      </w:r>
      <w:r w:rsidR="00726DB2" w:rsidRPr="007F15B0">
        <w:rPr>
          <w:b/>
          <w:bCs/>
        </w:rPr>
        <w:t xml:space="preserve">dditionally, </w:t>
      </w:r>
      <w:r w:rsidR="004E7ED6">
        <w:rPr>
          <w:b/>
          <w:bCs/>
        </w:rPr>
        <w:t>regulations allow</w:t>
      </w:r>
      <w:r w:rsidR="00726DB2" w:rsidRPr="007F15B0">
        <w:rPr>
          <w:b/>
          <w:bCs/>
        </w:rPr>
        <w:t xml:space="preserve"> 30 days </w:t>
      </w:r>
      <w:r w:rsidR="004E7ED6">
        <w:rPr>
          <w:b/>
          <w:bCs/>
        </w:rPr>
        <w:t xml:space="preserve">for State agencies </w:t>
      </w:r>
      <w:r w:rsidR="00726DB2" w:rsidRPr="007F15B0">
        <w:rPr>
          <w:b/>
          <w:bCs/>
        </w:rPr>
        <w:t xml:space="preserve">to process a complete </w:t>
      </w:r>
      <w:r w:rsidR="004E7ED6">
        <w:rPr>
          <w:b/>
          <w:bCs/>
        </w:rPr>
        <w:t xml:space="preserve">and correct </w:t>
      </w:r>
      <w:r w:rsidR="00726DB2" w:rsidRPr="007F15B0">
        <w:rPr>
          <w:b/>
          <w:bCs/>
        </w:rPr>
        <w:t>application</w:t>
      </w:r>
      <w:r w:rsidR="00DF6DD6">
        <w:rPr>
          <w:b/>
          <w:bCs/>
        </w:rPr>
        <w:t>. I</w:t>
      </w:r>
      <w:r w:rsidR="004E7ED6">
        <w:rPr>
          <w:b/>
          <w:bCs/>
        </w:rPr>
        <w:t xml:space="preserve">t is strongly recommended </w:t>
      </w:r>
      <w:r w:rsidR="0028232D" w:rsidRPr="007F15B0">
        <w:rPr>
          <w:b/>
          <w:bCs/>
        </w:rPr>
        <w:t>application</w:t>
      </w:r>
      <w:r w:rsidR="00DF6DD6">
        <w:rPr>
          <w:b/>
          <w:bCs/>
        </w:rPr>
        <w:t xml:space="preserve">s </w:t>
      </w:r>
      <w:r w:rsidR="005E4B5A" w:rsidRPr="007F15B0">
        <w:rPr>
          <w:b/>
          <w:bCs/>
        </w:rPr>
        <w:t xml:space="preserve">and required </w:t>
      </w:r>
      <w:r w:rsidR="00DF6DD6">
        <w:rPr>
          <w:b/>
          <w:bCs/>
        </w:rPr>
        <w:t xml:space="preserve">the </w:t>
      </w:r>
      <w:r w:rsidR="005E4B5A" w:rsidRPr="007F15B0">
        <w:rPr>
          <w:b/>
          <w:bCs/>
        </w:rPr>
        <w:t>paperwork</w:t>
      </w:r>
      <w:r w:rsidR="0028232D" w:rsidRPr="007F15B0">
        <w:rPr>
          <w:b/>
          <w:bCs/>
        </w:rPr>
        <w:t xml:space="preserve"> </w:t>
      </w:r>
      <w:r w:rsidR="00DF6DD6">
        <w:rPr>
          <w:b/>
          <w:bCs/>
        </w:rPr>
        <w:t xml:space="preserve">are submitted </w:t>
      </w:r>
      <w:r w:rsidR="0028232D" w:rsidRPr="007F15B0">
        <w:rPr>
          <w:b/>
          <w:bCs/>
        </w:rPr>
        <w:t>at least 30 days prior to your planned start date.</w:t>
      </w:r>
      <w:r w:rsidR="0028232D" w:rsidRPr="007F15B0">
        <w:t xml:space="preserve"> </w:t>
      </w:r>
    </w:p>
    <w:p w14:paraId="72ED52A6" w14:textId="18C138FF" w:rsidR="000E2463" w:rsidRPr="000E2463" w:rsidRDefault="00DF6DD6" w:rsidP="00111F93">
      <w:r w:rsidRPr="00111F93">
        <w:rPr>
          <w:rFonts w:ascii="Segoe UI Semibold" w:eastAsiaTheme="majorEastAsia" w:hAnsi="Segoe UI Semibold" w:cs="Segoe UI Semibold"/>
          <w:b/>
          <w:bCs/>
          <w:color w:val="40403D" w:themeColor="text2"/>
          <w:sz w:val="28"/>
          <w:szCs w:val="28"/>
        </w:rPr>
        <w:t xml:space="preserve">All applications must be received by OSPI no later than the state deadline of June 1, 2024. </w:t>
      </w:r>
    </w:p>
    <w:p w14:paraId="7B4665D2" w14:textId="046CB34F" w:rsidR="00E92563" w:rsidRPr="007F15B0" w:rsidRDefault="006B616A" w:rsidP="00111F93">
      <w:pPr>
        <w:pStyle w:val="Heading2"/>
        <w:spacing w:before="0"/>
      </w:pPr>
      <w:r w:rsidRPr="00953236">
        <w:t>Checklis</w:t>
      </w:r>
      <w:r w:rsidR="00DF6DD6">
        <w:t>t:</w:t>
      </w:r>
    </w:p>
    <w:p w14:paraId="549BFFCD" w14:textId="3057708F" w:rsidR="00DF6DD6" w:rsidRPr="00BD532C" w:rsidRDefault="00111F93" w:rsidP="00111F93">
      <w:pPr>
        <w:spacing w:after="0" w:line="240" w:lineRule="auto"/>
        <w:rPr>
          <w:b/>
          <w:bCs/>
          <w:iCs/>
        </w:rPr>
      </w:pPr>
      <w:sdt>
        <w:sdtPr>
          <w:rPr>
            <w:bCs/>
          </w:rPr>
          <w:id w:val="-2128226885"/>
          <w14:checkbox>
            <w14:checked w14:val="0"/>
            <w14:checkedState w14:val="2612" w14:font="MS Gothic"/>
            <w14:uncheckedState w14:val="2610" w14:font="MS Gothic"/>
          </w14:checkbox>
        </w:sdtPr>
        <w:sdtEndPr/>
        <w:sdtContent>
          <w:r w:rsidR="000452ED" w:rsidRPr="007F15B0">
            <w:rPr>
              <w:rFonts w:ascii="MS Gothic" w:eastAsia="MS Gothic" w:hAnsi="MS Gothic" w:hint="eastAsia"/>
              <w:bCs/>
            </w:rPr>
            <w:t>☐</w:t>
          </w:r>
        </w:sdtContent>
      </w:sdt>
      <w:r w:rsidR="000452ED" w:rsidRPr="007F15B0">
        <w:rPr>
          <w:b/>
        </w:rPr>
        <w:t xml:space="preserve"> </w:t>
      </w:r>
      <w:r w:rsidR="006B616A" w:rsidRPr="00E00978">
        <w:rPr>
          <w:rStyle w:val="Heading2Char"/>
          <w:color w:val="auto"/>
          <w:sz w:val="22"/>
          <w:szCs w:val="22"/>
        </w:rPr>
        <w:t xml:space="preserve">Step </w:t>
      </w:r>
      <w:r w:rsidR="00DF6DD6">
        <w:rPr>
          <w:rStyle w:val="Heading2Char"/>
          <w:color w:val="auto"/>
          <w:sz w:val="22"/>
          <w:szCs w:val="22"/>
        </w:rPr>
        <w:t>1</w:t>
      </w:r>
      <w:r w:rsidR="006B616A" w:rsidRPr="00E00978">
        <w:rPr>
          <w:rStyle w:val="Heading2Char"/>
          <w:color w:val="auto"/>
          <w:sz w:val="22"/>
          <w:szCs w:val="22"/>
        </w:rPr>
        <w:t>:</w:t>
      </w:r>
      <w:r w:rsidR="006B616A" w:rsidRPr="007F15B0">
        <w:rPr>
          <w:b/>
          <w:bCs/>
        </w:rPr>
        <w:t xml:space="preserve"> </w:t>
      </w:r>
      <w:r w:rsidR="00DF6DD6" w:rsidRPr="00BD532C">
        <w:rPr>
          <w:iCs/>
        </w:rPr>
        <w:t>Complete Training Requirements</w:t>
      </w:r>
    </w:p>
    <w:p w14:paraId="7FB12EA4" w14:textId="77777777" w:rsidR="00DF6DD6" w:rsidRPr="0037486F" w:rsidRDefault="00DF6DD6" w:rsidP="00111F93">
      <w:pPr>
        <w:pStyle w:val="Heading3"/>
        <w:numPr>
          <w:ilvl w:val="0"/>
          <w:numId w:val="21"/>
        </w:numPr>
        <w:spacing w:before="0"/>
        <w:rPr>
          <w:color w:val="auto"/>
          <w:sz w:val="22"/>
          <w:szCs w:val="22"/>
        </w:rPr>
      </w:pPr>
      <w:r>
        <w:rPr>
          <w:color w:val="auto"/>
          <w:sz w:val="22"/>
          <w:szCs w:val="22"/>
        </w:rPr>
        <w:t xml:space="preserve">All SFSP </w:t>
      </w:r>
      <w:r w:rsidRPr="0037486F">
        <w:rPr>
          <w:color w:val="auto"/>
          <w:sz w:val="22"/>
          <w:szCs w:val="22"/>
        </w:rPr>
        <w:t xml:space="preserve">Sponsors </w:t>
      </w:r>
    </w:p>
    <w:p w14:paraId="709F392B" w14:textId="4E241377" w:rsidR="00B5566E" w:rsidRPr="00AF0EAC" w:rsidRDefault="00111F93" w:rsidP="00211327">
      <w:pPr>
        <w:pStyle w:val="ListParagraph"/>
        <w:numPr>
          <w:ilvl w:val="0"/>
          <w:numId w:val="27"/>
        </w:numPr>
        <w:spacing w:after="0" w:line="240" w:lineRule="auto"/>
        <w:ind w:left="1080"/>
        <w:rPr>
          <w:rFonts w:eastAsia="Times New Roman"/>
        </w:rPr>
      </w:pPr>
      <w:sdt>
        <w:sdtPr>
          <w:rPr>
            <w:color w:val="384859" w:themeColor="hyperlink"/>
          </w:rPr>
          <w:id w:val="822706948"/>
          <w14:checkbox>
            <w14:checked w14:val="0"/>
            <w14:checkedState w14:val="2612" w14:font="MS Gothic"/>
            <w14:uncheckedState w14:val="2610" w14:font="MS Gothic"/>
          </w14:checkbox>
        </w:sdtPr>
        <w:sdtEndPr/>
        <w:sdtContent>
          <w:r w:rsidR="00211327" w:rsidRPr="00111F93">
            <w:rPr>
              <w:rFonts w:ascii="MS Gothic" w:eastAsia="MS Gothic" w:hAnsi="MS Gothic"/>
              <w:color w:val="384859" w:themeColor="hyperlink"/>
            </w:rPr>
            <w:t>☐</w:t>
          </w:r>
        </w:sdtContent>
      </w:sdt>
      <w:r w:rsidR="00DF6DD6" w:rsidRPr="00BD532C">
        <w:rPr>
          <w:iCs/>
        </w:rPr>
        <w:t xml:space="preserve"> Complete the </w:t>
      </w:r>
      <w:r w:rsidR="00DF6DD6" w:rsidRPr="000A51A3">
        <w:rPr>
          <w:iCs/>
        </w:rPr>
        <w:t>required online training:</w:t>
      </w:r>
    </w:p>
    <w:p w14:paraId="5BA9524A" w14:textId="5D06DB91" w:rsidR="00B5566E" w:rsidRPr="00AF0EAC" w:rsidRDefault="00DF6DD6" w:rsidP="00211327">
      <w:pPr>
        <w:pStyle w:val="ListParagraph"/>
        <w:numPr>
          <w:ilvl w:val="1"/>
          <w:numId w:val="27"/>
        </w:numPr>
        <w:spacing w:after="0" w:line="240" w:lineRule="auto"/>
        <w:rPr>
          <w:rFonts w:eastAsia="Times New Roman"/>
        </w:rPr>
      </w:pPr>
      <w:r w:rsidRPr="000A51A3">
        <w:t xml:space="preserve">Enroll yourself in the </w:t>
      </w:r>
      <w:hyperlink r:id="rId20" w:tgtFrame="_blank" w:tooltip="https://waesd.instructure.com/enroll/lkb9fa" w:history="1">
        <w:r w:rsidRPr="000A51A3">
          <w:rPr>
            <w:color w:val="0000FF"/>
            <w:u w:val="single"/>
          </w:rPr>
          <w:t>SFSP Training Course using this link</w:t>
        </w:r>
      </w:hyperlink>
      <w:r w:rsidRPr="000A51A3">
        <w:t xml:space="preserve">. </w:t>
      </w:r>
    </w:p>
    <w:p w14:paraId="7F0DA98E" w14:textId="7CAF7257" w:rsidR="00B5566E" w:rsidRDefault="00DF6DD6" w:rsidP="00211327">
      <w:pPr>
        <w:pStyle w:val="ListParagraph"/>
        <w:numPr>
          <w:ilvl w:val="1"/>
          <w:numId w:val="27"/>
        </w:numPr>
        <w:spacing w:after="0" w:line="240" w:lineRule="auto"/>
        <w:rPr>
          <w:rFonts w:eastAsia="Times New Roman"/>
        </w:rPr>
      </w:pPr>
      <w:r w:rsidRPr="005023C4">
        <w:rPr>
          <w:rFonts w:eastAsia="Times New Roman"/>
        </w:rPr>
        <w:t>Bookmark your SFSP canvas dashboard (</w:t>
      </w:r>
      <w:hyperlink r:id="rId21" w:tgtFrame="_blank" w:tooltip="https://waesd.instructure.com/" w:history="1">
        <w:r w:rsidRPr="005023C4">
          <w:rPr>
            <w:rFonts w:eastAsia="Times New Roman"/>
            <w:color w:val="0000FF"/>
            <w:u w:val="single"/>
          </w:rPr>
          <w:t>https://waesd.instructure.com/</w:t>
        </w:r>
      </w:hyperlink>
      <w:r w:rsidRPr="005023C4">
        <w:rPr>
          <w:rFonts w:eastAsia="Times New Roman"/>
        </w:rPr>
        <w:t>) to return to the course later.</w:t>
      </w:r>
      <w:r w:rsidR="00B5566E">
        <w:rPr>
          <w:rFonts w:eastAsia="Times New Roman"/>
        </w:rPr>
        <w:t xml:space="preserve"> </w:t>
      </w:r>
    </w:p>
    <w:p w14:paraId="69CE9277" w14:textId="17BADAE1" w:rsidR="00B5566E" w:rsidRDefault="00DF6DD6" w:rsidP="00211327">
      <w:pPr>
        <w:pStyle w:val="ListParagraph"/>
        <w:numPr>
          <w:ilvl w:val="1"/>
          <w:numId w:val="27"/>
        </w:numPr>
        <w:spacing w:after="0" w:line="240" w:lineRule="auto"/>
        <w:rPr>
          <w:rFonts w:eastAsia="Times New Roman"/>
        </w:rPr>
      </w:pPr>
      <w:r w:rsidRPr="005023C4">
        <w:rPr>
          <w:rFonts w:eastAsia="Times New Roman"/>
        </w:rPr>
        <w:t>Find the link on the homepage that matches your status (New Sponsor or Returning Sponsor).</w:t>
      </w:r>
      <w:r w:rsidR="00B5566E">
        <w:rPr>
          <w:rFonts w:eastAsia="Times New Roman"/>
        </w:rPr>
        <w:t xml:space="preserve"> </w:t>
      </w:r>
    </w:p>
    <w:p w14:paraId="4B573B3E" w14:textId="2A1E10B7" w:rsidR="00DF6DD6" w:rsidRDefault="00DF6DD6" w:rsidP="00211327">
      <w:pPr>
        <w:pStyle w:val="ListParagraph"/>
        <w:numPr>
          <w:ilvl w:val="1"/>
          <w:numId w:val="27"/>
        </w:numPr>
        <w:spacing w:after="0" w:line="240" w:lineRule="auto"/>
        <w:rPr>
          <w:rFonts w:eastAsia="Times New Roman"/>
        </w:rPr>
      </w:pPr>
      <w:r w:rsidRPr="005023C4">
        <w:rPr>
          <w:rFonts w:eastAsia="Times New Roman"/>
        </w:rPr>
        <w:t>Click on that link and begin your training</w:t>
      </w:r>
      <w:r w:rsidR="00B5566E">
        <w:rPr>
          <w:rFonts w:eastAsia="Times New Roman"/>
        </w:rPr>
        <w:t>.</w:t>
      </w:r>
    </w:p>
    <w:p w14:paraId="6C88A87D" w14:textId="77777777" w:rsidR="00DF6DD6" w:rsidRPr="0034533B" w:rsidRDefault="00DF6DD6" w:rsidP="00111F93">
      <w:pPr>
        <w:pStyle w:val="Heading3"/>
        <w:numPr>
          <w:ilvl w:val="0"/>
          <w:numId w:val="21"/>
        </w:numPr>
        <w:spacing w:before="0"/>
      </w:pPr>
      <w:r>
        <w:rPr>
          <w:color w:val="auto"/>
          <w:sz w:val="22"/>
          <w:szCs w:val="22"/>
        </w:rPr>
        <w:t xml:space="preserve">New </w:t>
      </w:r>
      <w:r w:rsidRPr="0037486F">
        <w:rPr>
          <w:color w:val="auto"/>
          <w:sz w:val="22"/>
          <w:szCs w:val="22"/>
        </w:rPr>
        <w:t xml:space="preserve">Sponsors </w:t>
      </w:r>
    </w:p>
    <w:p w14:paraId="51B4C3FD" w14:textId="77777777" w:rsidR="00DF6DD6" w:rsidRDefault="00111F93" w:rsidP="00211327">
      <w:pPr>
        <w:pStyle w:val="ListParagraph"/>
        <w:spacing w:after="0" w:line="240" w:lineRule="auto"/>
        <w:contextualSpacing w:val="0"/>
      </w:pPr>
      <w:sdt>
        <w:sdtPr>
          <w:id w:val="-1642717202"/>
          <w14:checkbox>
            <w14:checked w14:val="0"/>
            <w14:checkedState w14:val="2612" w14:font="MS Gothic"/>
            <w14:uncheckedState w14:val="2610" w14:font="MS Gothic"/>
          </w14:checkbox>
        </w:sdtPr>
        <w:sdtEndPr/>
        <w:sdtContent>
          <w:r w:rsidR="00DF6DD6">
            <w:rPr>
              <w:rFonts w:ascii="MS Gothic" w:eastAsia="MS Gothic" w:hAnsi="MS Gothic" w:hint="eastAsia"/>
            </w:rPr>
            <w:t>☐</w:t>
          </w:r>
        </w:sdtContent>
      </w:sdt>
      <w:r w:rsidR="00DF6DD6" w:rsidRPr="00BD532C">
        <w:t xml:space="preserve"> New Sponsor In-Person Training</w:t>
      </w:r>
    </w:p>
    <w:p w14:paraId="1ECF8F10" w14:textId="77777777" w:rsidR="00DF6DD6" w:rsidRDefault="00DF6DD6" w:rsidP="00211327">
      <w:pPr>
        <w:pStyle w:val="ListParagraph"/>
        <w:spacing w:after="0" w:line="240" w:lineRule="auto"/>
        <w:ind w:left="990"/>
        <w:contextualSpacing w:val="0"/>
      </w:pPr>
      <w:r>
        <w:t xml:space="preserve">Or </w:t>
      </w:r>
    </w:p>
    <w:p w14:paraId="1BB01D99" w14:textId="77777777" w:rsidR="00DF6DD6" w:rsidRDefault="00111F93" w:rsidP="00211327">
      <w:pPr>
        <w:pStyle w:val="ListParagraph"/>
        <w:spacing w:after="0" w:line="240" w:lineRule="auto"/>
        <w:contextualSpacing w:val="0"/>
      </w:pPr>
      <w:sdt>
        <w:sdtPr>
          <w:id w:val="734514418"/>
          <w14:checkbox>
            <w14:checked w14:val="0"/>
            <w14:checkedState w14:val="2612" w14:font="MS Gothic"/>
            <w14:uncheckedState w14:val="2610" w14:font="MS Gothic"/>
          </w14:checkbox>
        </w:sdtPr>
        <w:sdtEndPr/>
        <w:sdtContent>
          <w:r w:rsidR="00DF6DD6">
            <w:rPr>
              <w:rFonts w:ascii="MS Gothic" w:eastAsia="MS Gothic" w:hAnsi="MS Gothic" w:hint="eastAsia"/>
            </w:rPr>
            <w:t>☐</w:t>
          </w:r>
        </w:sdtContent>
      </w:sdt>
      <w:r w:rsidR="00DF6DD6">
        <w:t xml:space="preserve"> All online training assigned to New SFSP Sponsors in canvas, including: </w:t>
      </w:r>
    </w:p>
    <w:p w14:paraId="4E6C46AE" w14:textId="77777777" w:rsidR="00DF6DD6" w:rsidRPr="00BD532C" w:rsidRDefault="00111F93" w:rsidP="00211327">
      <w:pPr>
        <w:pStyle w:val="ListParagraph"/>
        <w:spacing w:after="0" w:line="240" w:lineRule="auto"/>
        <w:ind w:left="990"/>
        <w:contextualSpacing w:val="0"/>
      </w:pPr>
      <w:sdt>
        <w:sdtPr>
          <w:id w:val="-801223041"/>
          <w14:checkbox>
            <w14:checked w14:val="0"/>
            <w14:checkedState w14:val="2612" w14:font="MS Gothic"/>
            <w14:uncheckedState w14:val="2610" w14:font="MS Gothic"/>
          </w14:checkbox>
        </w:sdtPr>
        <w:sdtEndPr/>
        <w:sdtContent>
          <w:r w:rsidR="00DF6DD6" w:rsidRPr="00BD532C">
            <w:rPr>
              <w:rFonts w:ascii="MS Gothic" w:eastAsia="MS Gothic" w:hAnsi="MS Gothic" w:hint="eastAsia"/>
            </w:rPr>
            <w:t>☐</w:t>
          </w:r>
        </w:sdtContent>
      </w:sdt>
      <w:r w:rsidR="00DF6DD6">
        <w:t xml:space="preserve"> New Sponsor Introduction to SFSP course</w:t>
      </w:r>
    </w:p>
    <w:p w14:paraId="2AE061B8" w14:textId="77777777" w:rsidR="00DF6DD6" w:rsidRPr="00BD532C" w:rsidRDefault="00111F93" w:rsidP="00211327">
      <w:pPr>
        <w:pStyle w:val="ListParagraph"/>
        <w:spacing w:after="0" w:line="240" w:lineRule="auto"/>
        <w:ind w:left="1260" w:right="-360" w:hanging="270"/>
        <w:contextualSpacing w:val="0"/>
      </w:pPr>
      <w:sdt>
        <w:sdtPr>
          <w:id w:val="-1160616747"/>
          <w14:checkbox>
            <w14:checked w14:val="0"/>
            <w14:checkedState w14:val="2612" w14:font="MS Gothic"/>
            <w14:uncheckedState w14:val="2610" w14:font="MS Gothic"/>
          </w14:checkbox>
        </w:sdtPr>
        <w:sdtEndPr/>
        <w:sdtContent>
          <w:r w:rsidR="00DF6DD6" w:rsidRPr="00BD532C">
            <w:rPr>
              <w:rFonts w:ascii="MS Gothic" w:eastAsia="MS Gothic" w:hAnsi="MS Gothic" w:hint="eastAsia"/>
            </w:rPr>
            <w:t>☐</w:t>
          </w:r>
        </w:sdtContent>
      </w:sdt>
      <w:r w:rsidR="00DF6DD6" w:rsidRPr="00BD532C">
        <w:t xml:space="preserve"> Budget and Financial Viability, Capability and Accountability (VCA) Training*</w:t>
      </w:r>
    </w:p>
    <w:p w14:paraId="7D11A7E2" w14:textId="77777777" w:rsidR="00DF6DD6" w:rsidRPr="00BD532C" w:rsidRDefault="00111F93" w:rsidP="00211327">
      <w:pPr>
        <w:pStyle w:val="ListParagraph"/>
        <w:spacing w:after="0" w:line="240" w:lineRule="auto"/>
        <w:ind w:left="990"/>
        <w:contextualSpacing w:val="0"/>
        <w:rPr>
          <w:iCs/>
        </w:rPr>
      </w:pPr>
      <w:sdt>
        <w:sdtPr>
          <w:rPr>
            <w:color w:val="384859" w:themeColor="hyperlink"/>
            <w:u w:val="single"/>
          </w:rPr>
          <w:id w:val="-1886091654"/>
          <w14:checkbox>
            <w14:checked w14:val="0"/>
            <w14:checkedState w14:val="2612" w14:font="MS Gothic"/>
            <w14:uncheckedState w14:val="2610" w14:font="MS Gothic"/>
          </w14:checkbox>
        </w:sdtPr>
        <w:sdtEndPr/>
        <w:sdtContent>
          <w:r w:rsidR="00DF6DD6" w:rsidRPr="00BD532C">
            <w:rPr>
              <w:rFonts w:ascii="Segoe UI Symbol" w:eastAsia="MS Gothic" w:hAnsi="Segoe UI Symbol" w:cs="Segoe UI Symbol"/>
            </w:rPr>
            <w:t>☐</w:t>
          </w:r>
        </w:sdtContent>
      </w:sdt>
      <w:r w:rsidR="00DF6DD6" w:rsidRPr="00BD532C">
        <w:t xml:space="preserve"> </w:t>
      </w:r>
      <w:r w:rsidR="00DF6DD6" w:rsidRPr="00BD532C">
        <w:rPr>
          <w:iCs/>
        </w:rPr>
        <w:t>Civil Rights Training*</w:t>
      </w:r>
    </w:p>
    <w:p w14:paraId="2962735A" w14:textId="77777777" w:rsidR="00DF6DD6" w:rsidRPr="00BD532C" w:rsidRDefault="00111F93" w:rsidP="00211327">
      <w:pPr>
        <w:pStyle w:val="ListParagraph"/>
        <w:spacing w:after="0" w:line="240" w:lineRule="auto"/>
        <w:ind w:left="990"/>
        <w:contextualSpacing w:val="0"/>
        <w:rPr>
          <w:rFonts w:eastAsia="Segoe UI"/>
        </w:rPr>
      </w:pPr>
      <w:sdt>
        <w:sdtPr>
          <w:rPr>
            <w:color w:val="384859" w:themeColor="hyperlink"/>
            <w:u w:val="single"/>
          </w:rPr>
          <w:id w:val="1362472165"/>
          <w14:checkbox>
            <w14:checked w14:val="0"/>
            <w14:checkedState w14:val="2612" w14:font="MS Gothic"/>
            <w14:uncheckedState w14:val="2610" w14:font="MS Gothic"/>
          </w14:checkbox>
        </w:sdtPr>
        <w:sdtEndPr/>
        <w:sdtContent>
          <w:r w:rsidR="00DF6DD6" w:rsidRPr="00BD532C">
            <w:rPr>
              <w:rFonts w:ascii="Segoe UI Symbol" w:eastAsia="MS Gothic" w:hAnsi="Segoe UI Symbol" w:cs="Segoe UI Symbol"/>
            </w:rPr>
            <w:t>☐</w:t>
          </w:r>
        </w:sdtContent>
      </w:sdt>
      <w:r w:rsidR="00DF6DD6" w:rsidRPr="00BD532C">
        <w:rPr>
          <w:rFonts w:ascii="Segoe UI Symbol" w:eastAsia="MS Gothic" w:hAnsi="Segoe UI Symbol" w:cs="Segoe UI Symbol"/>
          <w:color w:val="40403D" w:themeColor="text1"/>
        </w:rPr>
        <w:t xml:space="preserve"> </w:t>
      </w:r>
      <w:r w:rsidR="00DF6DD6" w:rsidRPr="00BD532C">
        <w:rPr>
          <w:rFonts w:eastAsia="Segoe UI"/>
        </w:rPr>
        <w:t xml:space="preserve">Procurement Training* </w:t>
      </w:r>
    </w:p>
    <w:p w14:paraId="40F00D0D" w14:textId="77777777" w:rsidR="00DF6DD6" w:rsidRPr="00BD532C" w:rsidRDefault="00DF6DD6" w:rsidP="00211327">
      <w:pPr>
        <w:pStyle w:val="ListParagraph"/>
        <w:spacing w:after="0" w:line="240" w:lineRule="auto"/>
        <w:ind w:left="1080"/>
        <w:rPr>
          <w:iCs/>
        </w:rPr>
      </w:pPr>
      <w:r w:rsidRPr="00BD532C">
        <w:rPr>
          <w:rFonts w:eastAsia="Segoe UI"/>
        </w:rPr>
        <w:tab/>
      </w:r>
      <w:sdt>
        <w:sdtPr>
          <w:rPr>
            <w:iCs/>
          </w:rPr>
          <w:id w:val="810671259"/>
          <w14:checkbox>
            <w14:checked w14:val="0"/>
            <w14:checkedState w14:val="2612" w14:font="MS Gothic"/>
            <w14:uncheckedState w14:val="2610" w14:font="MS Gothic"/>
          </w14:checkbox>
        </w:sdtPr>
        <w:sdtEndPr/>
        <w:sdtContent>
          <w:r w:rsidRPr="00BD532C">
            <w:rPr>
              <w:rFonts w:ascii="MS Gothic" w:eastAsia="MS Gothic" w:hAnsi="MS Gothic" w:hint="eastAsia"/>
              <w:iCs/>
            </w:rPr>
            <w:t>☐</w:t>
          </w:r>
        </w:sdtContent>
      </w:sdt>
      <w:r w:rsidRPr="00BD532C">
        <w:t xml:space="preserve"> </w:t>
      </w:r>
      <w:r w:rsidRPr="00BD532C">
        <w:rPr>
          <w:iCs/>
        </w:rPr>
        <w:t>What is Procurement? Developing Rules for Purchasing</w:t>
      </w:r>
    </w:p>
    <w:p w14:paraId="54317EE4" w14:textId="77777777" w:rsidR="00DF6DD6" w:rsidRPr="00BD532C" w:rsidRDefault="00111F93" w:rsidP="00211327">
      <w:pPr>
        <w:pStyle w:val="ListParagraph"/>
        <w:spacing w:after="0" w:line="240" w:lineRule="auto"/>
        <w:ind w:left="1080" w:firstLine="360"/>
        <w:rPr>
          <w:iCs/>
        </w:rPr>
      </w:pPr>
      <w:sdt>
        <w:sdtPr>
          <w:rPr>
            <w:iCs/>
          </w:rPr>
          <w:id w:val="-1589227069"/>
          <w14:checkbox>
            <w14:checked w14:val="0"/>
            <w14:checkedState w14:val="2612" w14:font="MS Gothic"/>
            <w14:uncheckedState w14:val="2610" w14:font="MS Gothic"/>
          </w14:checkbox>
        </w:sdtPr>
        <w:sdtEndPr/>
        <w:sdtContent>
          <w:r w:rsidR="00DF6DD6" w:rsidRPr="00BD532C">
            <w:rPr>
              <w:rFonts w:ascii="MS Gothic" w:eastAsia="MS Gothic" w:hAnsi="MS Gothic" w:hint="eastAsia"/>
              <w:iCs/>
            </w:rPr>
            <w:t>☐</w:t>
          </w:r>
        </w:sdtContent>
      </w:sdt>
      <w:r w:rsidR="00DF6DD6" w:rsidRPr="00BD532C">
        <w:t xml:space="preserve"> </w:t>
      </w:r>
      <w:r w:rsidR="00DF6DD6" w:rsidRPr="00BD532C">
        <w:rPr>
          <w:iCs/>
        </w:rPr>
        <w:t>Purchasing and Procurement: Micro Purchasing</w:t>
      </w:r>
    </w:p>
    <w:p w14:paraId="09DDE27F" w14:textId="77777777" w:rsidR="00DF6DD6" w:rsidRPr="00BD532C" w:rsidRDefault="00111F93" w:rsidP="00211327">
      <w:pPr>
        <w:pStyle w:val="ListParagraph"/>
        <w:spacing w:after="0" w:line="240" w:lineRule="auto"/>
        <w:ind w:left="1080" w:firstLine="360"/>
        <w:contextualSpacing w:val="0"/>
        <w:rPr>
          <w:iCs/>
        </w:rPr>
      </w:pPr>
      <w:sdt>
        <w:sdtPr>
          <w:rPr>
            <w:iCs/>
          </w:rPr>
          <w:id w:val="-19864168"/>
          <w14:checkbox>
            <w14:checked w14:val="0"/>
            <w14:checkedState w14:val="2612" w14:font="MS Gothic"/>
            <w14:uncheckedState w14:val="2610" w14:font="MS Gothic"/>
          </w14:checkbox>
        </w:sdtPr>
        <w:sdtEndPr/>
        <w:sdtContent>
          <w:r w:rsidR="00DF6DD6" w:rsidRPr="00BD532C">
            <w:rPr>
              <w:rFonts w:ascii="MS Gothic" w:eastAsia="MS Gothic" w:hAnsi="MS Gothic" w:hint="eastAsia"/>
              <w:iCs/>
            </w:rPr>
            <w:t>☐</w:t>
          </w:r>
        </w:sdtContent>
      </w:sdt>
      <w:r w:rsidR="00DF6DD6" w:rsidRPr="00BD532C">
        <w:t xml:space="preserve"> </w:t>
      </w:r>
      <w:r w:rsidR="00DF6DD6" w:rsidRPr="00BD532C">
        <w:rPr>
          <w:iCs/>
        </w:rPr>
        <w:t>Small and Informal Procurement in Child Nutrition Programs</w:t>
      </w:r>
    </w:p>
    <w:p w14:paraId="69E14B9E" w14:textId="77777777" w:rsidR="00B5566E" w:rsidRDefault="00111F93" w:rsidP="00111F93">
      <w:pPr>
        <w:pStyle w:val="ListParagraph"/>
        <w:spacing w:after="0" w:line="240" w:lineRule="auto"/>
        <w:ind w:left="1260" w:hanging="270"/>
        <w:contextualSpacing w:val="0"/>
        <w:rPr>
          <w:b/>
          <w:bCs/>
          <w:iCs/>
        </w:rPr>
      </w:pPr>
      <w:sdt>
        <w:sdtPr>
          <w:id w:val="1889985937"/>
          <w14:checkbox>
            <w14:checked w14:val="0"/>
            <w14:checkedState w14:val="2612" w14:font="MS Gothic"/>
            <w14:uncheckedState w14:val="2610" w14:font="MS Gothic"/>
          </w14:checkbox>
        </w:sdtPr>
        <w:sdtEndPr/>
        <w:sdtContent>
          <w:r w:rsidR="00DF6DD6" w:rsidRPr="00BD532C">
            <w:rPr>
              <w:rFonts w:ascii="Segoe UI Symbol" w:eastAsia="MS Gothic" w:hAnsi="Segoe UI Symbol" w:cs="Segoe UI Symbol"/>
            </w:rPr>
            <w:t>☐</w:t>
          </w:r>
        </w:sdtContent>
      </w:sdt>
      <w:r w:rsidR="00DF6DD6" w:rsidRPr="00BD532C">
        <w:t xml:space="preserve"> </w:t>
      </w:r>
      <w:r w:rsidR="00DF6DD6" w:rsidRPr="005023C4">
        <w:rPr>
          <w:iCs/>
        </w:rPr>
        <w:t>Train all staff</w:t>
      </w:r>
      <w:r w:rsidR="00DF6DD6" w:rsidRPr="00BD532C">
        <w:rPr>
          <w:b/>
          <w:bCs/>
          <w:iCs/>
        </w:rPr>
        <w:t xml:space="preserve"> </w:t>
      </w:r>
      <w:r w:rsidR="00DF6DD6" w:rsidRPr="00BD532C">
        <w:rPr>
          <w:iCs/>
        </w:rPr>
        <w:t xml:space="preserve">on Civil Rights </w:t>
      </w:r>
      <w:r w:rsidR="00DF6DD6" w:rsidRPr="00AF0EAC">
        <w:rPr>
          <w:b/>
          <w:bCs/>
          <w:iCs/>
        </w:rPr>
        <w:t>and</w:t>
      </w:r>
      <w:r w:rsidR="00DF6DD6" w:rsidRPr="00BD532C">
        <w:rPr>
          <w:iCs/>
        </w:rPr>
        <w:t xml:space="preserve"> responsibilities specific to their role within the program.</w:t>
      </w:r>
      <w:r w:rsidR="00DF6DD6" w:rsidRPr="00BD532C">
        <w:rPr>
          <w:b/>
          <w:bCs/>
          <w:iCs/>
        </w:rPr>
        <w:t xml:space="preserve"> </w:t>
      </w:r>
    </w:p>
    <w:p w14:paraId="2046EAAB" w14:textId="75CB58C6" w:rsidR="00DF6DD6" w:rsidRPr="00BD532C" w:rsidRDefault="00B5566E" w:rsidP="00111F93">
      <w:pPr>
        <w:pStyle w:val="ListParagraph"/>
        <w:spacing w:after="0" w:line="240" w:lineRule="auto"/>
        <w:ind w:left="1260"/>
        <w:contextualSpacing w:val="0"/>
        <w:rPr>
          <w:b/>
          <w:bCs/>
          <w:iCs/>
        </w:rPr>
      </w:pPr>
      <w:r>
        <w:rPr>
          <w:b/>
          <w:bCs/>
          <w:iCs/>
        </w:rPr>
        <w:t xml:space="preserve">* </w:t>
      </w:r>
      <w:r w:rsidRPr="00AF0EAC">
        <w:rPr>
          <w:i/>
        </w:rPr>
        <w:t>Sponsor staff training must take place before operations begin.</w:t>
      </w:r>
    </w:p>
    <w:p w14:paraId="5BA5755D" w14:textId="77777777" w:rsidR="00DF6DD6" w:rsidRDefault="00DF6DD6" w:rsidP="00111F93">
      <w:pPr>
        <w:pStyle w:val="Heading3"/>
        <w:numPr>
          <w:ilvl w:val="0"/>
          <w:numId w:val="21"/>
        </w:numPr>
        <w:spacing w:before="0"/>
        <w:rPr>
          <w:rFonts w:eastAsia="MS Gothic"/>
          <w:color w:val="auto"/>
          <w:sz w:val="22"/>
          <w:szCs w:val="22"/>
        </w:rPr>
      </w:pPr>
      <w:r w:rsidRPr="0037486F">
        <w:rPr>
          <w:rFonts w:eastAsia="MS Gothic"/>
          <w:color w:val="auto"/>
          <w:sz w:val="22"/>
          <w:szCs w:val="22"/>
        </w:rPr>
        <w:t xml:space="preserve">Returning Sponsors </w:t>
      </w:r>
    </w:p>
    <w:p w14:paraId="7594696B" w14:textId="77777777" w:rsidR="00DF6DD6" w:rsidRDefault="00DF6DD6" w:rsidP="00211327">
      <w:pPr>
        <w:ind w:left="720"/>
      </w:pPr>
      <w:r>
        <w:rPr>
          <w:rFonts w:ascii="Segoe UI Symbol" w:hAnsi="Segoe UI Symbol" w:cs="Segoe UI Symbol"/>
        </w:rPr>
        <w:t xml:space="preserve">☐ </w:t>
      </w:r>
      <w:r>
        <w:t>Returning Sponsor In-Person Training</w:t>
      </w:r>
    </w:p>
    <w:p w14:paraId="599D18A5" w14:textId="77777777" w:rsidR="00DF6DD6" w:rsidRDefault="00DF6DD6" w:rsidP="00211327">
      <w:pPr>
        <w:ind w:left="720"/>
      </w:pPr>
      <w:r>
        <w:lastRenderedPageBreak/>
        <w:t xml:space="preserve">     Or </w:t>
      </w:r>
    </w:p>
    <w:p w14:paraId="7AC745A2" w14:textId="7CA2302B" w:rsidR="00DF6DD6" w:rsidRPr="008F2875" w:rsidRDefault="00DF6DD6" w:rsidP="00211327">
      <w:pPr>
        <w:ind w:firstLine="720"/>
      </w:pPr>
      <w:r>
        <w:rPr>
          <w:rFonts w:ascii="Segoe UI Symbol" w:hAnsi="Segoe UI Symbol" w:cs="Segoe UI Symbol"/>
        </w:rPr>
        <w:t>☐</w:t>
      </w:r>
      <w:r>
        <w:t xml:space="preserve"> All online training assigned to Returning Sponsors in canvas, including:</w:t>
      </w:r>
    </w:p>
    <w:p w14:paraId="49C753EF" w14:textId="5582BCE4" w:rsidR="00DF6DD6" w:rsidRPr="00BD532C" w:rsidRDefault="00111F93" w:rsidP="00211327">
      <w:pPr>
        <w:pStyle w:val="ListParagraph"/>
        <w:spacing w:after="0" w:line="240" w:lineRule="auto"/>
        <w:ind w:left="1080"/>
        <w:contextualSpacing w:val="0"/>
        <w:rPr>
          <w:rStyle w:val="Hyperlink"/>
          <w:iCs/>
        </w:rPr>
      </w:pPr>
      <w:sdt>
        <w:sdtPr>
          <w:rPr>
            <w:rFonts w:ascii="MS Gothic" w:eastAsia="MS Gothic" w:hAnsi="MS Gothic"/>
            <w:iCs/>
            <w:color w:val="384859" w:themeColor="hyperlink"/>
            <w:u w:val="single"/>
          </w:rPr>
          <w:id w:val="1161274963"/>
          <w14:checkbox>
            <w14:checked w14:val="0"/>
            <w14:checkedState w14:val="2612" w14:font="MS Gothic"/>
            <w14:uncheckedState w14:val="2610" w14:font="MS Gothic"/>
          </w14:checkbox>
        </w:sdtPr>
        <w:sdtEndPr/>
        <w:sdtContent>
          <w:r w:rsidR="00DF6DD6" w:rsidRPr="00BD532C">
            <w:rPr>
              <w:rFonts w:ascii="MS Gothic" w:eastAsia="MS Gothic" w:hAnsi="MS Gothic" w:hint="eastAsia"/>
              <w:iCs/>
            </w:rPr>
            <w:t>☐</w:t>
          </w:r>
        </w:sdtContent>
      </w:sdt>
      <w:r w:rsidR="00DF6DD6" w:rsidRPr="00BD532C">
        <w:rPr>
          <w:b/>
          <w:bCs/>
          <w:iCs/>
        </w:rPr>
        <w:t xml:space="preserve"> </w:t>
      </w:r>
      <w:r w:rsidR="00DF6DD6" w:rsidRPr="00BD532C">
        <w:rPr>
          <w:iCs/>
        </w:rPr>
        <w:t>Returning Sponsor</w:t>
      </w:r>
      <w:r w:rsidR="00DF6DD6">
        <w:rPr>
          <w:iCs/>
        </w:rPr>
        <w:t xml:space="preserve"> Update</w:t>
      </w:r>
      <w:r w:rsidR="00B5566E">
        <w:rPr>
          <w:iCs/>
        </w:rPr>
        <w:t>s</w:t>
      </w:r>
      <w:r w:rsidR="00DF6DD6">
        <w:rPr>
          <w:iCs/>
        </w:rPr>
        <w:t xml:space="preserve"> course </w:t>
      </w:r>
      <w:r w:rsidR="00DF6DD6" w:rsidRPr="00BD532C">
        <w:rPr>
          <w:rStyle w:val="Hyperlink"/>
          <w:iCs/>
        </w:rPr>
        <w:t xml:space="preserve"> </w:t>
      </w:r>
    </w:p>
    <w:p w14:paraId="7EEBC9DE" w14:textId="77777777" w:rsidR="00DF6DD6" w:rsidRPr="00BD532C" w:rsidRDefault="00111F93" w:rsidP="00211327">
      <w:pPr>
        <w:pStyle w:val="ListParagraph"/>
        <w:spacing w:after="0" w:line="240" w:lineRule="auto"/>
        <w:ind w:left="1440" w:right="-270" w:hanging="360"/>
        <w:contextualSpacing w:val="0"/>
        <w:rPr>
          <w:iCs/>
          <w:color w:val="384859" w:themeColor="hyperlink"/>
          <w:u w:val="single"/>
        </w:rPr>
      </w:pPr>
      <w:sdt>
        <w:sdtPr>
          <w:rPr>
            <w:rFonts w:ascii="MS Gothic" w:eastAsia="MS Gothic" w:hAnsi="MS Gothic"/>
            <w:iCs/>
            <w:color w:val="384859" w:themeColor="hyperlink"/>
            <w:u w:val="single"/>
          </w:rPr>
          <w:id w:val="607778127"/>
          <w14:checkbox>
            <w14:checked w14:val="0"/>
            <w14:checkedState w14:val="2612" w14:font="MS Gothic"/>
            <w14:uncheckedState w14:val="2610" w14:font="MS Gothic"/>
          </w14:checkbox>
        </w:sdtPr>
        <w:sdtEndPr/>
        <w:sdtContent>
          <w:r w:rsidR="00DF6DD6" w:rsidRPr="00BD532C">
            <w:rPr>
              <w:rFonts w:ascii="MS Gothic" w:eastAsia="MS Gothic" w:hAnsi="MS Gothic" w:hint="eastAsia"/>
              <w:iCs/>
            </w:rPr>
            <w:t>☐</w:t>
          </w:r>
        </w:sdtContent>
      </w:sdt>
      <w:r w:rsidR="00DF6DD6" w:rsidRPr="00BD532C">
        <w:rPr>
          <w:b/>
          <w:bCs/>
          <w:iCs/>
        </w:rPr>
        <w:t xml:space="preserve"> </w:t>
      </w:r>
      <w:r w:rsidR="00DF6DD6" w:rsidRPr="00BD532C">
        <w:t>Budget and Financial Viability, Capability and Accountability (VCA) Training*</w:t>
      </w:r>
    </w:p>
    <w:p w14:paraId="36AC45E1" w14:textId="77777777" w:rsidR="00DF6DD6" w:rsidRPr="00BD532C" w:rsidRDefault="00111F93" w:rsidP="00211327">
      <w:pPr>
        <w:pStyle w:val="ListParagraph"/>
        <w:spacing w:after="0" w:line="240" w:lineRule="auto"/>
        <w:ind w:left="1080"/>
        <w:contextualSpacing w:val="0"/>
        <w:rPr>
          <w:iCs/>
        </w:rPr>
      </w:pPr>
      <w:sdt>
        <w:sdtPr>
          <w:rPr>
            <w:iCs/>
          </w:rPr>
          <w:id w:val="1384135725"/>
          <w14:checkbox>
            <w14:checked w14:val="0"/>
            <w14:checkedState w14:val="2612" w14:font="MS Gothic"/>
            <w14:uncheckedState w14:val="2610" w14:font="MS Gothic"/>
          </w14:checkbox>
        </w:sdtPr>
        <w:sdtEndPr/>
        <w:sdtContent>
          <w:r w:rsidR="00DF6DD6" w:rsidRPr="00BD532C">
            <w:rPr>
              <w:rFonts w:ascii="MS Gothic" w:eastAsia="MS Gothic" w:hAnsi="MS Gothic" w:hint="eastAsia"/>
              <w:iCs/>
            </w:rPr>
            <w:t>☐</w:t>
          </w:r>
        </w:sdtContent>
      </w:sdt>
      <w:r w:rsidR="00DF6DD6" w:rsidRPr="00BD532C">
        <w:rPr>
          <w:b/>
          <w:bCs/>
          <w:iCs/>
        </w:rPr>
        <w:t xml:space="preserve"> </w:t>
      </w:r>
      <w:r w:rsidR="00DF6DD6" w:rsidRPr="00BD532C">
        <w:rPr>
          <w:iCs/>
        </w:rPr>
        <w:t>Civil Rights Training</w:t>
      </w:r>
      <w:r w:rsidR="00DF6DD6" w:rsidRPr="00BD532C">
        <w:rPr>
          <w:rStyle w:val="Hyperlink"/>
          <w:iCs/>
          <w:color w:val="auto"/>
          <w:u w:val="none"/>
        </w:rPr>
        <w:t>*</w:t>
      </w:r>
    </w:p>
    <w:p w14:paraId="0A01A8E0" w14:textId="77777777" w:rsidR="00DF6DD6" w:rsidRPr="00BD532C" w:rsidRDefault="00111F93" w:rsidP="00211327">
      <w:pPr>
        <w:pStyle w:val="ListParagraph"/>
        <w:spacing w:after="0" w:line="240" w:lineRule="auto"/>
        <w:ind w:left="1080"/>
        <w:contextualSpacing w:val="0"/>
        <w:rPr>
          <w:rStyle w:val="Hyperlink"/>
          <w:iCs/>
          <w:u w:val="none"/>
        </w:rPr>
      </w:pPr>
      <w:sdt>
        <w:sdtPr>
          <w:rPr>
            <w:iCs/>
            <w:color w:val="384859" w:themeColor="hyperlink"/>
            <w:u w:val="single"/>
          </w:rPr>
          <w:id w:val="-882558388"/>
          <w14:checkbox>
            <w14:checked w14:val="0"/>
            <w14:checkedState w14:val="2612" w14:font="MS Gothic"/>
            <w14:uncheckedState w14:val="2610" w14:font="MS Gothic"/>
          </w14:checkbox>
        </w:sdtPr>
        <w:sdtEndPr/>
        <w:sdtContent>
          <w:r w:rsidR="00DF6DD6" w:rsidRPr="00BD532C">
            <w:rPr>
              <w:rFonts w:ascii="MS Gothic" w:eastAsia="MS Gothic" w:hAnsi="MS Gothic" w:hint="eastAsia"/>
              <w:iCs/>
            </w:rPr>
            <w:t>☐</w:t>
          </w:r>
        </w:sdtContent>
      </w:sdt>
      <w:r w:rsidR="00DF6DD6" w:rsidRPr="00BD532C">
        <w:rPr>
          <w:iCs/>
        </w:rPr>
        <w:t xml:space="preserve"> Procurement Training</w:t>
      </w:r>
      <w:r w:rsidR="00DF6DD6" w:rsidRPr="00BD532C">
        <w:rPr>
          <w:rStyle w:val="Hyperlink"/>
          <w:iCs/>
          <w:u w:val="none"/>
        </w:rPr>
        <w:t>*</w:t>
      </w:r>
    </w:p>
    <w:p w14:paraId="7CB84E92" w14:textId="77777777" w:rsidR="00DF6DD6" w:rsidRPr="00BD532C" w:rsidRDefault="00DF6DD6" w:rsidP="00211327">
      <w:pPr>
        <w:pStyle w:val="ListParagraph"/>
        <w:spacing w:after="0" w:line="240" w:lineRule="auto"/>
        <w:ind w:left="1080"/>
        <w:rPr>
          <w:iCs/>
        </w:rPr>
      </w:pPr>
      <w:r w:rsidRPr="00BD532C">
        <w:rPr>
          <w:rStyle w:val="Hyperlink"/>
          <w:iCs/>
          <w:u w:val="none"/>
        </w:rPr>
        <w:tab/>
      </w:r>
      <w:sdt>
        <w:sdtPr>
          <w:rPr>
            <w:iCs/>
          </w:rPr>
          <w:id w:val="-973608298"/>
          <w14:checkbox>
            <w14:checked w14:val="0"/>
            <w14:checkedState w14:val="2612" w14:font="MS Gothic"/>
            <w14:uncheckedState w14:val="2610" w14:font="MS Gothic"/>
          </w14:checkbox>
        </w:sdtPr>
        <w:sdtEndPr/>
        <w:sdtContent>
          <w:r w:rsidRPr="00BD532C">
            <w:rPr>
              <w:rFonts w:ascii="MS Gothic" w:eastAsia="MS Gothic" w:hAnsi="MS Gothic" w:hint="eastAsia"/>
              <w:iCs/>
            </w:rPr>
            <w:t>☐</w:t>
          </w:r>
        </w:sdtContent>
      </w:sdt>
      <w:r w:rsidRPr="00BD532C">
        <w:t xml:space="preserve"> </w:t>
      </w:r>
      <w:r w:rsidRPr="00BD532C">
        <w:rPr>
          <w:iCs/>
        </w:rPr>
        <w:t>What is Procurement? Developing Rules for Purchasing</w:t>
      </w:r>
    </w:p>
    <w:p w14:paraId="45AB35E5" w14:textId="77777777" w:rsidR="00DF6DD6" w:rsidRPr="00BD532C" w:rsidRDefault="00111F93" w:rsidP="00211327">
      <w:pPr>
        <w:pStyle w:val="ListParagraph"/>
        <w:spacing w:after="0" w:line="240" w:lineRule="auto"/>
        <w:ind w:left="1080" w:firstLine="360"/>
        <w:rPr>
          <w:iCs/>
        </w:rPr>
      </w:pPr>
      <w:sdt>
        <w:sdtPr>
          <w:rPr>
            <w:iCs/>
          </w:rPr>
          <w:id w:val="-569880958"/>
          <w14:checkbox>
            <w14:checked w14:val="0"/>
            <w14:checkedState w14:val="2612" w14:font="MS Gothic"/>
            <w14:uncheckedState w14:val="2610" w14:font="MS Gothic"/>
          </w14:checkbox>
        </w:sdtPr>
        <w:sdtEndPr/>
        <w:sdtContent>
          <w:r w:rsidR="00DF6DD6" w:rsidRPr="00BD532C">
            <w:rPr>
              <w:rFonts w:ascii="MS Gothic" w:eastAsia="MS Gothic" w:hAnsi="MS Gothic" w:hint="eastAsia"/>
              <w:iCs/>
            </w:rPr>
            <w:t>☐</w:t>
          </w:r>
        </w:sdtContent>
      </w:sdt>
      <w:r w:rsidR="00DF6DD6" w:rsidRPr="00BD532C">
        <w:t xml:space="preserve"> </w:t>
      </w:r>
      <w:r w:rsidR="00DF6DD6" w:rsidRPr="00BD532C">
        <w:rPr>
          <w:iCs/>
        </w:rPr>
        <w:t>Purchasing and Procurement: Micro Purchasing</w:t>
      </w:r>
    </w:p>
    <w:p w14:paraId="543F5999" w14:textId="77777777" w:rsidR="00DF6DD6" w:rsidRPr="00BD532C" w:rsidRDefault="00111F93" w:rsidP="00211327">
      <w:pPr>
        <w:pStyle w:val="ListParagraph"/>
        <w:spacing w:after="0" w:line="240" w:lineRule="auto"/>
        <w:ind w:left="1080" w:firstLine="360"/>
        <w:contextualSpacing w:val="0"/>
        <w:rPr>
          <w:iCs/>
        </w:rPr>
      </w:pPr>
      <w:sdt>
        <w:sdtPr>
          <w:rPr>
            <w:iCs/>
          </w:rPr>
          <w:id w:val="478267878"/>
          <w14:checkbox>
            <w14:checked w14:val="0"/>
            <w14:checkedState w14:val="2612" w14:font="MS Gothic"/>
            <w14:uncheckedState w14:val="2610" w14:font="MS Gothic"/>
          </w14:checkbox>
        </w:sdtPr>
        <w:sdtEndPr/>
        <w:sdtContent>
          <w:r w:rsidR="00DF6DD6" w:rsidRPr="00BD532C">
            <w:rPr>
              <w:rFonts w:ascii="MS Gothic" w:eastAsia="MS Gothic" w:hAnsi="MS Gothic" w:hint="eastAsia"/>
              <w:iCs/>
            </w:rPr>
            <w:t>☐</w:t>
          </w:r>
        </w:sdtContent>
      </w:sdt>
      <w:r w:rsidR="00DF6DD6" w:rsidRPr="00BD532C">
        <w:t xml:space="preserve"> </w:t>
      </w:r>
      <w:r w:rsidR="00DF6DD6" w:rsidRPr="00BD532C">
        <w:rPr>
          <w:iCs/>
        </w:rPr>
        <w:t>Small and Informal Procurement in Child Nutrition Programs</w:t>
      </w:r>
    </w:p>
    <w:p w14:paraId="1D5D2065" w14:textId="77777777" w:rsidR="00DF6DD6" w:rsidRDefault="00111F93" w:rsidP="00111F93">
      <w:pPr>
        <w:spacing w:after="0" w:line="240" w:lineRule="auto"/>
        <w:ind w:left="1440" w:right="-90" w:hanging="360"/>
        <w:rPr>
          <w:iCs/>
        </w:rPr>
      </w:pPr>
      <w:sdt>
        <w:sdtPr>
          <w:rPr>
            <w:iCs/>
          </w:rPr>
          <w:id w:val="-169406334"/>
          <w14:checkbox>
            <w14:checked w14:val="0"/>
            <w14:checkedState w14:val="2612" w14:font="MS Gothic"/>
            <w14:uncheckedState w14:val="2610" w14:font="MS Gothic"/>
          </w14:checkbox>
        </w:sdtPr>
        <w:sdtEndPr/>
        <w:sdtContent>
          <w:r w:rsidR="00DF6DD6" w:rsidRPr="00BD532C">
            <w:rPr>
              <w:rFonts w:ascii="MS Gothic" w:eastAsia="MS Gothic" w:hAnsi="MS Gothic" w:hint="eastAsia"/>
              <w:iCs/>
            </w:rPr>
            <w:t>☐</w:t>
          </w:r>
        </w:sdtContent>
      </w:sdt>
      <w:r w:rsidR="00DF6DD6" w:rsidRPr="00BD532C">
        <w:rPr>
          <w:iCs/>
        </w:rPr>
        <w:t xml:space="preserve"> </w:t>
      </w:r>
      <w:r w:rsidR="00DF6DD6" w:rsidRPr="005023C4">
        <w:rPr>
          <w:iCs/>
        </w:rPr>
        <w:t>Train all staff</w:t>
      </w:r>
      <w:r w:rsidR="00DF6DD6" w:rsidRPr="00BD532C">
        <w:rPr>
          <w:iCs/>
        </w:rPr>
        <w:t xml:space="preserve"> on Civil Rights </w:t>
      </w:r>
      <w:r w:rsidR="00DF6DD6" w:rsidRPr="00AF0EAC">
        <w:rPr>
          <w:b/>
          <w:bCs/>
          <w:iCs/>
        </w:rPr>
        <w:t>and</w:t>
      </w:r>
      <w:r w:rsidR="00DF6DD6" w:rsidRPr="00BD532C">
        <w:rPr>
          <w:iCs/>
        </w:rPr>
        <w:t xml:space="preserve"> responsibilities specific to their role within the program.</w:t>
      </w:r>
    </w:p>
    <w:p w14:paraId="1C00EBC3" w14:textId="23B8B094" w:rsidR="00B5566E" w:rsidRPr="00AF0EAC" w:rsidRDefault="00B5566E" w:rsidP="00111F93">
      <w:pPr>
        <w:pStyle w:val="ListParagraph"/>
        <w:spacing w:after="0" w:line="240" w:lineRule="auto"/>
        <w:ind w:left="1260"/>
        <w:contextualSpacing w:val="0"/>
        <w:rPr>
          <w:b/>
          <w:bCs/>
          <w:iCs/>
        </w:rPr>
      </w:pPr>
      <w:r>
        <w:rPr>
          <w:b/>
          <w:bCs/>
          <w:iCs/>
        </w:rPr>
        <w:t xml:space="preserve">* </w:t>
      </w:r>
      <w:r w:rsidRPr="005023C4">
        <w:rPr>
          <w:i/>
        </w:rPr>
        <w:t>Sponsor staff training must take place before operations begin.</w:t>
      </w:r>
    </w:p>
    <w:p w14:paraId="18B0860E" w14:textId="3DED897A" w:rsidR="00DF6DD6" w:rsidRPr="00BD532C" w:rsidRDefault="00DF6DD6" w:rsidP="00111F93">
      <w:pPr>
        <w:spacing w:line="240" w:lineRule="auto"/>
        <w:ind w:left="360" w:right="-90" w:hanging="90"/>
        <w:rPr>
          <w:rStyle w:val="Emphasis"/>
          <w:i w:val="0"/>
        </w:rPr>
      </w:pPr>
      <w:r w:rsidRPr="00BD532C">
        <w:rPr>
          <w:b/>
          <w:bCs/>
          <w:iCs/>
        </w:rPr>
        <w:t>*</w:t>
      </w:r>
      <w:r w:rsidR="00B5566E">
        <w:rPr>
          <w:b/>
          <w:bCs/>
          <w:iCs/>
        </w:rPr>
        <w:t xml:space="preserve"> </w:t>
      </w:r>
      <w:r w:rsidRPr="00BD532C">
        <w:rPr>
          <w:b/>
          <w:bCs/>
          <w:iCs/>
        </w:rPr>
        <w:t>Important Note:</w:t>
      </w:r>
      <w:r w:rsidRPr="00BD532C">
        <w:rPr>
          <w:iCs/>
        </w:rPr>
        <w:t xml:space="preserve"> </w:t>
      </w:r>
      <w:r w:rsidRPr="00BD532C">
        <w:rPr>
          <w:rStyle w:val="Emphasis"/>
          <w:i w:val="0"/>
        </w:rPr>
        <w:t xml:space="preserve">If your organization has operated another federal Child Nutrition Program and the lead program administrator for the SFSP has already completed Civil Rights or Procurement training </w:t>
      </w:r>
      <w:r>
        <w:rPr>
          <w:rStyle w:val="Emphasis"/>
          <w:i w:val="0"/>
        </w:rPr>
        <w:t xml:space="preserve">during </w:t>
      </w:r>
      <w:r w:rsidRPr="00BD532C">
        <w:rPr>
          <w:rStyle w:val="Emphasis"/>
          <w:i w:val="0"/>
        </w:rPr>
        <w:t xml:space="preserve">the current fiscal year, then you do not need to complete this training. Please maintain documentation of the alternative trainings completed. </w:t>
      </w:r>
      <w:r>
        <w:rPr>
          <w:rStyle w:val="Emphasis"/>
          <w:i w:val="0"/>
        </w:rPr>
        <w:t>Returning SFSP sponsors in good standing are not required to view the Budget and VCA trainings unless assigned as part of Corrective Action from an administrative review.</w:t>
      </w:r>
    </w:p>
    <w:p w14:paraId="5F6FCC85" w14:textId="471385E0" w:rsidR="00DF6DD6" w:rsidRDefault="00DF6DD6" w:rsidP="00211327">
      <w:pPr>
        <w:spacing w:after="0" w:line="240" w:lineRule="auto"/>
        <w:rPr>
          <w:b/>
          <w:bCs/>
        </w:rPr>
      </w:pPr>
    </w:p>
    <w:p w14:paraId="05909724" w14:textId="43DEFA45" w:rsidR="006B616A" w:rsidRPr="007F15B0" w:rsidRDefault="00111F93" w:rsidP="00211327">
      <w:pPr>
        <w:spacing w:after="0" w:line="240" w:lineRule="auto"/>
      </w:pPr>
      <w:sdt>
        <w:sdtPr>
          <w:rPr>
            <w:bCs/>
            <w:sz w:val="28"/>
            <w:szCs w:val="28"/>
          </w:rPr>
          <w:id w:val="1544561038"/>
          <w14:checkbox>
            <w14:checked w14:val="0"/>
            <w14:checkedState w14:val="2612" w14:font="MS Gothic"/>
            <w14:uncheckedState w14:val="2610" w14:font="MS Gothic"/>
          </w14:checkbox>
        </w:sdtPr>
        <w:sdtEndPr/>
        <w:sdtContent>
          <w:r w:rsidR="00DF6DD6" w:rsidRPr="000452ED">
            <w:rPr>
              <w:rFonts w:ascii="MS Gothic" w:eastAsia="MS Gothic" w:hAnsi="MS Gothic" w:hint="eastAsia"/>
              <w:bCs/>
              <w:sz w:val="28"/>
              <w:szCs w:val="28"/>
            </w:rPr>
            <w:t>☐</w:t>
          </w:r>
        </w:sdtContent>
      </w:sdt>
      <w:r w:rsidR="00DF6DD6" w:rsidRPr="00804817">
        <w:rPr>
          <w:b/>
          <w:sz w:val="24"/>
          <w:szCs w:val="24"/>
        </w:rPr>
        <w:t xml:space="preserve"> </w:t>
      </w:r>
      <w:r w:rsidR="00DF6DD6" w:rsidRPr="00BD532C">
        <w:rPr>
          <w:rStyle w:val="Heading2Char"/>
          <w:color w:val="auto"/>
          <w:sz w:val="22"/>
          <w:szCs w:val="22"/>
        </w:rPr>
        <w:t xml:space="preserve">Step </w:t>
      </w:r>
      <w:r w:rsidR="00DF6DD6">
        <w:rPr>
          <w:rStyle w:val="Heading2Char"/>
          <w:color w:val="auto"/>
          <w:sz w:val="22"/>
          <w:szCs w:val="22"/>
        </w:rPr>
        <w:t>2</w:t>
      </w:r>
      <w:r w:rsidR="00DF6DD6" w:rsidRPr="00BD532C">
        <w:rPr>
          <w:rStyle w:val="Heading2Char"/>
          <w:color w:val="auto"/>
          <w:sz w:val="22"/>
          <w:szCs w:val="22"/>
        </w:rPr>
        <w:t xml:space="preserve">: </w:t>
      </w:r>
      <w:r w:rsidR="006B616A" w:rsidRPr="00E00978">
        <w:t>Apply for SFSP</w:t>
      </w:r>
      <w:r w:rsidR="00804817" w:rsidRPr="00E00978">
        <w:t xml:space="preserve"> </w:t>
      </w:r>
      <w:r w:rsidR="00C36F24" w:rsidRPr="00E00978">
        <w:t>prior to beginning operation</w:t>
      </w:r>
      <w:r w:rsidR="00EC387C">
        <w:t>.</w:t>
      </w:r>
      <w:bookmarkStart w:id="3" w:name="_Hlk63937733"/>
      <w:r w:rsidR="00EC387C">
        <w:t xml:space="preserve"> </w:t>
      </w:r>
      <w:r w:rsidR="006B616A" w:rsidRPr="007F15B0">
        <w:t>Submit the following in WINS:</w:t>
      </w:r>
    </w:p>
    <w:p w14:paraId="1702FD72" w14:textId="5DC13A0F" w:rsidR="006B616A" w:rsidRPr="007F15B0" w:rsidRDefault="00111F93" w:rsidP="00211327">
      <w:pPr>
        <w:pStyle w:val="ListParagraph"/>
        <w:spacing w:line="240" w:lineRule="auto"/>
        <w:contextualSpacing w:val="0"/>
      </w:pPr>
      <w:sdt>
        <w:sdtPr>
          <w:id w:val="1239592827"/>
          <w14:checkbox>
            <w14:checked w14:val="0"/>
            <w14:checkedState w14:val="2612" w14:font="MS Gothic"/>
            <w14:uncheckedState w14:val="2610" w14:font="MS Gothic"/>
          </w14:checkbox>
        </w:sdtPr>
        <w:sdtEndPr/>
        <w:sdtContent>
          <w:r w:rsidR="00804817" w:rsidRPr="007F15B0">
            <w:rPr>
              <w:rFonts w:ascii="Segoe UI Symbol" w:eastAsia="MS Gothic" w:hAnsi="Segoe UI Symbol" w:cs="Segoe UI Symbol"/>
            </w:rPr>
            <w:t>☐</w:t>
          </w:r>
        </w:sdtContent>
      </w:sdt>
      <w:r w:rsidR="004B7595" w:rsidRPr="007F15B0">
        <w:t xml:space="preserve"> </w:t>
      </w:r>
      <w:r w:rsidR="006B616A" w:rsidRPr="007F15B0">
        <w:t>Sponsor Application</w:t>
      </w:r>
    </w:p>
    <w:p w14:paraId="68C1CF2F" w14:textId="58DD3E9E" w:rsidR="006B616A" w:rsidRPr="007F15B0" w:rsidRDefault="00111F93" w:rsidP="00211327">
      <w:pPr>
        <w:pStyle w:val="ListParagraph"/>
        <w:spacing w:line="240" w:lineRule="auto"/>
        <w:contextualSpacing w:val="0"/>
      </w:pPr>
      <w:sdt>
        <w:sdtPr>
          <w:id w:val="-205569186"/>
          <w14:checkbox>
            <w14:checked w14:val="0"/>
            <w14:checkedState w14:val="2612" w14:font="MS Gothic"/>
            <w14:uncheckedState w14:val="2610" w14:font="MS Gothic"/>
          </w14:checkbox>
        </w:sdtPr>
        <w:sdtEndPr/>
        <w:sdtContent>
          <w:r w:rsidR="006B616A" w:rsidRPr="007F15B0">
            <w:rPr>
              <w:rFonts w:ascii="Segoe UI Symbol" w:eastAsia="MS Gothic" w:hAnsi="Segoe UI Symbol" w:cs="Segoe UI Symbol"/>
            </w:rPr>
            <w:t>☐</w:t>
          </w:r>
        </w:sdtContent>
      </w:sdt>
      <w:r w:rsidR="004B7595" w:rsidRPr="007F15B0">
        <w:t xml:space="preserve"> </w:t>
      </w:r>
      <w:r w:rsidR="006B616A" w:rsidRPr="007F15B0">
        <w:t>Site Application(s)</w:t>
      </w:r>
    </w:p>
    <w:p w14:paraId="5F615D9F" w14:textId="77777777" w:rsidR="00231A8B" w:rsidRPr="007F15B0" w:rsidRDefault="00111F93" w:rsidP="00211327">
      <w:pPr>
        <w:pStyle w:val="ListParagraph"/>
        <w:spacing w:after="0" w:line="240" w:lineRule="auto"/>
        <w:contextualSpacing w:val="0"/>
      </w:pPr>
      <w:sdt>
        <w:sdtPr>
          <w:id w:val="39021822"/>
          <w14:checkbox>
            <w14:checked w14:val="0"/>
            <w14:checkedState w14:val="2612" w14:font="MS Gothic"/>
            <w14:uncheckedState w14:val="2610" w14:font="MS Gothic"/>
          </w14:checkbox>
        </w:sdtPr>
        <w:sdtEndPr/>
        <w:sdtContent>
          <w:r w:rsidR="006B616A" w:rsidRPr="007F15B0">
            <w:rPr>
              <w:rFonts w:ascii="Segoe UI Symbol" w:eastAsia="MS Gothic" w:hAnsi="Segoe UI Symbol" w:cs="Segoe UI Symbol"/>
            </w:rPr>
            <w:t>☐</w:t>
          </w:r>
        </w:sdtContent>
      </w:sdt>
      <w:r w:rsidR="004B7595" w:rsidRPr="007F15B0">
        <w:t xml:space="preserve"> </w:t>
      </w:r>
      <w:r w:rsidR="006B616A" w:rsidRPr="007F15B0">
        <w:t>Site Calendar(s)</w:t>
      </w:r>
    </w:p>
    <w:p w14:paraId="7FC4BC40" w14:textId="34232FA9" w:rsidR="00231A8B" w:rsidRPr="007F15B0" w:rsidRDefault="00681EEE" w:rsidP="00211327">
      <w:pPr>
        <w:pStyle w:val="ListParagraph"/>
        <w:numPr>
          <w:ilvl w:val="0"/>
          <w:numId w:val="14"/>
        </w:numPr>
        <w:spacing w:after="120" w:line="240" w:lineRule="auto"/>
        <w:ind w:left="1440"/>
        <w:contextualSpacing w:val="0"/>
        <w:rPr>
          <w:iCs/>
        </w:rPr>
      </w:pPr>
      <w:r w:rsidRPr="007F15B0">
        <w:t xml:space="preserve">Site schedules should extend through the last day </w:t>
      </w:r>
      <w:r w:rsidR="004F4756" w:rsidRPr="007F15B0">
        <w:t>of planned operation.</w:t>
      </w:r>
    </w:p>
    <w:p w14:paraId="76F2B791" w14:textId="2D061902" w:rsidR="00231A8B" w:rsidRPr="007F15B0" w:rsidRDefault="00BD1806" w:rsidP="00211327">
      <w:pPr>
        <w:pStyle w:val="ListParagraph"/>
        <w:numPr>
          <w:ilvl w:val="0"/>
          <w:numId w:val="14"/>
        </w:numPr>
        <w:spacing w:after="120" w:line="240" w:lineRule="auto"/>
        <w:ind w:left="1440"/>
        <w:contextualSpacing w:val="0"/>
        <w:rPr>
          <w:iCs/>
        </w:rPr>
      </w:pPr>
      <w:r w:rsidRPr="007F15B0">
        <w:rPr>
          <w:iCs/>
        </w:rPr>
        <w:t xml:space="preserve">WINS meal service times </w:t>
      </w:r>
      <w:r w:rsidR="00147D28" w:rsidRPr="007F15B0">
        <w:rPr>
          <w:iCs/>
        </w:rPr>
        <w:t xml:space="preserve">should accurately reflect </w:t>
      </w:r>
      <w:r w:rsidR="00510A10" w:rsidRPr="007F15B0">
        <w:rPr>
          <w:iCs/>
        </w:rPr>
        <w:t xml:space="preserve">the </w:t>
      </w:r>
      <w:r w:rsidR="00147D28" w:rsidRPr="007F15B0">
        <w:rPr>
          <w:iCs/>
        </w:rPr>
        <w:t>meal</w:t>
      </w:r>
      <w:r w:rsidR="00510A10" w:rsidRPr="007F15B0">
        <w:rPr>
          <w:iCs/>
        </w:rPr>
        <w:t xml:space="preserve"> </w:t>
      </w:r>
      <w:r w:rsidR="00147D28" w:rsidRPr="007F15B0">
        <w:rPr>
          <w:iCs/>
        </w:rPr>
        <w:t xml:space="preserve">service operation. </w:t>
      </w:r>
    </w:p>
    <w:p w14:paraId="7D9CB89E" w14:textId="55445BC6" w:rsidR="00430EBA" w:rsidRPr="007F15B0" w:rsidRDefault="00430EBA" w:rsidP="00211327">
      <w:pPr>
        <w:pStyle w:val="ListParagraph"/>
        <w:numPr>
          <w:ilvl w:val="0"/>
          <w:numId w:val="14"/>
        </w:numPr>
        <w:spacing w:after="120" w:line="240" w:lineRule="auto"/>
        <w:ind w:left="1440"/>
        <w:contextualSpacing w:val="0"/>
        <w:rPr>
          <w:iCs/>
        </w:rPr>
      </w:pPr>
      <w:r w:rsidRPr="007F15B0">
        <w:rPr>
          <w:iCs/>
        </w:rPr>
        <w:t>Schedules must include all days of meal service</w:t>
      </w:r>
      <w:r w:rsidR="00D91D5F" w:rsidRPr="007F15B0">
        <w:rPr>
          <w:iCs/>
        </w:rPr>
        <w:t>, and meal types served.</w:t>
      </w:r>
    </w:p>
    <w:p w14:paraId="6E3636EE" w14:textId="16969DDF" w:rsidR="006B616A" w:rsidRPr="007F15B0" w:rsidRDefault="00DF6DD6" w:rsidP="00211327">
      <w:pPr>
        <w:pStyle w:val="ListParagraph"/>
        <w:numPr>
          <w:ilvl w:val="0"/>
          <w:numId w:val="14"/>
        </w:numPr>
        <w:spacing w:after="120" w:line="240" w:lineRule="auto"/>
        <w:ind w:left="1440"/>
        <w:contextualSpacing w:val="0"/>
        <w:rPr>
          <w:iCs/>
        </w:rPr>
      </w:pPr>
      <w:r>
        <w:rPr>
          <w:iCs/>
        </w:rPr>
        <w:t>Your</w:t>
      </w:r>
      <w:r w:rsidR="00BD1806" w:rsidRPr="007F15B0">
        <w:rPr>
          <w:iCs/>
        </w:rPr>
        <w:t xml:space="preserve"> community should be kept </w:t>
      </w:r>
      <w:r w:rsidR="001C5CEC" w:rsidRPr="007F15B0">
        <w:rPr>
          <w:iCs/>
        </w:rPr>
        <w:t>up to date</w:t>
      </w:r>
      <w:r w:rsidR="00BD1806" w:rsidRPr="007F15B0">
        <w:rPr>
          <w:iCs/>
        </w:rPr>
        <w:t xml:space="preserve"> on changes through</w:t>
      </w:r>
      <w:r w:rsidR="00C06EAD" w:rsidRPr="007F15B0">
        <w:rPr>
          <w:iCs/>
        </w:rPr>
        <w:t xml:space="preserve"> communication platforms such as</w:t>
      </w:r>
      <w:r w:rsidR="00BD1806" w:rsidRPr="007F15B0">
        <w:rPr>
          <w:iCs/>
        </w:rPr>
        <w:t xml:space="preserve"> </w:t>
      </w:r>
      <w:r w:rsidR="00C06EAD" w:rsidRPr="007F15B0">
        <w:rPr>
          <w:iCs/>
        </w:rPr>
        <w:t xml:space="preserve">websites, </w:t>
      </w:r>
      <w:r w:rsidR="00BD1806" w:rsidRPr="007F15B0">
        <w:rPr>
          <w:iCs/>
        </w:rPr>
        <w:t>social media</w:t>
      </w:r>
      <w:r>
        <w:rPr>
          <w:iCs/>
        </w:rPr>
        <w:t>,</w:t>
      </w:r>
      <w:r w:rsidR="00BD1806" w:rsidRPr="007F15B0">
        <w:rPr>
          <w:iCs/>
        </w:rPr>
        <w:t xml:space="preserve"> or other means.</w:t>
      </w:r>
    </w:p>
    <w:p w14:paraId="2CABAF49" w14:textId="60C1EDED" w:rsidR="002A468D" w:rsidRPr="007F15B0" w:rsidRDefault="00DF6DD6" w:rsidP="00211327">
      <w:pPr>
        <w:pStyle w:val="ListParagraph"/>
        <w:numPr>
          <w:ilvl w:val="0"/>
          <w:numId w:val="14"/>
        </w:numPr>
        <w:spacing w:line="240" w:lineRule="auto"/>
        <w:ind w:left="1440"/>
        <w:contextualSpacing w:val="0"/>
        <w:rPr>
          <w:iCs/>
        </w:rPr>
      </w:pPr>
      <w:r>
        <w:rPr>
          <w:iCs/>
        </w:rPr>
        <w:t>M</w:t>
      </w:r>
      <w:r w:rsidR="002A468D" w:rsidRPr="007F15B0">
        <w:rPr>
          <w:iCs/>
        </w:rPr>
        <w:t xml:space="preserve">eals </w:t>
      </w:r>
      <w:r>
        <w:rPr>
          <w:iCs/>
        </w:rPr>
        <w:t>may</w:t>
      </w:r>
      <w:r w:rsidRPr="007F15B0">
        <w:rPr>
          <w:iCs/>
        </w:rPr>
        <w:t xml:space="preserve"> </w:t>
      </w:r>
      <w:r w:rsidR="002A468D" w:rsidRPr="007F15B0">
        <w:rPr>
          <w:iCs/>
        </w:rPr>
        <w:t>be served on weekends and holidays</w:t>
      </w:r>
      <w:r>
        <w:rPr>
          <w:iCs/>
        </w:rPr>
        <w:t xml:space="preserve"> under SFSP</w:t>
      </w:r>
      <w:r w:rsidR="002A468D" w:rsidRPr="007F15B0">
        <w:rPr>
          <w:iCs/>
        </w:rPr>
        <w:t xml:space="preserve">. If your organization plans to serve on weekends or holidays, please ensure they are included as operating days </w:t>
      </w:r>
      <w:r>
        <w:rPr>
          <w:iCs/>
        </w:rPr>
        <w:t>o</w:t>
      </w:r>
      <w:r w:rsidR="002A468D" w:rsidRPr="007F15B0">
        <w:rPr>
          <w:iCs/>
        </w:rPr>
        <w:t>n your calendar</w:t>
      </w:r>
      <w:r>
        <w:rPr>
          <w:iCs/>
        </w:rPr>
        <w:t>(s)</w:t>
      </w:r>
      <w:r w:rsidR="002A468D" w:rsidRPr="007F15B0">
        <w:rPr>
          <w:iCs/>
        </w:rPr>
        <w:t>.</w:t>
      </w:r>
    </w:p>
    <w:p w14:paraId="30E64824" w14:textId="21D23B18" w:rsidR="006B616A" w:rsidRDefault="00111F93" w:rsidP="00211327">
      <w:pPr>
        <w:pStyle w:val="ListParagraph"/>
        <w:spacing w:line="240" w:lineRule="auto"/>
        <w:ind w:left="990" w:hanging="270"/>
        <w:contextualSpacing w:val="0"/>
      </w:pPr>
      <w:sdt>
        <w:sdtPr>
          <w:id w:val="1453985762"/>
          <w14:checkbox>
            <w14:checked w14:val="0"/>
            <w14:checkedState w14:val="2612" w14:font="MS Gothic"/>
            <w14:uncheckedState w14:val="2610" w14:font="MS Gothic"/>
          </w14:checkbox>
        </w:sdtPr>
        <w:sdtEndPr/>
        <w:sdtContent>
          <w:r w:rsidR="006B616A" w:rsidRPr="007F15B0">
            <w:rPr>
              <w:rFonts w:ascii="Segoe UI Symbol" w:eastAsia="MS Gothic" w:hAnsi="Segoe UI Symbol" w:cs="Segoe UI Symbol"/>
            </w:rPr>
            <w:t>☐</w:t>
          </w:r>
        </w:sdtContent>
      </w:sdt>
      <w:r w:rsidR="004B7595" w:rsidRPr="007F15B0">
        <w:t xml:space="preserve"> </w:t>
      </w:r>
      <w:r w:rsidR="006B616A" w:rsidRPr="007F15B0">
        <w:t xml:space="preserve">Budget </w:t>
      </w:r>
      <w:r w:rsidR="00D26285" w:rsidRPr="007F15B0">
        <w:t>(</w:t>
      </w:r>
      <w:r w:rsidR="006B616A" w:rsidRPr="007F15B0">
        <w:t xml:space="preserve">NSLP </w:t>
      </w:r>
      <w:r w:rsidR="00784BEE" w:rsidRPr="007F15B0">
        <w:t>s</w:t>
      </w:r>
      <w:r w:rsidR="006B616A" w:rsidRPr="007F15B0">
        <w:t>ponsors are exempt</w:t>
      </w:r>
      <w:r w:rsidR="00D26285" w:rsidRPr="007F15B0">
        <w:t>)</w:t>
      </w:r>
    </w:p>
    <w:p w14:paraId="54B08E72" w14:textId="3EE76C11" w:rsidR="00C75F68" w:rsidRPr="007F15B0" w:rsidRDefault="00111F93" w:rsidP="00111F93">
      <w:pPr>
        <w:pStyle w:val="ListParagraph"/>
        <w:spacing w:line="240" w:lineRule="auto"/>
        <w:contextualSpacing w:val="0"/>
      </w:pPr>
      <w:sdt>
        <w:sdtPr>
          <w:id w:val="1193267285"/>
          <w14:checkbox>
            <w14:checked w14:val="0"/>
            <w14:checkedState w14:val="2612" w14:font="MS Gothic"/>
            <w14:uncheckedState w14:val="2610" w14:font="MS Gothic"/>
          </w14:checkbox>
        </w:sdtPr>
        <w:sdtEndPr/>
        <w:sdtContent>
          <w:r w:rsidR="00C75F68" w:rsidRPr="007F15B0">
            <w:rPr>
              <w:rFonts w:ascii="Segoe UI Symbol" w:eastAsia="MS Gothic" w:hAnsi="Segoe UI Symbol" w:cs="Segoe UI Symbol"/>
            </w:rPr>
            <w:t>☐</w:t>
          </w:r>
        </w:sdtContent>
      </w:sdt>
      <w:r w:rsidR="00C75F68" w:rsidRPr="007F15B0">
        <w:t xml:space="preserve"> </w:t>
      </w:r>
      <w:r w:rsidR="00C75F68">
        <w:t>Management Plan (NSLP and CACFP sponsors are exempt)</w:t>
      </w:r>
    </w:p>
    <w:p w14:paraId="34E71AB5" w14:textId="68FA38B4" w:rsidR="0012570F" w:rsidRPr="007F15B0" w:rsidRDefault="00111F93" w:rsidP="00211327">
      <w:pPr>
        <w:pStyle w:val="ListParagraph"/>
        <w:spacing w:line="240" w:lineRule="auto"/>
        <w:ind w:left="990" w:hanging="270"/>
        <w:contextualSpacing w:val="0"/>
        <w:rPr>
          <w:u w:val="single"/>
        </w:rPr>
      </w:pPr>
      <w:sdt>
        <w:sdtPr>
          <w:id w:val="940570299"/>
          <w14:checkbox>
            <w14:checked w14:val="0"/>
            <w14:checkedState w14:val="2612" w14:font="MS Gothic"/>
            <w14:uncheckedState w14:val="2610" w14:font="MS Gothic"/>
          </w14:checkbox>
        </w:sdtPr>
        <w:sdtEndPr/>
        <w:sdtContent>
          <w:r w:rsidR="0012570F" w:rsidRPr="007F15B0">
            <w:rPr>
              <w:rFonts w:ascii="Segoe UI Symbol" w:eastAsia="MS Gothic" w:hAnsi="Segoe UI Symbol" w:cs="Segoe UI Symbol"/>
            </w:rPr>
            <w:t>☐</w:t>
          </w:r>
        </w:sdtContent>
      </w:sdt>
      <w:r w:rsidR="0012570F" w:rsidRPr="007F15B0">
        <w:t xml:space="preserve"> Contract Fact Sheet</w:t>
      </w:r>
      <w:r w:rsidR="00D76ADD" w:rsidRPr="007F15B0">
        <w:t xml:space="preserve"> (if contracting with </w:t>
      </w:r>
      <w:r w:rsidR="00DF6DD6">
        <w:t xml:space="preserve">a </w:t>
      </w:r>
      <w:r w:rsidR="00D76ADD" w:rsidRPr="007F15B0">
        <w:t>vendor/FSMC)</w:t>
      </w:r>
    </w:p>
    <w:bookmarkEnd w:id="3"/>
    <w:p w14:paraId="64DB0E0D" w14:textId="5F1AFA67" w:rsidR="003F2208" w:rsidRPr="00BD532C" w:rsidRDefault="00111F93" w:rsidP="00111F93">
      <w:pPr>
        <w:spacing w:after="0" w:line="240" w:lineRule="auto"/>
        <w:ind w:left="360" w:hanging="360"/>
        <w:rPr>
          <w:b/>
          <w:bCs/>
        </w:rPr>
      </w:pPr>
      <w:sdt>
        <w:sdtPr>
          <w:id w:val="1272819056"/>
          <w:placeholder>
            <w:docPart w:val="C1DC33FDD12544DE8D2662E730D0417D"/>
          </w:placeholder>
          <w14:checkbox>
            <w14:checked w14:val="0"/>
            <w14:checkedState w14:val="2612" w14:font="MS Gothic"/>
            <w14:uncheckedState w14:val="2610" w14:font="MS Gothic"/>
          </w14:checkbox>
        </w:sdtPr>
        <w:sdtEndPr/>
        <w:sdtContent>
          <w:r w:rsidR="0033481C" w:rsidRPr="00BD532C">
            <w:rPr>
              <w:rFonts w:ascii="MS Gothic" w:eastAsia="MS Gothic" w:hAnsi="MS Gothic"/>
            </w:rPr>
            <w:t>☐</w:t>
          </w:r>
        </w:sdtContent>
      </w:sdt>
      <w:r w:rsidR="0033481C" w:rsidRPr="00BD532C">
        <w:rPr>
          <w:rFonts w:ascii="Segoe UI Symbol" w:eastAsia="MS Gothic" w:hAnsi="Segoe UI Symbol" w:cs="Segoe UI Symbol"/>
          <w:b/>
          <w:bCs/>
        </w:rPr>
        <w:t xml:space="preserve"> </w:t>
      </w:r>
      <w:r w:rsidR="003F2208" w:rsidRPr="0037486F">
        <w:rPr>
          <w:rStyle w:val="Heading2Char"/>
          <w:color w:val="auto"/>
          <w:sz w:val="22"/>
          <w:szCs w:val="22"/>
        </w:rPr>
        <w:t xml:space="preserve">Step </w:t>
      </w:r>
      <w:r w:rsidR="007B2DFA">
        <w:rPr>
          <w:rStyle w:val="Heading2Char"/>
          <w:color w:val="auto"/>
          <w:sz w:val="22"/>
          <w:szCs w:val="22"/>
        </w:rPr>
        <w:t>3</w:t>
      </w:r>
      <w:r w:rsidR="003F2208" w:rsidRPr="0037486F">
        <w:rPr>
          <w:rStyle w:val="Heading2Char"/>
          <w:color w:val="auto"/>
          <w:sz w:val="22"/>
          <w:szCs w:val="22"/>
        </w:rPr>
        <w:t>:</w:t>
      </w:r>
      <w:r w:rsidR="003F2208" w:rsidRPr="00BD532C">
        <w:rPr>
          <w:b/>
          <w:bCs/>
        </w:rPr>
        <w:t xml:space="preserve"> </w:t>
      </w:r>
      <w:r w:rsidR="0C2716DC" w:rsidRPr="0037486F">
        <w:t xml:space="preserve">Submit required documentation via the </w:t>
      </w:r>
      <w:hyperlink r:id="rId22" w:history="1">
        <w:r w:rsidR="0C2716DC" w:rsidRPr="00C75F68">
          <w:rPr>
            <w:rStyle w:val="Hyperlink"/>
          </w:rPr>
          <w:t>202</w:t>
        </w:r>
        <w:r w:rsidR="00C81017">
          <w:rPr>
            <w:rStyle w:val="Hyperlink"/>
          </w:rPr>
          <w:t>4</w:t>
        </w:r>
        <w:r w:rsidR="0C2716DC" w:rsidRPr="00C75F68">
          <w:rPr>
            <w:rStyle w:val="Hyperlink"/>
          </w:rPr>
          <w:t xml:space="preserve"> SFSP Application Submission Survey</w:t>
        </w:r>
      </w:hyperlink>
      <w:r w:rsidR="0C2716DC" w:rsidRPr="00BD532C">
        <w:rPr>
          <w:b/>
          <w:bCs/>
        </w:rPr>
        <w:t xml:space="preserve"> </w:t>
      </w:r>
    </w:p>
    <w:p w14:paraId="06C863F5" w14:textId="1AB27737" w:rsidR="003F2208" w:rsidRPr="0037486F" w:rsidRDefault="003F2208" w:rsidP="00111F93">
      <w:pPr>
        <w:pStyle w:val="Heading3"/>
        <w:numPr>
          <w:ilvl w:val="0"/>
          <w:numId w:val="22"/>
        </w:numPr>
        <w:spacing w:before="0"/>
        <w:ind w:left="1170"/>
        <w:rPr>
          <w:iCs/>
          <w:color w:val="auto"/>
          <w:sz w:val="22"/>
          <w:szCs w:val="22"/>
        </w:rPr>
      </w:pPr>
      <w:r w:rsidRPr="0037486F">
        <w:rPr>
          <w:color w:val="auto"/>
          <w:sz w:val="22"/>
          <w:szCs w:val="22"/>
        </w:rPr>
        <w:t>New Sponsors</w:t>
      </w:r>
    </w:p>
    <w:bookmarkStart w:id="4" w:name="_Hlk63934535"/>
    <w:p w14:paraId="50AF6C32" w14:textId="290532C9" w:rsidR="003F2208" w:rsidRPr="00BD532C" w:rsidRDefault="00111F93" w:rsidP="00211327">
      <w:pPr>
        <w:pStyle w:val="ListParagraph"/>
        <w:spacing w:after="120" w:line="240" w:lineRule="auto"/>
        <w:ind w:left="1440" w:hanging="270"/>
        <w:contextualSpacing w:val="0"/>
        <w:rPr>
          <w:iCs/>
          <w:color w:val="384859" w:themeColor="hyperlink"/>
          <w:u w:val="single"/>
        </w:rPr>
      </w:pPr>
      <w:sdt>
        <w:sdtPr>
          <w:rPr>
            <w:rFonts w:ascii="MS Gothic" w:eastAsia="MS Gothic" w:hAnsi="MS Gothic"/>
            <w:iCs/>
            <w:color w:val="384859" w:themeColor="hyperlink"/>
            <w:u w:val="single"/>
          </w:rPr>
          <w:id w:val="-271553661"/>
          <w14:checkbox>
            <w14:checked w14:val="0"/>
            <w14:checkedState w14:val="2612" w14:font="MS Gothic"/>
            <w14:uncheckedState w14:val="2610" w14:font="MS Gothic"/>
          </w14:checkbox>
        </w:sdtPr>
        <w:sdtEndPr/>
        <w:sdtContent>
          <w:r w:rsidR="00953236" w:rsidRPr="00BD532C">
            <w:rPr>
              <w:rFonts w:ascii="MS Gothic" w:eastAsia="MS Gothic" w:hAnsi="MS Gothic" w:hint="eastAsia"/>
              <w:iCs/>
            </w:rPr>
            <w:t>☐</w:t>
          </w:r>
        </w:sdtContent>
      </w:sdt>
      <w:r w:rsidR="00953236" w:rsidRPr="00BD532C">
        <w:rPr>
          <w:b/>
          <w:bCs/>
          <w:iCs/>
        </w:rPr>
        <w:t xml:space="preserve"> </w:t>
      </w:r>
      <w:hyperlink r:id="rId23" w:history="1">
        <w:r w:rsidR="003F2208" w:rsidRPr="00BD532C">
          <w:rPr>
            <w:rStyle w:val="Hyperlink"/>
            <w:iCs/>
          </w:rPr>
          <w:t>Health Dep</w:t>
        </w:r>
        <w:r w:rsidR="0087414C" w:rsidRPr="00BD532C">
          <w:rPr>
            <w:rStyle w:val="Hyperlink"/>
            <w:iCs/>
          </w:rPr>
          <w:t>artment</w:t>
        </w:r>
        <w:r w:rsidR="003F2208" w:rsidRPr="00BD532C">
          <w:rPr>
            <w:rStyle w:val="Hyperlink"/>
            <w:iCs/>
          </w:rPr>
          <w:t xml:space="preserve"> Notification Letter</w:t>
        </w:r>
      </w:hyperlink>
    </w:p>
    <w:p w14:paraId="74D68ADC" w14:textId="2536BFED" w:rsidR="003F2208" w:rsidRPr="00BD532C" w:rsidRDefault="00111F93" w:rsidP="00211327">
      <w:pPr>
        <w:pStyle w:val="ListParagraph"/>
        <w:spacing w:after="120" w:line="240" w:lineRule="auto"/>
        <w:ind w:left="1440" w:hanging="270"/>
        <w:contextualSpacing w:val="0"/>
        <w:rPr>
          <w:iCs/>
          <w:color w:val="384859" w:themeColor="hyperlink"/>
          <w:u w:val="single"/>
        </w:rPr>
      </w:pPr>
      <w:sdt>
        <w:sdtPr>
          <w:rPr>
            <w:rFonts w:ascii="MS Gothic" w:eastAsia="MS Gothic" w:hAnsi="MS Gothic"/>
            <w:iCs/>
            <w:color w:val="384859" w:themeColor="hyperlink"/>
            <w:u w:val="single"/>
          </w:rPr>
          <w:id w:val="270973529"/>
          <w14:checkbox>
            <w14:checked w14:val="0"/>
            <w14:checkedState w14:val="2612" w14:font="MS Gothic"/>
            <w14:uncheckedState w14:val="2610" w14:font="MS Gothic"/>
          </w14:checkbox>
        </w:sdtPr>
        <w:sdtEndPr/>
        <w:sdtContent>
          <w:r w:rsidR="00953236" w:rsidRPr="00BD532C">
            <w:rPr>
              <w:rFonts w:ascii="MS Gothic" w:eastAsia="MS Gothic" w:hAnsi="MS Gothic" w:hint="eastAsia"/>
              <w:iCs/>
            </w:rPr>
            <w:t>☐</w:t>
          </w:r>
        </w:sdtContent>
      </w:sdt>
      <w:r w:rsidR="00953236" w:rsidRPr="00BD532C">
        <w:rPr>
          <w:b/>
          <w:bCs/>
          <w:iCs/>
        </w:rPr>
        <w:t xml:space="preserve"> </w:t>
      </w:r>
      <w:hyperlink r:id="rId24" w:history="1">
        <w:r w:rsidR="003F2208" w:rsidRPr="00BD532C">
          <w:rPr>
            <w:rStyle w:val="Hyperlink"/>
            <w:iCs/>
          </w:rPr>
          <w:t>Lobbying Agreement</w:t>
        </w:r>
      </w:hyperlink>
      <w:r w:rsidR="00CB0B12" w:rsidRPr="00BD532C">
        <w:rPr>
          <w:iCs/>
          <w:color w:val="384859" w:themeColor="hyperlink"/>
          <w:u w:val="single"/>
        </w:rPr>
        <w:t xml:space="preserve"> </w:t>
      </w:r>
    </w:p>
    <w:p w14:paraId="659A0BD0" w14:textId="477A1C0A" w:rsidR="003F2208" w:rsidRPr="00BD532C" w:rsidRDefault="00111F93" w:rsidP="00211327">
      <w:pPr>
        <w:pStyle w:val="ListParagraph"/>
        <w:spacing w:after="120" w:line="240" w:lineRule="auto"/>
        <w:ind w:left="1440" w:hanging="270"/>
        <w:contextualSpacing w:val="0"/>
        <w:rPr>
          <w:iCs/>
          <w:color w:val="384859" w:themeColor="hyperlink"/>
          <w:u w:val="single"/>
        </w:rPr>
      </w:pPr>
      <w:sdt>
        <w:sdtPr>
          <w:rPr>
            <w:rFonts w:ascii="MS Gothic" w:eastAsia="MS Gothic" w:hAnsi="MS Gothic"/>
            <w:iCs/>
            <w:color w:val="384859" w:themeColor="hyperlink"/>
            <w:u w:val="single"/>
          </w:rPr>
          <w:id w:val="-2133157607"/>
          <w14:checkbox>
            <w14:checked w14:val="0"/>
            <w14:checkedState w14:val="2612" w14:font="MS Gothic"/>
            <w14:uncheckedState w14:val="2610" w14:font="MS Gothic"/>
          </w14:checkbox>
        </w:sdtPr>
        <w:sdtEndPr/>
        <w:sdtContent>
          <w:r w:rsidR="00953236" w:rsidRPr="00BD532C">
            <w:rPr>
              <w:rFonts w:ascii="MS Gothic" w:eastAsia="MS Gothic" w:hAnsi="MS Gothic" w:hint="eastAsia"/>
              <w:iCs/>
            </w:rPr>
            <w:t>☐</w:t>
          </w:r>
        </w:sdtContent>
      </w:sdt>
      <w:r w:rsidR="00953236" w:rsidRPr="00BD532C">
        <w:rPr>
          <w:b/>
          <w:bCs/>
          <w:iCs/>
        </w:rPr>
        <w:t xml:space="preserve"> </w:t>
      </w:r>
      <w:hyperlink r:id="rId25" w:history="1">
        <w:r w:rsidR="003F2208" w:rsidRPr="00BD532C">
          <w:rPr>
            <w:rStyle w:val="Hyperlink"/>
            <w:iCs/>
          </w:rPr>
          <w:t>Free Meal Policy Statement for Open Sites</w:t>
        </w:r>
      </w:hyperlink>
    </w:p>
    <w:p w14:paraId="61C407FF" w14:textId="2D64B9BB" w:rsidR="003F2208" w:rsidRPr="00BD532C" w:rsidRDefault="00111F93" w:rsidP="00211327">
      <w:pPr>
        <w:pStyle w:val="ListParagraph"/>
        <w:spacing w:after="120" w:line="240" w:lineRule="auto"/>
        <w:ind w:left="1440" w:hanging="270"/>
        <w:contextualSpacing w:val="0"/>
        <w:rPr>
          <w:rStyle w:val="Hyperlink"/>
          <w:iCs/>
        </w:rPr>
      </w:pPr>
      <w:sdt>
        <w:sdtPr>
          <w:rPr>
            <w:rFonts w:ascii="MS Gothic" w:eastAsia="MS Gothic" w:hAnsi="MS Gothic"/>
            <w:iCs/>
            <w:color w:val="384859" w:themeColor="hyperlink"/>
            <w:u w:val="single"/>
          </w:rPr>
          <w:id w:val="-401520633"/>
          <w14:checkbox>
            <w14:checked w14:val="0"/>
            <w14:checkedState w14:val="2612" w14:font="MS Gothic"/>
            <w14:uncheckedState w14:val="2610" w14:font="MS Gothic"/>
          </w14:checkbox>
        </w:sdtPr>
        <w:sdtEndPr/>
        <w:sdtContent>
          <w:r w:rsidR="00953236" w:rsidRPr="00BD532C">
            <w:rPr>
              <w:rFonts w:ascii="MS Gothic" w:eastAsia="MS Gothic" w:hAnsi="MS Gothic" w:hint="eastAsia"/>
              <w:iCs/>
            </w:rPr>
            <w:t>☐</w:t>
          </w:r>
        </w:sdtContent>
      </w:sdt>
      <w:r w:rsidR="00953236" w:rsidRPr="00BD532C">
        <w:rPr>
          <w:b/>
          <w:bCs/>
          <w:iCs/>
        </w:rPr>
        <w:t xml:space="preserve"> </w:t>
      </w:r>
      <w:hyperlink r:id="rId26" w:history="1">
        <w:r w:rsidR="000E2463">
          <w:rPr>
            <w:rStyle w:val="Hyperlink"/>
          </w:rPr>
          <w:t>Free Meal Policy Statement for Closed Enrolled Sites and Camps</w:t>
        </w:r>
      </w:hyperlink>
    </w:p>
    <w:bookmarkEnd w:id="4"/>
    <w:p w14:paraId="7D8A0557" w14:textId="32F91ADE" w:rsidR="000E2463" w:rsidRDefault="00111F93" w:rsidP="00211327">
      <w:pPr>
        <w:pStyle w:val="ListParagraph"/>
        <w:spacing w:after="120" w:line="240" w:lineRule="auto"/>
        <w:ind w:left="1440" w:hanging="270"/>
        <w:contextualSpacing w:val="0"/>
        <w:rPr>
          <w:rStyle w:val="Hyperlink"/>
          <w:iCs/>
        </w:rPr>
      </w:pPr>
      <w:sdt>
        <w:sdtPr>
          <w:rPr>
            <w:rFonts w:ascii="MS Gothic" w:eastAsia="MS Gothic" w:hAnsi="MS Gothic"/>
            <w:iCs/>
            <w:color w:val="384859" w:themeColor="hyperlink"/>
            <w:u w:val="single"/>
          </w:rPr>
          <w:id w:val="-1251350404"/>
          <w14:checkbox>
            <w14:checked w14:val="0"/>
            <w14:checkedState w14:val="2612" w14:font="MS Gothic"/>
            <w14:uncheckedState w14:val="2610" w14:font="MS Gothic"/>
          </w14:checkbox>
        </w:sdtPr>
        <w:sdtEndPr/>
        <w:sdtContent>
          <w:r w:rsidR="00953236" w:rsidRPr="00BD532C">
            <w:rPr>
              <w:rFonts w:ascii="MS Gothic" w:eastAsia="MS Gothic" w:hAnsi="MS Gothic" w:hint="eastAsia"/>
              <w:iCs/>
            </w:rPr>
            <w:t>☐</w:t>
          </w:r>
        </w:sdtContent>
      </w:sdt>
      <w:r w:rsidR="00953236" w:rsidRPr="00BD532C">
        <w:rPr>
          <w:b/>
          <w:bCs/>
          <w:iCs/>
        </w:rPr>
        <w:t xml:space="preserve"> </w:t>
      </w:r>
      <w:hyperlink r:id="rId27" w:history="1">
        <w:r w:rsidR="000E2463">
          <w:rPr>
            <w:rStyle w:val="Hyperlink"/>
            <w:iCs/>
          </w:rPr>
          <w:t>Media Release for Closed Enrolled Sites and Camps</w:t>
        </w:r>
      </w:hyperlink>
    </w:p>
    <w:p w14:paraId="6C0E314F" w14:textId="7BB74527" w:rsidR="00826F88" w:rsidRDefault="00111F93" w:rsidP="00211327">
      <w:pPr>
        <w:pStyle w:val="ListParagraph"/>
        <w:spacing w:after="120" w:line="240" w:lineRule="auto"/>
        <w:ind w:left="1440" w:hanging="270"/>
        <w:contextualSpacing w:val="0"/>
        <w:rPr>
          <w:rStyle w:val="Hyperlink"/>
          <w:iCs/>
        </w:rPr>
      </w:pPr>
      <w:sdt>
        <w:sdtPr>
          <w:rPr>
            <w:rFonts w:ascii="MS Gothic" w:eastAsia="MS Gothic" w:hAnsi="MS Gothic"/>
            <w:iCs/>
            <w:color w:val="384859" w:themeColor="hyperlink"/>
            <w:u w:val="single"/>
          </w:rPr>
          <w:id w:val="-156076917"/>
          <w14:checkbox>
            <w14:checked w14:val="0"/>
            <w14:checkedState w14:val="2612" w14:font="MS Gothic"/>
            <w14:uncheckedState w14:val="2610" w14:font="MS Gothic"/>
          </w14:checkbox>
        </w:sdtPr>
        <w:sdtEndPr/>
        <w:sdtContent>
          <w:r w:rsidR="00826F88" w:rsidRPr="00BD532C">
            <w:rPr>
              <w:rFonts w:ascii="MS Gothic" w:eastAsia="MS Gothic" w:hAnsi="MS Gothic" w:hint="eastAsia"/>
              <w:iCs/>
            </w:rPr>
            <w:t>☐</w:t>
          </w:r>
        </w:sdtContent>
      </w:sdt>
      <w:r w:rsidR="00826F88" w:rsidRPr="00BD532C">
        <w:rPr>
          <w:b/>
          <w:bCs/>
          <w:iCs/>
        </w:rPr>
        <w:t xml:space="preserve"> </w:t>
      </w:r>
      <w:hyperlink r:id="rId28" w:history="1">
        <w:r w:rsidR="00826F88">
          <w:rPr>
            <w:rStyle w:val="Hyperlink"/>
            <w:iCs/>
          </w:rPr>
          <w:t>Media Release</w:t>
        </w:r>
        <w:r w:rsidR="00826F88" w:rsidRPr="00BD532C">
          <w:rPr>
            <w:rStyle w:val="Hyperlink"/>
            <w:iCs/>
          </w:rPr>
          <w:t xml:space="preserve"> for Open Sites</w:t>
        </w:r>
      </w:hyperlink>
    </w:p>
    <w:p w14:paraId="6FC167DE" w14:textId="080A3C51" w:rsidR="007B2DFA" w:rsidRDefault="00111F93" w:rsidP="00211327">
      <w:pPr>
        <w:pStyle w:val="ListParagraph"/>
        <w:spacing w:after="120" w:line="240" w:lineRule="auto"/>
        <w:ind w:left="1440" w:hanging="270"/>
        <w:contextualSpacing w:val="0"/>
        <w:rPr>
          <w:rStyle w:val="Hyperlink"/>
          <w:iCs/>
          <w:color w:val="40403D" w:themeColor="text2"/>
        </w:rPr>
      </w:pPr>
      <w:sdt>
        <w:sdtPr>
          <w:rPr>
            <w:rFonts w:ascii="MS Gothic" w:eastAsia="MS Gothic" w:hAnsi="MS Gothic"/>
            <w:iCs/>
            <w:color w:val="384859" w:themeColor="hyperlink"/>
            <w:u w:val="single"/>
          </w:rPr>
          <w:id w:val="1035072464"/>
          <w14:checkbox>
            <w14:checked w14:val="0"/>
            <w14:checkedState w14:val="2612" w14:font="MS Gothic"/>
            <w14:uncheckedState w14:val="2610" w14:font="MS Gothic"/>
          </w14:checkbox>
        </w:sdtPr>
        <w:sdtEndPr/>
        <w:sdtContent>
          <w:r w:rsidR="007B2DFA" w:rsidRPr="00BD532C">
            <w:rPr>
              <w:rFonts w:ascii="MS Gothic" w:eastAsia="MS Gothic" w:hAnsi="MS Gothic" w:hint="eastAsia"/>
              <w:iCs/>
            </w:rPr>
            <w:t>☐</w:t>
          </w:r>
        </w:sdtContent>
      </w:sdt>
      <w:r w:rsidR="007B2DFA" w:rsidRPr="00BD532C">
        <w:rPr>
          <w:b/>
          <w:bCs/>
          <w:iCs/>
        </w:rPr>
        <w:t xml:space="preserve"> </w:t>
      </w:r>
      <w:hyperlink r:id="rId29" w:history="1">
        <w:r w:rsidR="00102A3E" w:rsidRPr="00111F93">
          <w:rPr>
            <w:rStyle w:val="Hyperlink"/>
          </w:rPr>
          <w:t>Hearing</w:t>
        </w:r>
        <w:r w:rsidR="00102A3E" w:rsidRPr="00111F93">
          <w:rPr>
            <w:rStyle w:val="Hyperlink"/>
            <w:iCs/>
          </w:rPr>
          <w:t xml:space="preserve"> Procedures for Camps</w:t>
        </w:r>
      </w:hyperlink>
    </w:p>
    <w:p w14:paraId="60D24948" w14:textId="3E24BF09" w:rsidR="007A1B76" w:rsidRDefault="00111F93" w:rsidP="00211327">
      <w:pPr>
        <w:pStyle w:val="ListParagraph"/>
        <w:spacing w:after="120" w:line="240" w:lineRule="auto"/>
        <w:ind w:left="1440" w:hanging="270"/>
        <w:contextualSpacing w:val="0"/>
        <w:rPr>
          <w:iCs/>
        </w:rPr>
      </w:pPr>
      <w:sdt>
        <w:sdtPr>
          <w:rPr>
            <w:rFonts w:ascii="MS Gothic" w:eastAsia="MS Gothic" w:hAnsi="MS Gothic"/>
            <w:iCs/>
            <w:color w:val="384859" w:themeColor="hyperlink"/>
          </w:rPr>
          <w:id w:val="-1062246876"/>
          <w14:checkbox>
            <w14:checked w14:val="0"/>
            <w14:checkedState w14:val="2612" w14:font="MS Gothic"/>
            <w14:uncheckedState w14:val="2610" w14:font="MS Gothic"/>
          </w14:checkbox>
        </w:sdtPr>
        <w:sdtEndPr/>
        <w:sdtContent>
          <w:r w:rsidR="00AF3501" w:rsidRPr="00111F93">
            <w:rPr>
              <w:rFonts w:ascii="MS Gothic" w:eastAsia="MS Gothic" w:hAnsi="MS Gothic"/>
              <w:iCs/>
              <w:color w:val="384859" w:themeColor="hyperlink"/>
            </w:rPr>
            <w:t>☐</w:t>
          </w:r>
        </w:sdtContent>
      </w:sdt>
      <w:r w:rsidR="007A1B76">
        <w:rPr>
          <w:b/>
          <w:bCs/>
          <w:iCs/>
        </w:rPr>
        <w:t xml:space="preserve"> </w:t>
      </w:r>
      <w:r w:rsidR="007A1B76" w:rsidRPr="00111F93">
        <w:rPr>
          <w:iCs/>
        </w:rPr>
        <w:t>Site Eligibility Documentation</w:t>
      </w:r>
      <w:r w:rsidR="00313A5A">
        <w:rPr>
          <w:iCs/>
        </w:rPr>
        <w:t xml:space="preserve"> (area-eligibility, projected Free/Reduced Price enrollment, housing data, etc.)</w:t>
      </w:r>
    </w:p>
    <w:p w14:paraId="47E59249" w14:textId="12939859" w:rsidR="00AF3501" w:rsidRDefault="00111F93" w:rsidP="00211327">
      <w:pPr>
        <w:pStyle w:val="ListParagraph"/>
        <w:spacing w:after="120" w:line="240" w:lineRule="auto"/>
        <w:ind w:left="1440" w:hanging="270"/>
        <w:contextualSpacing w:val="0"/>
        <w:rPr>
          <w:iCs/>
        </w:rPr>
      </w:pPr>
      <w:sdt>
        <w:sdtPr>
          <w:rPr>
            <w:rFonts w:ascii="MS Gothic" w:eastAsia="MS Gothic" w:hAnsi="MS Gothic"/>
            <w:iCs/>
            <w:color w:val="384859" w:themeColor="hyperlink"/>
          </w:rPr>
          <w:id w:val="-800766686"/>
          <w14:checkbox>
            <w14:checked w14:val="0"/>
            <w14:checkedState w14:val="2612" w14:font="MS Gothic"/>
            <w14:uncheckedState w14:val="2610" w14:font="MS Gothic"/>
          </w14:checkbox>
        </w:sdtPr>
        <w:sdtEndPr/>
        <w:sdtContent>
          <w:r w:rsidR="00211327" w:rsidRPr="00111F93">
            <w:rPr>
              <w:rFonts w:ascii="MS Gothic" w:eastAsia="MS Gothic" w:hAnsi="MS Gothic"/>
              <w:iCs/>
              <w:color w:val="384859" w:themeColor="hyperlink"/>
            </w:rPr>
            <w:t>☐</w:t>
          </w:r>
        </w:sdtContent>
      </w:sdt>
      <w:r w:rsidR="00AF3501">
        <w:rPr>
          <w:b/>
          <w:bCs/>
          <w:iCs/>
        </w:rPr>
        <w:t xml:space="preserve"> </w:t>
      </w:r>
      <w:r w:rsidR="00AF3501">
        <w:rPr>
          <w:iCs/>
        </w:rPr>
        <w:t>Unique Entity ID (if applicable)</w:t>
      </w:r>
    </w:p>
    <w:p w14:paraId="22B32CD5" w14:textId="3F540AD0" w:rsidR="000109D2" w:rsidRPr="000109D2" w:rsidRDefault="00111F93" w:rsidP="00211327">
      <w:pPr>
        <w:pStyle w:val="ListParagraph"/>
        <w:spacing w:after="120" w:line="240" w:lineRule="auto"/>
        <w:ind w:left="1440" w:hanging="270"/>
        <w:contextualSpacing w:val="0"/>
        <w:rPr>
          <w:iCs/>
        </w:rPr>
      </w:pPr>
      <w:sdt>
        <w:sdtPr>
          <w:rPr>
            <w:rFonts w:ascii="MS Gothic" w:eastAsia="MS Gothic" w:hAnsi="MS Gothic"/>
            <w:iCs/>
            <w:color w:val="384859" w:themeColor="hyperlink"/>
          </w:rPr>
          <w:id w:val="870423396"/>
          <w14:checkbox>
            <w14:checked w14:val="0"/>
            <w14:checkedState w14:val="2612" w14:font="MS Gothic"/>
            <w14:uncheckedState w14:val="2610" w14:font="MS Gothic"/>
          </w14:checkbox>
        </w:sdtPr>
        <w:sdtEndPr/>
        <w:sdtContent>
          <w:r w:rsidR="000109D2" w:rsidRPr="00111F93">
            <w:rPr>
              <w:rFonts w:ascii="MS Gothic" w:eastAsia="MS Gothic" w:hAnsi="MS Gothic"/>
              <w:iCs/>
              <w:color w:val="384859" w:themeColor="hyperlink"/>
            </w:rPr>
            <w:t>☐</w:t>
          </w:r>
        </w:sdtContent>
      </w:sdt>
      <w:r w:rsidR="000109D2">
        <w:rPr>
          <w:b/>
          <w:bCs/>
          <w:iCs/>
        </w:rPr>
        <w:t xml:space="preserve"> </w:t>
      </w:r>
      <w:r w:rsidR="000109D2">
        <w:rPr>
          <w:iCs/>
        </w:rPr>
        <w:t>Signed FSMC/Vendor Contract (if applicable and not already on file with OSPI)</w:t>
      </w:r>
    </w:p>
    <w:p w14:paraId="4DB0A0C8" w14:textId="77777777" w:rsidR="007B2DFA" w:rsidRPr="00111F93" w:rsidRDefault="007B2DFA" w:rsidP="00111F93">
      <w:pPr>
        <w:spacing w:after="120" w:line="240" w:lineRule="auto"/>
        <w:rPr>
          <w:iCs/>
          <w:color w:val="384859" w:themeColor="hyperlink"/>
          <w:u w:val="single"/>
        </w:rPr>
      </w:pPr>
    </w:p>
    <w:p w14:paraId="4908E77F" w14:textId="4039B990" w:rsidR="003F2208" w:rsidRPr="00111F93" w:rsidRDefault="00313A5A" w:rsidP="00111F93">
      <w:pPr>
        <w:pStyle w:val="ListParagraph"/>
        <w:numPr>
          <w:ilvl w:val="0"/>
          <w:numId w:val="22"/>
        </w:numPr>
        <w:spacing w:after="120" w:line="240" w:lineRule="auto"/>
        <w:ind w:left="1080" w:hanging="270"/>
        <w:contextualSpacing w:val="0"/>
        <w:rPr>
          <w:b/>
          <w:bCs/>
        </w:rPr>
      </w:pPr>
      <w:r>
        <w:rPr>
          <w:b/>
          <w:bCs/>
        </w:rPr>
        <w:t xml:space="preserve">  </w:t>
      </w:r>
      <w:r w:rsidR="003F2208" w:rsidRPr="00111F93">
        <w:rPr>
          <w:b/>
          <w:bCs/>
        </w:rPr>
        <w:t>Returning Sponsors</w:t>
      </w:r>
    </w:p>
    <w:p w14:paraId="75A5D357" w14:textId="4E6B0064" w:rsidR="003F2208" w:rsidRPr="00BD532C" w:rsidRDefault="00111F93" w:rsidP="00211327">
      <w:pPr>
        <w:pStyle w:val="ListParagraph"/>
        <w:spacing w:after="120" w:line="240" w:lineRule="auto"/>
        <w:ind w:left="1440" w:hanging="270"/>
        <w:contextualSpacing w:val="0"/>
        <w:rPr>
          <w:iCs/>
          <w:color w:val="384859" w:themeColor="hyperlink"/>
          <w:u w:val="single"/>
        </w:rPr>
      </w:pPr>
      <w:sdt>
        <w:sdtPr>
          <w:rPr>
            <w:rFonts w:ascii="MS Gothic" w:eastAsia="MS Gothic" w:hAnsi="MS Gothic"/>
            <w:iCs/>
            <w:color w:val="384859" w:themeColor="hyperlink"/>
            <w:u w:val="single"/>
          </w:rPr>
          <w:id w:val="-72973607"/>
          <w14:checkbox>
            <w14:checked w14:val="0"/>
            <w14:checkedState w14:val="2612" w14:font="MS Gothic"/>
            <w14:uncheckedState w14:val="2610" w14:font="MS Gothic"/>
          </w14:checkbox>
        </w:sdtPr>
        <w:sdtEndPr/>
        <w:sdtContent>
          <w:r w:rsidR="00953236" w:rsidRPr="00BD532C">
            <w:rPr>
              <w:rFonts w:ascii="MS Gothic" w:eastAsia="MS Gothic" w:hAnsi="MS Gothic" w:hint="eastAsia"/>
              <w:iCs/>
            </w:rPr>
            <w:t>☐</w:t>
          </w:r>
        </w:sdtContent>
      </w:sdt>
      <w:r w:rsidR="00953236" w:rsidRPr="00BD532C">
        <w:rPr>
          <w:b/>
          <w:bCs/>
          <w:iCs/>
        </w:rPr>
        <w:t xml:space="preserve"> </w:t>
      </w:r>
      <w:hyperlink r:id="rId30" w:history="1">
        <w:r w:rsidR="003F2208" w:rsidRPr="00BD532C">
          <w:rPr>
            <w:rStyle w:val="Hyperlink"/>
            <w:iCs/>
          </w:rPr>
          <w:t>Health Dep</w:t>
        </w:r>
        <w:r w:rsidR="0087414C" w:rsidRPr="00BD532C">
          <w:rPr>
            <w:rStyle w:val="Hyperlink"/>
            <w:iCs/>
          </w:rPr>
          <w:t>artment</w:t>
        </w:r>
        <w:r w:rsidR="003F2208" w:rsidRPr="00BD532C">
          <w:rPr>
            <w:rStyle w:val="Hyperlink"/>
            <w:iCs/>
          </w:rPr>
          <w:t xml:space="preserve"> Notification Letter</w:t>
        </w:r>
      </w:hyperlink>
    </w:p>
    <w:p w14:paraId="75A9B97F" w14:textId="4AB19D18" w:rsidR="003F2208" w:rsidRPr="00D31D14" w:rsidRDefault="00D31D14" w:rsidP="00211327">
      <w:pPr>
        <w:pStyle w:val="ListParagraph"/>
        <w:spacing w:after="120" w:line="240" w:lineRule="auto"/>
        <w:ind w:left="1440" w:hanging="270"/>
        <w:contextualSpacing w:val="0"/>
        <w:rPr>
          <w:rStyle w:val="Hyperlink"/>
          <w:iCs/>
        </w:rPr>
      </w:pPr>
      <w:r>
        <w:rPr>
          <w:rFonts w:ascii="MS Gothic" w:eastAsia="MS Gothic" w:hAnsi="MS Gothic"/>
          <w:iCs/>
          <w:color w:val="384859" w:themeColor="hyperlink"/>
          <w:u w:val="single"/>
        </w:rPr>
        <w:fldChar w:fldCharType="begin"/>
      </w:r>
      <w:r>
        <w:rPr>
          <w:rFonts w:ascii="MS Gothic" w:eastAsia="MS Gothic" w:hAnsi="MS Gothic"/>
          <w:iCs/>
          <w:color w:val="384859" w:themeColor="hyperlink"/>
          <w:u w:val="single"/>
        </w:rPr>
        <w:instrText>HYPERLINK "https://ospi.k12.wa.us/sites/default/files/2023-08/freemealpolicystatement-open.pdf"</w:instrText>
      </w:r>
      <w:r>
        <w:rPr>
          <w:rFonts w:ascii="MS Gothic" w:eastAsia="MS Gothic" w:hAnsi="MS Gothic"/>
          <w:iCs/>
          <w:color w:val="384859" w:themeColor="hyperlink"/>
          <w:u w:val="single"/>
        </w:rPr>
      </w:r>
      <w:r>
        <w:rPr>
          <w:rFonts w:ascii="MS Gothic" w:eastAsia="MS Gothic" w:hAnsi="MS Gothic"/>
          <w:iCs/>
          <w:color w:val="384859" w:themeColor="hyperlink"/>
          <w:u w:val="single"/>
        </w:rPr>
        <w:fldChar w:fldCharType="separate"/>
      </w:r>
      <w:sdt>
        <w:sdtPr>
          <w:rPr>
            <w:rStyle w:val="Hyperlink"/>
            <w:rFonts w:ascii="MS Gothic" w:eastAsia="MS Gothic" w:hAnsi="MS Gothic"/>
            <w:iCs/>
            <w:u w:val="none"/>
          </w:rPr>
          <w:id w:val="-1195384242"/>
          <w14:checkbox>
            <w14:checked w14:val="0"/>
            <w14:checkedState w14:val="2612" w14:font="MS Gothic"/>
            <w14:uncheckedState w14:val="2610" w14:font="MS Gothic"/>
          </w14:checkbox>
        </w:sdtPr>
        <w:sdtEndPr>
          <w:rPr>
            <w:rStyle w:val="Hyperlink"/>
          </w:rPr>
        </w:sdtEndPr>
        <w:sdtContent>
          <w:r w:rsidR="00953236" w:rsidRPr="00111F93">
            <w:rPr>
              <w:rStyle w:val="Hyperlink"/>
              <w:rFonts w:ascii="MS Gothic" w:eastAsia="MS Gothic" w:hAnsi="MS Gothic"/>
              <w:iCs/>
              <w:u w:val="none"/>
            </w:rPr>
            <w:t>☐</w:t>
          </w:r>
        </w:sdtContent>
      </w:sdt>
      <w:r w:rsidR="00953236" w:rsidRPr="00D31D14">
        <w:rPr>
          <w:rStyle w:val="Hyperlink"/>
          <w:b/>
          <w:bCs/>
          <w:iCs/>
        </w:rPr>
        <w:t xml:space="preserve"> </w:t>
      </w:r>
      <w:r w:rsidR="003F2208" w:rsidRPr="00D31D14">
        <w:rPr>
          <w:rStyle w:val="Hyperlink"/>
          <w:iCs/>
        </w:rPr>
        <w:t>Free Meal Policy Statement for Open Sites</w:t>
      </w:r>
      <w:r w:rsidR="00102A3E">
        <w:rPr>
          <w:rStyle w:val="Hyperlink"/>
          <w:iCs/>
        </w:rPr>
        <w:t>*</w:t>
      </w:r>
    </w:p>
    <w:p w14:paraId="0B3E37F3" w14:textId="55F129B2" w:rsidR="003F2208" w:rsidRPr="00BD532C" w:rsidRDefault="00D31D14" w:rsidP="00211327">
      <w:pPr>
        <w:pStyle w:val="ListParagraph"/>
        <w:spacing w:after="120" w:line="240" w:lineRule="auto"/>
        <w:ind w:left="1440" w:hanging="270"/>
        <w:contextualSpacing w:val="0"/>
        <w:rPr>
          <w:rStyle w:val="Hyperlink"/>
          <w:iCs/>
        </w:rPr>
      </w:pPr>
      <w:r>
        <w:rPr>
          <w:rFonts w:ascii="MS Gothic" w:eastAsia="MS Gothic" w:hAnsi="MS Gothic"/>
          <w:iCs/>
          <w:color w:val="384859" w:themeColor="hyperlink"/>
          <w:u w:val="single"/>
        </w:rPr>
        <w:fldChar w:fldCharType="end"/>
      </w:r>
      <w:sdt>
        <w:sdtPr>
          <w:rPr>
            <w:rFonts w:ascii="MS Gothic" w:eastAsia="MS Gothic" w:hAnsi="MS Gothic"/>
            <w:iCs/>
            <w:color w:val="384859" w:themeColor="hyperlink"/>
            <w:u w:val="single"/>
          </w:rPr>
          <w:id w:val="1593276452"/>
          <w14:checkbox>
            <w14:checked w14:val="0"/>
            <w14:checkedState w14:val="2612" w14:font="MS Gothic"/>
            <w14:uncheckedState w14:val="2610" w14:font="MS Gothic"/>
          </w14:checkbox>
        </w:sdtPr>
        <w:sdtEndPr/>
        <w:sdtContent>
          <w:r w:rsidR="00953236" w:rsidRPr="00BD532C">
            <w:rPr>
              <w:rFonts w:ascii="MS Gothic" w:eastAsia="MS Gothic" w:hAnsi="MS Gothic" w:hint="eastAsia"/>
              <w:iCs/>
            </w:rPr>
            <w:t>☐</w:t>
          </w:r>
        </w:sdtContent>
      </w:sdt>
      <w:r w:rsidR="00953236" w:rsidRPr="00BD532C">
        <w:rPr>
          <w:b/>
          <w:bCs/>
          <w:iCs/>
        </w:rPr>
        <w:t xml:space="preserve"> </w:t>
      </w:r>
      <w:hyperlink r:id="rId31" w:history="1">
        <w:r w:rsidR="00800537">
          <w:rPr>
            <w:rStyle w:val="Hyperlink"/>
          </w:rPr>
          <w:t>Free Meal Policy Statement for Closed Enrolled Sites and Camps</w:t>
        </w:r>
      </w:hyperlink>
      <w:r w:rsidR="00102A3E">
        <w:rPr>
          <w:rStyle w:val="Hyperlink"/>
        </w:rPr>
        <w:t>*</w:t>
      </w:r>
    </w:p>
    <w:bookmarkStart w:id="5" w:name="_Hlk64445042"/>
    <w:p w14:paraId="624F8B24" w14:textId="79D15458" w:rsidR="003F2208" w:rsidRDefault="00111F93" w:rsidP="00211327">
      <w:pPr>
        <w:pStyle w:val="ListParagraph"/>
        <w:spacing w:after="120" w:line="240" w:lineRule="auto"/>
        <w:ind w:left="1440" w:hanging="270"/>
        <w:contextualSpacing w:val="0"/>
        <w:rPr>
          <w:iCs/>
        </w:rPr>
      </w:pPr>
      <w:sdt>
        <w:sdtPr>
          <w:rPr>
            <w:rFonts w:ascii="MS Gothic" w:eastAsia="MS Gothic" w:hAnsi="MS Gothic"/>
            <w:iCs/>
            <w:color w:val="384859" w:themeColor="hyperlink"/>
            <w:u w:val="single"/>
          </w:rPr>
          <w:id w:val="386771950"/>
          <w14:checkbox>
            <w14:checked w14:val="0"/>
            <w14:checkedState w14:val="2612" w14:font="MS Gothic"/>
            <w14:uncheckedState w14:val="2610" w14:font="MS Gothic"/>
          </w14:checkbox>
        </w:sdtPr>
        <w:sdtEndPr/>
        <w:sdtContent>
          <w:r w:rsidR="00953236" w:rsidRPr="00BD532C">
            <w:rPr>
              <w:rFonts w:ascii="MS Gothic" w:eastAsia="MS Gothic" w:hAnsi="MS Gothic" w:hint="eastAsia"/>
              <w:iCs/>
            </w:rPr>
            <w:t>☐</w:t>
          </w:r>
        </w:sdtContent>
      </w:sdt>
      <w:r w:rsidR="00953236" w:rsidRPr="00BD532C">
        <w:rPr>
          <w:b/>
          <w:bCs/>
          <w:iCs/>
        </w:rPr>
        <w:t xml:space="preserve"> </w:t>
      </w:r>
      <w:hyperlink r:id="rId32" w:history="1">
        <w:r w:rsidR="00800537">
          <w:rPr>
            <w:rStyle w:val="Hyperlink"/>
            <w:iCs/>
          </w:rPr>
          <w:t>Media Release for Closed Enrolled Sites and Camps</w:t>
        </w:r>
      </w:hyperlink>
      <w:r w:rsidR="0010602D" w:rsidRPr="00BD532C">
        <w:rPr>
          <w:iCs/>
          <w:color w:val="384859" w:themeColor="hyperlink"/>
        </w:rPr>
        <w:t xml:space="preserve"> </w:t>
      </w:r>
      <w:bookmarkEnd w:id="5"/>
    </w:p>
    <w:p w14:paraId="6BC50D16" w14:textId="51B2EBB6" w:rsidR="00B474B1" w:rsidRDefault="00111F93" w:rsidP="00211327">
      <w:pPr>
        <w:pStyle w:val="ListParagraph"/>
        <w:spacing w:after="120" w:line="240" w:lineRule="auto"/>
        <w:ind w:left="1440" w:hanging="270"/>
        <w:contextualSpacing w:val="0"/>
        <w:rPr>
          <w:rStyle w:val="Hyperlink"/>
          <w:iCs/>
        </w:rPr>
      </w:pPr>
      <w:sdt>
        <w:sdtPr>
          <w:rPr>
            <w:rFonts w:ascii="MS Gothic" w:eastAsia="MS Gothic" w:hAnsi="MS Gothic"/>
            <w:iCs/>
            <w:color w:val="384859" w:themeColor="hyperlink"/>
            <w:u w:val="single"/>
          </w:rPr>
          <w:id w:val="-2051598830"/>
          <w14:checkbox>
            <w14:checked w14:val="0"/>
            <w14:checkedState w14:val="2612" w14:font="MS Gothic"/>
            <w14:uncheckedState w14:val="2610" w14:font="MS Gothic"/>
          </w14:checkbox>
        </w:sdtPr>
        <w:sdtEndPr/>
        <w:sdtContent>
          <w:r w:rsidR="00B474B1" w:rsidRPr="00BD532C">
            <w:rPr>
              <w:rFonts w:ascii="MS Gothic" w:eastAsia="MS Gothic" w:hAnsi="MS Gothic" w:hint="eastAsia"/>
              <w:iCs/>
            </w:rPr>
            <w:t>☐</w:t>
          </w:r>
        </w:sdtContent>
      </w:sdt>
      <w:r w:rsidR="00B474B1" w:rsidRPr="00BD532C">
        <w:rPr>
          <w:b/>
          <w:bCs/>
          <w:iCs/>
        </w:rPr>
        <w:t xml:space="preserve"> </w:t>
      </w:r>
      <w:hyperlink r:id="rId33" w:history="1">
        <w:r w:rsidR="00B474B1">
          <w:rPr>
            <w:rStyle w:val="Hyperlink"/>
            <w:iCs/>
          </w:rPr>
          <w:t>Media Release</w:t>
        </w:r>
        <w:r w:rsidR="00B474B1" w:rsidRPr="00BD532C">
          <w:rPr>
            <w:rStyle w:val="Hyperlink"/>
            <w:iCs/>
          </w:rPr>
          <w:t xml:space="preserve"> for Open Sites</w:t>
        </w:r>
      </w:hyperlink>
    </w:p>
    <w:p w14:paraId="2749DA91" w14:textId="09D56D29" w:rsidR="007B2DFA" w:rsidRDefault="00111F93" w:rsidP="00211327">
      <w:pPr>
        <w:pStyle w:val="ListParagraph"/>
        <w:spacing w:after="120" w:line="240" w:lineRule="auto"/>
        <w:ind w:left="1440" w:hanging="270"/>
        <w:contextualSpacing w:val="0"/>
        <w:rPr>
          <w:rStyle w:val="Hyperlink"/>
          <w:iCs/>
          <w:color w:val="40403D" w:themeColor="text2"/>
        </w:rPr>
      </w:pPr>
      <w:sdt>
        <w:sdtPr>
          <w:rPr>
            <w:rFonts w:ascii="MS Gothic" w:eastAsia="MS Gothic" w:hAnsi="MS Gothic"/>
            <w:iCs/>
            <w:color w:val="384859" w:themeColor="hyperlink"/>
            <w:u w:val="single"/>
          </w:rPr>
          <w:id w:val="-626389585"/>
          <w14:checkbox>
            <w14:checked w14:val="0"/>
            <w14:checkedState w14:val="2612" w14:font="MS Gothic"/>
            <w14:uncheckedState w14:val="2610" w14:font="MS Gothic"/>
          </w14:checkbox>
        </w:sdtPr>
        <w:sdtEndPr/>
        <w:sdtContent>
          <w:r w:rsidR="007B2DFA" w:rsidRPr="00BD532C">
            <w:rPr>
              <w:rFonts w:ascii="MS Gothic" w:eastAsia="MS Gothic" w:hAnsi="MS Gothic" w:hint="eastAsia"/>
              <w:iCs/>
            </w:rPr>
            <w:t>☐</w:t>
          </w:r>
        </w:sdtContent>
      </w:sdt>
      <w:r w:rsidR="007B2DFA" w:rsidRPr="00BD532C">
        <w:rPr>
          <w:b/>
          <w:bCs/>
          <w:iCs/>
        </w:rPr>
        <w:t xml:space="preserve"> </w:t>
      </w:r>
      <w:hyperlink r:id="rId34" w:history="1">
        <w:r w:rsidR="00102A3E" w:rsidRPr="00111F93">
          <w:rPr>
            <w:rStyle w:val="Hyperlink"/>
            <w:iCs/>
          </w:rPr>
          <w:t>Hearing Procedures for Camps</w:t>
        </w:r>
      </w:hyperlink>
    </w:p>
    <w:p w14:paraId="5A9B3E23" w14:textId="6FDC056A" w:rsidR="007A1B76" w:rsidRPr="007A1B76" w:rsidRDefault="00111F93" w:rsidP="00211327">
      <w:pPr>
        <w:pStyle w:val="ListParagraph"/>
        <w:spacing w:after="120" w:line="240" w:lineRule="auto"/>
        <w:ind w:left="1440" w:hanging="270"/>
        <w:contextualSpacing w:val="0"/>
        <w:rPr>
          <w:rStyle w:val="Hyperlink"/>
          <w:iCs/>
          <w:color w:val="40403D" w:themeColor="text2"/>
        </w:rPr>
      </w:pPr>
      <w:sdt>
        <w:sdtPr>
          <w:rPr>
            <w:rFonts w:ascii="MS Gothic" w:eastAsia="MS Gothic" w:hAnsi="MS Gothic"/>
            <w:iCs/>
            <w:color w:val="384859" w:themeColor="hyperlink"/>
            <w:u w:val="single"/>
          </w:rPr>
          <w:id w:val="-306325042"/>
          <w14:checkbox>
            <w14:checked w14:val="0"/>
            <w14:checkedState w14:val="2612" w14:font="MS Gothic"/>
            <w14:uncheckedState w14:val="2610" w14:font="MS Gothic"/>
          </w14:checkbox>
        </w:sdtPr>
        <w:sdtEndPr/>
        <w:sdtContent>
          <w:r w:rsidR="007A1B76" w:rsidRPr="00BD532C">
            <w:rPr>
              <w:rFonts w:ascii="MS Gothic" w:eastAsia="MS Gothic" w:hAnsi="MS Gothic" w:hint="eastAsia"/>
              <w:iCs/>
            </w:rPr>
            <w:t>☐</w:t>
          </w:r>
        </w:sdtContent>
      </w:sdt>
      <w:r w:rsidR="007A1B76">
        <w:rPr>
          <w:b/>
          <w:bCs/>
          <w:iCs/>
        </w:rPr>
        <w:t xml:space="preserve"> </w:t>
      </w:r>
      <w:r w:rsidR="007A1B76" w:rsidRPr="005023C4">
        <w:rPr>
          <w:iCs/>
        </w:rPr>
        <w:t>Site Eligibility Documentation (</w:t>
      </w:r>
      <w:r w:rsidR="007A1B76">
        <w:rPr>
          <w:iCs/>
        </w:rPr>
        <w:t>if new or renewing eligibility</w:t>
      </w:r>
      <w:r w:rsidR="00743451">
        <w:rPr>
          <w:iCs/>
        </w:rPr>
        <w:t>, including rural designation</w:t>
      </w:r>
      <w:r w:rsidR="007A1B76" w:rsidRPr="005023C4">
        <w:rPr>
          <w:iCs/>
        </w:rPr>
        <w:t>)</w:t>
      </w:r>
    </w:p>
    <w:p w14:paraId="2A9C04B2" w14:textId="77777777" w:rsidR="00102A3E" w:rsidRDefault="00102A3E" w:rsidP="00211327">
      <w:pPr>
        <w:spacing w:after="120" w:line="240" w:lineRule="auto"/>
        <w:rPr>
          <w:rStyle w:val="Hyperlink"/>
          <w:iCs/>
          <w:color w:val="40403D" w:themeColor="text2"/>
        </w:rPr>
      </w:pPr>
    </w:p>
    <w:p w14:paraId="0D508130" w14:textId="3A242C6A" w:rsidR="00102A3E" w:rsidRPr="00111F93" w:rsidRDefault="00102A3E" w:rsidP="00111F93">
      <w:pPr>
        <w:spacing w:after="120" w:line="240" w:lineRule="auto"/>
        <w:ind w:left="990"/>
        <w:rPr>
          <w:rStyle w:val="Hyperlink"/>
          <w:i/>
          <w:color w:val="40403D" w:themeColor="text2"/>
          <w:u w:val="none"/>
        </w:rPr>
      </w:pPr>
      <w:r w:rsidRPr="00111F93">
        <w:rPr>
          <w:rStyle w:val="Hyperlink"/>
          <w:i/>
          <w:color w:val="40403D" w:themeColor="text2"/>
          <w:u w:val="none"/>
        </w:rPr>
        <w:t xml:space="preserve">*NSLP/SBP sponsors only </w:t>
      </w:r>
      <w:r w:rsidR="007A1B76">
        <w:rPr>
          <w:rStyle w:val="Hyperlink"/>
          <w:i/>
          <w:color w:val="40403D" w:themeColor="text2"/>
          <w:u w:val="none"/>
        </w:rPr>
        <w:t xml:space="preserve">need to </w:t>
      </w:r>
      <w:r w:rsidRPr="00111F93">
        <w:rPr>
          <w:rStyle w:val="Hyperlink"/>
          <w:i/>
          <w:color w:val="40403D" w:themeColor="text2"/>
          <w:u w:val="none"/>
        </w:rPr>
        <w:t xml:space="preserve">submit the policy statements once, with the initial application to participate unless there is a substantive change in the district’s free and reduced-price policy. Then a revised policy statement must be provided to OSPI. </w:t>
      </w:r>
    </w:p>
    <w:p w14:paraId="20450F50" w14:textId="1AFA9DF0" w:rsidR="00A82AD2" w:rsidRPr="00BD532C" w:rsidRDefault="00111F93" w:rsidP="00111F93">
      <w:pPr>
        <w:spacing w:after="0" w:line="240" w:lineRule="auto"/>
        <w:rPr>
          <w:b/>
          <w:bCs/>
          <w:iCs/>
        </w:rPr>
      </w:pPr>
      <w:sdt>
        <w:sdtPr>
          <w:rPr>
            <w:bCs/>
          </w:rPr>
          <w:id w:val="1883667558"/>
          <w14:checkbox>
            <w14:checked w14:val="0"/>
            <w14:checkedState w14:val="2612" w14:font="MS Gothic"/>
            <w14:uncheckedState w14:val="2610" w14:font="MS Gothic"/>
          </w14:checkbox>
        </w:sdtPr>
        <w:sdtEndPr/>
        <w:sdtContent>
          <w:r w:rsidR="000452ED" w:rsidRPr="00BD532C">
            <w:rPr>
              <w:rFonts w:ascii="MS Gothic" w:eastAsia="MS Gothic" w:hAnsi="MS Gothic" w:hint="eastAsia"/>
              <w:bCs/>
            </w:rPr>
            <w:t>☐</w:t>
          </w:r>
        </w:sdtContent>
      </w:sdt>
      <w:r w:rsidR="000452ED" w:rsidRPr="00BD532C">
        <w:rPr>
          <w:b/>
        </w:rPr>
        <w:t xml:space="preserve"> </w:t>
      </w:r>
      <w:r w:rsidR="00A82AD2" w:rsidRPr="0037486F">
        <w:rPr>
          <w:rStyle w:val="Heading2Char"/>
          <w:color w:val="auto"/>
          <w:sz w:val="22"/>
          <w:szCs w:val="22"/>
        </w:rPr>
        <w:t xml:space="preserve">Step </w:t>
      </w:r>
      <w:r w:rsidR="007A1B76">
        <w:rPr>
          <w:rStyle w:val="Heading2Char"/>
          <w:color w:val="auto"/>
          <w:sz w:val="22"/>
          <w:szCs w:val="22"/>
        </w:rPr>
        <w:t>4</w:t>
      </w:r>
      <w:r w:rsidR="00A82AD2" w:rsidRPr="0037486F">
        <w:rPr>
          <w:rStyle w:val="Heading2Char"/>
          <w:color w:val="auto"/>
          <w:sz w:val="22"/>
          <w:szCs w:val="22"/>
        </w:rPr>
        <w:t>:</w:t>
      </w:r>
      <w:r w:rsidR="00A82AD2" w:rsidRPr="00BD532C">
        <w:rPr>
          <w:b/>
          <w:bCs/>
          <w:iCs/>
        </w:rPr>
        <w:t xml:space="preserve"> </w:t>
      </w:r>
      <w:r w:rsidR="00A82AD2" w:rsidRPr="0037486F">
        <w:rPr>
          <w:iCs/>
        </w:rPr>
        <w:t>Complete Monitoring Requirements for SFSP</w:t>
      </w:r>
    </w:p>
    <w:p w14:paraId="6D53E67A" w14:textId="1ED070E3" w:rsidR="006757C3" w:rsidRDefault="00A82AD2" w:rsidP="00E948CE">
      <w:pPr>
        <w:spacing w:line="240" w:lineRule="auto"/>
        <w:ind w:left="270"/>
        <w:rPr>
          <w:iCs/>
        </w:rPr>
      </w:pPr>
      <w:r w:rsidRPr="00BD532C">
        <w:rPr>
          <w:iCs/>
        </w:rPr>
        <w:t xml:space="preserve">All </w:t>
      </w:r>
      <w:r w:rsidR="00106173">
        <w:rPr>
          <w:iCs/>
        </w:rPr>
        <w:t>s</w:t>
      </w:r>
      <w:r w:rsidRPr="00BD532C">
        <w:rPr>
          <w:iCs/>
        </w:rPr>
        <w:t xml:space="preserve">ponsors must </w:t>
      </w:r>
      <w:r w:rsidR="00106173">
        <w:rPr>
          <w:iCs/>
        </w:rPr>
        <w:t>conduct</w:t>
      </w:r>
      <w:r w:rsidR="00106173" w:rsidRPr="00BD532C">
        <w:rPr>
          <w:iCs/>
        </w:rPr>
        <w:t xml:space="preserve"> </w:t>
      </w:r>
      <w:r w:rsidR="00190ED0" w:rsidRPr="00BD532C">
        <w:rPr>
          <w:iCs/>
        </w:rPr>
        <w:t xml:space="preserve">a Pre-Operational Visit prior </w:t>
      </w:r>
      <w:r w:rsidR="00106173">
        <w:rPr>
          <w:iCs/>
        </w:rPr>
        <w:t>to operation,</w:t>
      </w:r>
      <w:r w:rsidR="00D73986" w:rsidRPr="00BD532C">
        <w:rPr>
          <w:iCs/>
        </w:rPr>
        <w:t xml:space="preserve"> a</w:t>
      </w:r>
      <w:r w:rsidR="006C0006">
        <w:rPr>
          <w:iCs/>
        </w:rPr>
        <w:t>n</w:t>
      </w:r>
      <w:r w:rsidR="003043CB">
        <w:rPr>
          <w:iCs/>
        </w:rPr>
        <w:t>d</w:t>
      </w:r>
      <w:r w:rsidR="00106173">
        <w:rPr>
          <w:iCs/>
        </w:rPr>
        <w:t xml:space="preserve"> an</w:t>
      </w:r>
      <w:r w:rsidR="006C0006">
        <w:rPr>
          <w:iCs/>
        </w:rPr>
        <w:t xml:space="preserve"> Initial</w:t>
      </w:r>
      <w:r w:rsidR="00D73986" w:rsidRPr="00BD532C">
        <w:rPr>
          <w:iCs/>
        </w:rPr>
        <w:t xml:space="preserve"> Site Visit within the first</w:t>
      </w:r>
      <w:r w:rsidR="006C0006">
        <w:rPr>
          <w:iCs/>
        </w:rPr>
        <w:t xml:space="preserve"> two</w:t>
      </w:r>
      <w:r w:rsidR="00D73986" w:rsidRPr="00BD532C">
        <w:rPr>
          <w:iCs/>
        </w:rPr>
        <w:t xml:space="preserve"> week</w:t>
      </w:r>
      <w:r w:rsidR="006C0006">
        <w:rPr>
          <w:iCs/>
        </w:rPr>
        <w:t>s</w:t>
      </w:r>
      <w:r w:rsidR="00D73986" w:rsidRPr="00BD532C">
        <w:rPr>
          <w:iCs/>
        </w:rPr>
        <w:t xml:space="preserve"> of operation</w:t>
      </w:r>
      <w:r w:rsidR="00106173">
        <w:rPr>
          <w:iCs/>
        </w:rPr>
        <w:t>,</w:t>
      </w:r>
      <w:r w:rsidR="003043CB">
        <w:rPr>
          <w:iCs/>
        </w:rPr>
        <w:t xml:space="preserve"> for all new sites and sites that had operational issues the prior summer. New sites include sites that did not operate the prior summer and rural sites adding or switching to non-congregate meal service in summer 2024.</w:t>
      </w:r>
      <w:r w:rsidR="00D73986" w:rsidRPr="00BD532C">
        <w:rPr>
          <w:iCs/>
        </w:rPr>
        <w:t xml:space="preserve"> </w:t>
      </w:r>
    </w:p>
    <w:p w14:paraId="4A30BDEB" w14:textId="3D8785D6" w:rsidR="003043CB" w:rsidRDefault="006757C3" w:rsidP="00E948CE">
      <w:pPr>
        <w:spacing w:line="240" w:lineRule="auto"/>
        <w:ind w:left="270"/>
        <w:rPr>
          <w:iCs/>
        </w:rPr>
      </w:pPr>
      <w:r>
        <w:rPr>
          <w:iCs/>
        </w:rPr>
        <w:t xml:space="preserve">The Pre-Operational Visit may be waived for new sites </w:t>
      </w:r>
      <w:r w:rsidR="003A64C0">
        <w:rPr>
          <w:iCs/>
        </w:rPr>
        <w:t>that operate</w:t>
      </w:r>
      <w:r>
        <w:rPr>
          <w:iCs/>
        </w:rPr>
        <w:t xml:space="preserve"> another Child Nutrition program (NSLP/SBP or CACFP) and </w:t>
      </w:r>
      <w:r w:rsidR="003A64C0">
        <w:rPr>
          <w:iCs/>
        </w:rPr>
        <w:t>are</w:t>
      </w:r>
      <w:r>
        <w:rPr>
          <w:iCs/>
        </w:rPr>
        <w:t xml:space="preserve"> in good standing with OSPI CNS.</w:t>
      </w:r>
      <w:r w:rsidR="00D73986" w:rsidRPr="00BD532C">
        <w:rPr>
          <w:iCs/>
        </w:rPr>
        <w:t xml:space="preserve"> </w:t>
      </w:r>
    </w:p>
    <w:p w14:paraId="0BD2800C" w14:textId="57D71C51" w:rsidR="00A82AD2" w:rsidRPr="00BD532C" w:rsidRDefault="003043CB" w:rsidP="00E948CE">
      <w:pPr>
        <w:spacing w:line="240" w:lineRule="auto"/>
        <w:ind w:left="270"/>
        <w:rPr>
          <w:b/>
          <w:bCs/>
          <w:iCs/>
        </w:rPr>
      </w:pPr>
      <w:r>
        <w:rPr>
          <w:iCs/>
        </w:rPr>
        <w:t xml:space="preserve">A </w:t>
      </w:r>
      <w:r w:rsidR="006447E9">
        <w:rPr>
          <w:iCs/>
        </w:rPr>
        <w:t xml:space="preserve">Food Service </w:t>
      </w:r>
      <w:r w:rsidR="00D73986" w:rsidRPr="00BD532C">
        <w:rPr>
          <w:iCs/>
        </w:rPr>
        <w:t xml:space="preserve">Site Review </w:t>
      </w:r>
      <w:r>
        <w:rPr>
          <w:iCs/>
        </w:rPr>
        <w:t xml:space="preserve">must be conducted at all operating sites </w:t>
      </w:r>
      <w:r w:rsidR="00D73986" w:rsidRPr="00BD532C">
        <w:rPr>
          <w:iCs/>
        </w:rPr>
        <w:t xml:space="preserve">within the first four weeks of operation. </w:t>
      </w:r>
      <w:r w:rsidR="006C0006">
        <w:rPr>
          <w:iCs/>
        </w:rPr>
        <w:t xml:space="preserve"> </w:t>
      </w:r>
    </w:p>
    <w:p w14:paraId="37133C16" w14:textId="0D7422BA" w:rsidR="00106173" w:rsidRPr="00111F93" w:rsidRDefault="00111F93" w:rsidP="00106173">
      <w:pPr>
        <w:pStyle w:val="ListParagraph"/>
        <w:spacing w:after="0" w:line="240" w:lineRule="auto"/>
        <w:contextualSpacing w:val="0"/>
      </w:pPr>
      <w:sdt>
        <w:sdtPr>
          <w:id w:val="-1006831135"/>
          <w14:checkbox>
            <w14:checked w14:val="0"/>
            <w14:checkedState w14:val="2612" w14:font="MS Gothic"/>
            <w14:uncheckedState w14:val="2610" w14:font="MS Gothic"/>
          </w14:checkbox>
        </w:sdtPr>
        <w:sdtEndPr/>
        <w:sdtContent>
          <w:r w:rsidR="00A82AD2" w:rsidRPr="00BD532C">
            <w:rPr>
              <w:rFonts w:ascii="Segoe UI Symbol" w:eastAsia="MS Gothic" w:hAnsi="Segoe UI Symbol" w:cs="Segoe UI Symbol"/>
            </w:rPr>
            <w:t>☐</w:t>
          </w:r>
        </w:sdtContent>
      </w:sdt>
      <w:r w:rsidR="004B7595" w:rsidRPr="00BD532C">
        <w:t xml:space="preserve"> </w:t>
      </w:r>
      <w:hyperlink r:id="rId35" w:history="1">
        <w:r w:rsidR="00106173" w:rsidRPr="00106173">
          <w:rPr>
            <w:rStyle w:val="Hyperlink"/>
            <w:iCs/>
          </w:rPr>
          <w:t>Pre-Operational Site Visit</w:t>
        </w:r>
      </w:hyperlink>
    </w:p>
    <w:p w14:paraId="3B475265" w14:textId="2D559E41" w:rsidR="00276B5D" w:rsidRPr="003043CB" w:rsidRDefault="00111F93" w:rsidP="003043CB">
      <w:pPr>
        <w:pStyle w:val="ListParagraph"/>
        <w:spacing w:after="0" w:line="240" w:lineRule="auto"/>
        <w:contextualSpacing w:val="0"/>
        <w:rPr>
          <w:rStyle w:val="Hyperlink"/>
          <w:iCs/>
        </w:rPr>
      </w:pPr>
      <w:sdt>
        <w:sdtPr>
          <w:id w:val="1952578634"/>
          <w14:checkbox>
            <w14:checked w14:val="0"/>
            <w14:checkedState w14:val="2612" w14:font="MS Gothic"/>
            <w14:uncheckedState w14:val="2610" w14:font="MS Gothic"/>
          </w14:checkbox>
        </w:sdtPr>
        <w:sdtEndPr/>
        <w:sdtContent>
          <w:r w:rsidR="00276B5D" w:rsidRPr="00BD532C">
            <w:rPr>
              <w:rFonts w:ascii="Segoe UI Symbol" w:eastAsia="MS Gothic" w:hAnsi="Segoe UI Symbol" w:cs="Segoe UI Symbol"/>
            </w:rPr>
            <w:t>☐</w:t>
          </w:r>
        </w:sdtContent>
      </w:sdt>
      <w:r w:rsidR="00276B5D" w:rsidRPr="00BD532C">
        <w:t xml:space="preserve"> </w:t>
      </w:r>
      <w:hyperlink r:id="rId36" w:history="1">
        <w:r w:rsidR="002E62BE">
          <w:rPr>
            <w:rStyle w:val="Hyperlink"/>
            <w:iCs/>
          </w:rPr>
          <w:t>Initial Visit</w:t>
        </w:r>
      </w:hyperlink>
    </w:p>
    <w:p w14:paraId="7C64F3C2" w14:textId="0889F776" w:rsidR="00800537" w:rsidRDefault="00111F93" w:rsidP="00800537">
      <w:pPr>
        <w:pStyle w:val="ListParagraph"/>
        <w:spacing w:after="0" w:line="240" w:lineRule="auto"/>
        <w:contextualSpacing w:val="0"/>
        <w:rPr>
          <w:color w:val="2F2F2D" w:themeColor="text1" w:themeShade="BF"/>
          <w:sz w:val="24"/>
          <w:szCs w:val="24"/>
        </w:rPr>
      </w:pPr>
      <w:sdt>
        <w:sdtPr>
          <w:rPr>
            <w:color w:val="384859" w:themeColor="hyperlink"/>
            <w:u w:val="single"/>
          </w:rPr>
          <w:id w:val="1868719904"/>
          <w14:checkbox>
            <w14:checked w14:val="0"/>
            <w14:checkedState w14:val="2612" w14:font="MS Gothic"/>
            <w14:uncheckedState w14:val="2610" w14:font="MS Gothic"/>
          </w14:checkbox>
        </w:sdtPr>
        <w:sdtEndPr>
          <w:rPr>
            <w:color w:val="auto"/>
            <w:u w:val="none"/>
          </w:rPr>
        </w:sdtEndPr>
        <w:sdtContent>
          <w:r w:rsidR="006C0006" w:rsidRPr="00BD532C">
            <w:rPr>
              <w:rFonts w:ascii="Segoe UI Symbol" w:eastAsia="MS Gothic" w:hAnsi="Segoe UI Symbol" w:cs="Segoe UI Symbol"/>
            </w:rPr>
            <w:t>☐</w:t>
          </w:r>
        </w:sdtContent>
      </w:sdt>
      <w:r w:rsidR="006C0006" w:rsidRPr="00BD532C">
        <w:t xml:space="preserve"> </w:t>
      </w:r>
      <w:hyperlink r:id="rId37" w:history="1">
        <w:r w:rsidR="002E62BE" w:rsidRPr="00111F93">
          <w:rPr>
            <w:color w:val="4C6177" w:themeColor="accent4" w:themeShade="BF"/>
            <w:u w:val="single"/>
          </w:rPr>
          <w:t>Food Service Site Review</w:t>
        </w:r>
      </w:hyperlink>
    </w:p>
    <w:p w14:paraId="17A553BF" w14:textId="77777777" w:rsidR="00800537" w:rsidRDefault="00800537" w:rsidP="00800537">
      <w:pPr>
        <w:pStyle w:val="ListParagraph"/>
        <w:spacing w:after="0" w:line="240" w:lineRule="auto"/>
        <w:contextualSpacing w:val="0"/>
        <w:rPr>
          <w:color w:val="2F2F2D" w:themeColor="text1" w:themeShade="BF"/>
          <w:sz w:val="24"/>
          <w:szCs w:val="24"/>
        </w:rPr>
      </w:pPr>
    </w:p>
    <w:p w14:paraId="2090B598" w14:textId="67EA03EC" w:rsidR="00800537" w:rsidRPr="00111F93" w:rsidRDefault="00800537" w:rsidP="00111F93">
      <w:pPr>
        <w:pStyle w:val="Heading1"/>
        <w:rPr>
          <w:color w:val="2F2F2D" w:themeColor="text1" w:themeShade="BF"/>
          <w:sz w:val="24"/>
          <w:szCs w:val="24"/>
        </w:rPr>
      </w:pPr>
      <w:r w:rsidRPr="00111F93">
        <w:rPr>
          <w:color w:val="2F2F2D" w:themeColor="text1" w:themeShade="BF"/>
          <w:sz w:val="24"/>
          <w:szCs w:val="24"/>
        </w:rPr>
        <w:t>SFSP Resources</w:t>
      </w:r>
    </w:p>
    <w:p w14:paraId="6A93497B" w14:textId="77777777" w:rsidR="00800537" w:rsidRPr="008E25C4" w:rsidRDefault="00800537" w:rsidP="00111F93">
      <w:pPr>
        <w:pStyle w:val="ListParagraph"/>
        <w:numPr>
          <w:ilvl w:val="0"/>
          <w:numId w:val="28"/>
        </w:numPr>
        <w:spacing w:after="0" w:line="240" w:lineRule="auto"/>
        <w:textAlignment w:val="baseline"/>
        <w:rPr>
          <w:rFonts w:eastAsia="Times New Roman"/>
          <w:color w:val="4C6177" w:themeColor="accent4" w:themeShade="BF"/>
        </w:rPr>
      </w:pPr>
      <w:hyperlink r:id="rId38" w:tgtFrame="_blank" w:history="1">
        <w:r w:rsidRPr="008E25C4">
          <w:rPr>
            <w:rFonts w:eastAsia="Times New Roman"/>
            <w:color w:val="4C6177" w:themeColor="accent4" w:themeShade="BF"/>
            <w:u w:val="single"/>
          </w:rPr>
          <w:t>Part 1: Sponsor Application and Site Application</w:t>
        </w:r>
      </w:hyperlink>
      <w:r w:rsidRPr="008E25C4">
        <w:rPr>
          <w:rFonts w:eastAsia="Times New Roman"/>
          <w:color w:val="4C6177" w:themeColor="accent4" w:themeShade="BF"/>
        </w:rPr>
        <w:t> </w:t>
      </w:r>
    </w:p>
    <w:p w14:paraId="2F76D58B" w14:textId="54123B64" w:rsidR="00800537" w:rsidRPr="00111F93" w:rsidRDefault="00800537" w:rsidP="00111F93">
      <w:pPr>
        <w:pStyle w:val="ListParagraph"/>
        <w:numPr>
          <w:ilvl w:val="0"/>
          <w:numId w:val="28"/>
        </w:numPr>
        <w:spacing w:after="0" w:line="240" w:lineRule="auto"/>
        <w:textAlignment w:val="baseline"/>
        <w:rPr>
          <w:rFonts w:eastAsia="Times New Roman"/>
          <w:color w:val="000000"/>
        </w:rPr>
      </w:pPr>
      <w:hyperlink r:id="rId39" w:tgtFrame="_blank" w:history="1">
        <w:r w:rsidRPr="00111F93">
          <w:rPr>
            <w:rFonts w:eastAsia="Times New Roman"/>
            <w:color w:val="4C6177" w:themeColor="accent4" w:themeShade="BF"/>
            <w:u w:val="single"/>
          </w:rPr>
          <w:t>Part 2: Site Calendar and Budget</w:t>
        </w:r>
      </w:hyperlink>
      <w:r w:rsidRPr="00111F93">
        <w:rPr>
          <w:rFonts w:eastAsia="Times New Roman"/>
          <w:color w:val="000000"/>
        </w:rPr>
        <w:t xml:space="preserve"> (note: the budget is not a requirement for NSLP</w:t>
      </w:r>
      <w:r w:rsidR="006757C3" w:rsidRPr="00111F93">
        <w:rPr>
          <w:rFonts w:eastAsia="Times New Roman"/>
          <w:color w:val="000000"/>
        </w:rPr>
        <w:t>/SBP</w:t>
      </w:r>
      <w:r w:rsidRPr="00111F93">
        <w:rPr>
          <w:rFonts w:eastAsia="Times New Roman"/>
          <w:color w:val="000000"/>
        </w:rPr>
        <w:t xml:space="preserve"> sponsors) </w:t>
      </w:r>
    </w:p>
    <w:p w14:paraId="7CEAF183" w14:textId="69517656" w:rsidR="00800537" w:rsidRPr="008E25C4" w:rsidRDefault="00800537" w:rsidP="00111F93">
      <w:pPr>
        <w:pStyle w:val="ListParagraph"/>
        <w:numPr>
          <w:ilvl w:val="0"/>
          <w:numId w:val="28"/>
        </w:numPr>
        <w:spacing w:after="0" w:line="240" w:lineRule="auto"/>
        <w:textAlignment w:val="baseline"/>
        <w:rPr>
          <w:rStyle w:val="Hyperlink"/>
          <w:rFonts w:eastAsia="Times New Roman"/>
        </w:rPr>
      </w:pPr>
      <w:r w:rsidRPr="00111F93">
        <w:rPr>
          <w:rFonts w:eastAsia="Times New Roman"/>
          <w:color w:val="4C6177" w:themeColor="accent4" w:themeShade="BF"/>
          <w:u w:val="single"/>
        </w:rPr>
        <w:fldChar w:fldCharType="begin"/>
      </w:r>
      <w:r w:rsidR="00111F93">
        <w:rPr>
          <w:rFonts w:eastAsia="Times New Roman"/>
          <w:color w:val="4C6177" w:themeColor="accent4" w:themeShade="BF"/>
          <w:u w:val="single"/>
        </w:rPr>
        <w:instrText>HYPERLINK "https://ospi.k12.wa.us/sites/default/files/2023-08/sfspbudgetreferencesheet.pdf" \t "_blank"</w:instrText>
      </w:r>
      <w:r w:rsidR="00111F93" w:rsidRPr="00111F93">
        <w:rPr>
          <w:rFonts w:eastAsia="Times New Roman"/>
          <w:color w:val="4C6177" w:themeColor="accent4" w:themeShade="BF"/>
          <w:u w:val="single"/>
        </w:rPr>
      </w:r>
      <w:r w:rsidRPr="001B0F73">
        <w:rPr>
          <w:rFonts w:eastAsia="Times New Roman"/>
          <w:color w:val="4C6177" w:themeColor="accent4" w:themeShade="BF"/>
          <w:u w:val="single"/>
        </w:rPr>
        <w:fldChar w:fldCharType="separate"/>
      </w:r>
      <w:r w:rsidRPr="008E25C4">
        <w:rPr>
          <w:rStyle w:val="Hyperlink"/>
          <w:rFonts w:eastAsia="Times New Roman"/>
        </w:rPr>
        <w:t xml:space="preserve">Budget Reference </w:t>
      </w:r>
      <w:r w:rsidRPr="008E25C4">
        <w:rPr>
          <w:rStyle w:val="Hyperlink"/>
          <w:rFonts w:eastAsia="Times New Roman"/>
        </w:rPr>
        <w:t>S</w:t>
      </w:r>
      <w:r w:rsidRPr="008E25C4">
        <w:rPr>
          <w:rStyle w:val="Hyperlink"/>
          <w:rFonts w:eastAsia="Times New Roman"/>
        </w:rPr>
        <w:t>heet </w:t>
      </w:r>
    </w:p>
    <w:p w14:paraId="5C401B62" w14:textId="6D658ADC" w:rsidR="00800537" w:rsidRPr="001B0F73" w:rsidRDefault="00800537" w:rsidP="00111F93">
      <w:pPr>
        <w:pStyle w:val="ListParagraph"/>
        <w:numPr>
          <w:ilvl w:val="0"/>
          <w:numId w:val="28"/>
        </w:numPr>
        <w:rPr>
          <w:rFonts w:eastAsia="Times New Roman"/>
          <w:color w:val="4C6177" w:themeColor="accent4" w:themeShade="BF"/>
        </w:rPr>
      </w:pPr>
      <w:r w:rsidRPr="001B0F73">
        <w:rPr>
          <w:rFonts w:eastAsia="Times New Roman"/>
          <w:color w:val="4C6177" w:themeColor="accent4" w:themeShade="BF"/>
          <w:u w:val="single"/>
        </w:rPr>
        <w:fldChar w:fldCharType="end"/>
      </w:r>
      <w:hyperlink r:id="rId40" w:tgtFrame="_blank" w:history="1">
        <w:r w:rsidRPr="001B0F73">
          <w:rPr>
            <w:rFonts w:eastAsia="Times New Roman"/>
            <w:color w:val="4C6177" w:themeColor="accent4" w:themeShade="BF"/>
            <w:u w:val="single"/>
          </w:rPr>
          <w:t>Race &amp; Ethnicity Reference Sheet</w:t>
        </w:r>
      </w:hyperlink>
      <w:r w:rsidRPr="001B0F73">
        <w:rPr>
          <w:rFonts w:eastAsia="Times New Roman"/>
          <w:color w:val="4C6177" w:themeColor="accent4" w:themeShade="BF"/>
        </w:rPr>
        <w:t> </w:t>
      </w:r>
    </w:p>
    <w:p w14:paraId="226774EA" w14:textId="62A1A444" w:rsidR="00800537" w:rsidRPr="00111F93" w:rsidRDefault="00111F93" w:rsidP="00111F93">
      <w:pPr>
        <w:pStyle w:val="ListParagraph"/>
        <w:numPr>
          <w:ilvl w:val="0"/>
          <w:numId w:val="28"/>
        </w:numPr>
        <w:spacing w:after="0" w:line="240" w:lineRule="auto"/>
        <w:textAlignment w:val="baseline"/>
        <w:rPr>
          <w:rStyle w:val="Hyperlink"/>
          <w:rFonts w:eastAsia="Times New Roman"/>
        </w:rPr>
      </w:pPr>
      <w:r>
        <w:rPr>
          <w:rFonts w:eastAsia="Times New Roman"/>
        </w:rPr>
        <w:fldChar w:fldCharType="begin"/>
      </w:r>
      <w:r>
        <w:rPr>
          <w:rFonts w:eastAsia="Times New Roman"/>
        </w:rPr>
        <w:instrText>HYPERLINK "https://ospi.k12.wa.us/sites/default/files/2024-02/financialvcareferencesheet.pdf"</w:instrText>
      </w:r>
      <w:r>
        <w:rPr>
          <w:rFonts w:eastAsia="Times New Roman"/>
        </w:rPr>
      </w:r>
      <w:r>
        <w:rPr>
          <w:rFonts w:eastAsia="Times New Roman"/>
        </w:rPr>
        <w:fldChar w:fldCharType="separate"/>
      </w:r>
      <w:r w:rsidR="00800537" w:rsidRPr="00111F93">
        <w:rPr>
          <w:rStyle w:val="Hyperlink"/>
          <w:rFonts w:eastAsia="Times New Roman"/>
        </w:rPr>
        <w:t>Viability, Capability and Accountability (VCA) Reference Sheet</w:t>
      </w:r>
    </w:p>
    <w:p w14:paraId="3F799D99" w14:textId="63A9B2F8" w:rsidR="004E1B00" w:rsidRPr="00111F93" w:rsidRDefault="00111F93" w:rsidP="00111F93">
      <w:pPr>
        <w:pStyle w:val="ListParagraph"/>
        <w:numPr>
          <w:ilvl w:val="0"/>
          <w:numId w:val="28"/>
        </w:numPr>
        <w:spacing w:after="0" w:line="240" w:lineRule="auto"/>
        <w:textAlignment w:val="baseline"/>
        <w:rPr>
          <w:rStyle w:val="Hyperlink"/>
          <w:rFonts w:eastAsia="Times New Roman"/>
          <w:color w:val="4C6177" w:themeColor="accent4" w:themeShade="BF"/>
          <w:u w:val="none"/>
        </w:rPr>
      </w:pPr>
      <w:r>
        <w:rPr>
          <w:rFonts w:eastAsia="Times New Roman"/>
        </w:rPr>
        <w:fldChar w:fldCharType="end"/>
      </w:r>
      <w:r w:rsidR="004E1B00" w:rsidRPr="008E25C4">
        <w:rPr>
          <w:rStyle w:val="Hyperlink"/>
          <w:rFonts w:eastAsia="Times New Roman"/>
        </w:rPr>
        <w:t>Monitoring Reference Sheet</w:t>
      </w:r>
    </w:p>
    <w:p w14:paraId="78C3BDF8" w14:textId="4C495672" w:rsidR="00743451" w:rsidRPr="00111F93" w:rsidRDefault="00743451" w:rsidP="00111F93">
      <w:pPr>
        <w:pStyle w:val="ListParagraph"/>
        <w:numPr>
          <w:ilvl w:val="0"/>
          <w:numId w:val="28"/>
        </w:numPr>
        <w:spacing w:after="0" w:line="240" w:lineRule="auto"/>
        <w:textAlignment w:val="baseline"/>
        <w:rPr>
          <w:rFonts w:eastAsia="Times New Roman"/>
          <w:color w:val="4C6177" w:themeColor="accent4" w:themeShade="BF"/>
        </w:rPr>
      </w:pPr>
      <w:hyperlink r:id="rId41" w:history="1">
        <w:r w:rsidRPr="008E25C4">
          <w:rPr>
            <w:rStyle w:val="Hyperlink"/>
            <w:rFonts w:eastAsia="Times New Roman"/>
          </w:rPr>
          <w:t>Site Eligibility Reference Sheet</w:t>
        </w:r>
      </w:hyperlink>
    </w:p>
    <w:p w14:paraId="75FD0793" w14:textId="77777777" w:rsidR="00800537" w:rsidRPr="00111F93" w:rsidRDefault="00800537" w:rsidP="00800537">
      <w:pPr>
        <w:pStyle w:val="Heading1"/>
        <w:rPr>
          <w:sz w:val="24"/>
          <w:szCs w:val="24"/>
        </w:rPr>
      </w:pPr>
      <w:r w:rsidRPr="00804817">
        <w:rPr>
          <w:rStyle w:val="Hyperlink"/>
          <w:color w:val="auto"/>
          <w:sz w:val="24"/>
          <w:szCs w:val="24"/>
          <w:u w:val="none"/>
        </w:rPr>
        <w:t xml:space="preserve"> </w:t>
      </w:r>
      <w:r w:rsidRPr="00111F93">
        <w:rPr>
          <w:color w:val="2F2F2D" w:themeColor="text1" w:themeShade="BF"/>
          <w:sz w:val="24"/>
          <w:szCs w:val="24"/>
        </w:rPr>
        <w:t>Acronym Reference</w:t>
      </w:r>
    </w:p>
    <w:p w14:paraId="0718990D" w14:textId="686E1EE8" w:rsidR="00800537" w:rsidRDefault="00800537" w:rsidP="00111F93">
      <w:pPr>
        <w:pStyle w:val="ListParagraph"/>
        <w:numPr>
          <w:ilvl w:val="0"/>
          <w:numId w:val="29"/>
        </w:numPr>
        <w:spacing w:after="0" w:line="240" w:lineRule="auto"/>
      </w:pPr>
      <w:r w:rsidRPr="001B0F73">
        <w:t>CNS</w:t>
      </w:r>
      <w:r w:rsidR="00111F93">
        <w:t xml:space="preserve"> –</w:t>
      </w:r>
      <w:r w:rsidRPr="001B0F73">
        <w:t xml:space="preserve"> Child Nutrition Services</w:t>
      </w:r>
    </w:p>
    <w:p w14:paraId="55B44AEF" w14:textId="6BE606DB" w:rsidR="00800537" w:rsidRPr="001B0F73" w:rsidRDefault="00800537" w:rsidP="00111F93">
      <w:pPr>
        <w:pStyle w:val="ListParagraph"/>
        <w:numPr>
          <w:ilvl w:val="0"/>
          <w:numId w:val="29"/>
        </w:numPr>
        <w:spacing w:after="0" w:line="240" w:lineRule="auto"/>
      </w:pPr>
      <w:r>
        <w:t>CACFP</w:t>
      </w:r>
      <w:r w:rsidR="00111F93">
        <w:t xml:space="preserve"> </w:t>
      </w:r>
      <w:r w:rsidR="00111F93">
        <w:t>–</w:t>
      </w:r>
      <w:r>
        <w:t xml:space="preserve"> Child and Adult Care Food Program </w:t>
      </w:r>
    </w:p>
    <w:p w14:paraId="00AB8A0C" w14:textId="1CB29420" w:rsidR="00800537" w:rsidRPr="001B0F73" w:rsidRDefault="00800537" w:rsidP="00111F93">
      <w:pPr>
        <w:pStyle w:val="ListParagraph"/>
        <w:numPr>
          <w:ilvl w:val="0"/>
          <w:numId w:val="29"/>
        </w:numPr>
        <w:spacing w:after="0" w:line="240" w:lineRule="auto"/>
      </w:pPr>
      <w:r w:rsidRPr="001B0F73">
        <w:t>NSLP</w:t>
      </w:r>
      <w:r w:rsidR="00111F93">
        <w:t xml:space="preserve"> </w:t>
      </w:r>
      <w:r w:rsidR="00111F93">
        <w:t>–</w:t>
      </w:r>
      <w:r w:rsidRPr="001B0F73">
        <w:t xml:space="preserve"> National School Lunch Program </w:t>
      </w:r>
    </w:p>
    <w:p w14:paraId="4FDB8BF5" w14:textId="0C256178" w:rsidR="00800537" w:rsidRPr="001B0F73" w:rsidRDefault="00800537" w:rsidP="00111F93">
      <w:pPr>
        <w:pStyle w:val="ListParagraph"/>
        <w:numPr>
          <w:ilvl w:val="0"/>
          <w:numId w:val="29"/>
        </w:numPr>
        <w:spacing w:after="0" w:line="240" w:lineRule="auto"/>
      </w:pPr>
      <w:r w:rsidRPr="001B0F73">
        <w:t>OSPI</w:t>
      </w:r>
      <w:r w:rsidR="00111F93">
        <w:t xml:space="preserve"> </w:t>
      </w:r>
      <w:r w:rsidR="00111F93">
        <w:t>–</w:t>
      </w:r>
      <w:r w:rsidRPr="001B0F73">
        <w:t xml:space="preserve"> Office of Superintendent of Public Instruction</w:t>
      </w:r>
    </w:p>
    <w:p w14:paraId="3495062E" w14:textId="0CCE0BD1" w:rsidR="00800537" w:rsidRPr="001B0F73" w:rsidRDefault="00800537" w:rsidP="00111F93">
      <w:pPr>
        <w:pStyle w:val="ListParagraph"/>
        <w:numPr>
          <w:ilvl w:val="0"/>
          <w:numId w:val="29"/>
        </w:numPr>
        <w:spacing w:after="0" w:line="240" w:lineRule="auto"/>
      </w:pPr>
      <w:r w:rsidRPr="001B0F73">
        <w:t>SFSP</w:t>
      </w:r>
      <w:r w:rsidR="00111F93">
        <w:t xml:space="preserve"> </w:t>
      </w:r>
      <w:r w:rsidR="00111F93">
        <w:t>–</w:t>
      </w:r>
      <w:r w:rsidRPr="001B0F73">
        <w:t xml:space="preserve"> Summer Food Service Program</w:t>
      </w:r>
    </w:p>
    <w:p w14:paraId="541ADF49" w14:textId="63C4E20B" w:rsidR="00800537" w:rsidRPr="001B0F73" w:rsidRDefault="00800537" w:rsidP="00111F93">
      <w:pPr>
        <w:pStyle w:val="ListParagraph"/>
        <w:numPr>
          <w:ilvl w:val="0"/>
          <w:numId w:val="29"/>
        </w:numPr>
        <w:spacing w:after="0" w:line="240" w:lineRule="auto"/>
      </w:pPr>
      <w:r w:rsidRPr="001B0F73">
        <w:t>USDA</w:t>
      </w:r>
      <w:r w:rsidR="00111F93">
        <w:t xml:space="preserve"> </w:t>
      </w:r>
      <w:r w:rsidR="00111F93">
        <w:t>–</w:t>
      </w:r>
      <w:r w:rsidRPr="001B0F73">
        <w:t xml:space="preserve"> United States Department of Agriculture</w:t>
      </w:r>
    </w:p>
    <w:p w14:paraId="25F4E5C9" w14:textId="388F93CE" w:rsidR="00800537" w:rsidRPr="001B0F73" w:rsidRDefault="00800537" w:rsidP="00111F93">
      <w:pPr>
        <w:pStyle w:val="ListParagraph"/>
        <w:numPr>
          <w:ilvl w:val="0"/>
          <w:numId w:val="29"/>
        </w:numPr>
        <w:spacing w:after="0" w:line="240" w:lineRule="auto"/>
      </w:pPr>
      <w:r w:rsidRPr="001B0F73">
        <w:t>WINS</w:t>
      </w:r>
      <w:r w:rsidR="00111F93">
        <w:t xml:space="preserve"> </w:t>
      </w:r>
      <w:r w:rsidR="00111F93">
        <w:t>–</w:t>
      </w:r>
      <w:r w:rsidRPr="001B0F73">
        <w:t xml:space="preserve"> Washington Integrated Nutrition System</w:t>
      </w:r>
    </w:p>
    <w:p w14:paraId="4FC980AC" w14:textId="77777777" w:rsidR="00C44DAA" w:rsidRDefault="00C44DAA" w:rsidP="00E948CE">
      <w:pPr>
        <w:pStyle w:val="ListParagraph"/>
        <w:spacing w:after="0" w:line="240" w:lineRule="auto"/>
        <w:contextualSpacing w:val="0"/>
        <w:rPr>
          <w:iCs/>
          <w:u w:val="single"/>
        </w:rPr>
      </w:pPr>
    </w:p>
    <w:p w14:paraId="1C205FEB" w14:textId="77777777" w:rsidR="00C44DAA" w:rsidRDefault="00C44DAA" w:rsidP="00E948CE">
      <w:pPr>
        <w:pStyle w:val="ListParagraph"/>
        <w:spacing w:after="0" w:line="240" w:lineRule="auto"/>
        <w:contextualSpacing w:val="0"/>
        <w:rPr>
          <w:iCs/>
          <w:u w:val="single"/>
        </w:rPr>
      </w:pPr>
    </w:p>
    <w:p w14:paraId="70E5CE88" w14:textId="77777777" w:rsidR="00C44DAA" w:rsidRDefault="00C44DAA" w:rsidP="00E948CE">
      <w:pPr>
        <w:pStyle w:val="ListParagraph"/>
        <w:spacing w:after="0" w:line="240" w:lineRule="auto"/>
        <w:contextualSpacing w:val="0"/>
        <w:rPr>
          <w:iCs/>
          <w:u w:val="single"/>
        </w:rPr>
      </w:pPr>
    </w:p>
    <w:p w14:paraId="2394DD63" w14:textId="77777777" w:rsidR="00C44DAA" w:rsidRDefault="00C44DAA" w:rsidP="00E948CE">
      <w:pPr>
        <w:pStyle w:val="ListParagraph"/>
        <w:spacing w:after="0" w:line="240" w:lineRule="auto"/>
        <w:contextualSpacing w:val="0"/>
        <w:rPr>
          <w:iCs/>
          <w:u w:val="single"/>
        </w:rPr>
      </w:pPr>
    </w:p>
    <w:p w14:paraId="295BBE6B" w14:textId="77777777" w:rsidR="00C44DAA" w:rsidRDefault="00C44DAA" w:rsidP="00E948CE">
      <w:pPr>
        <w:pStyle w:val="ListParagraph"/>
        <w:spacing w:after="0" w:line="240" w:lineRule="auto"/>
        <w:contextualSpacing w:val="0"/>
        <w:rPr>
          <w:iCs/>
          <w:u w:val="single"/>
        </w:rPr>
      </w:pPr>
    </w:p>
    <w:p w14:paraId="4DD9CEF8" w14:textId="77777777" w:rsidR="00C44DAA" w:rsidRDefault="00C44DAA" w:rsidP="00E948CE">
      <w:pPr>
        <w:pStyle w:val="ListParagraph"/>
        <w:spacing w:after="0" w:line="240" w:lineRule="auto"/>
        <w:contextualSpacing w:val="0"/>
        <w:rPr>
          <w:iCs/>
          <w:u w:val="single"/>
        </w:rPr>
      </w:pPr>
    </w:p>
    <w:p w14:paraId="3283C107" w14:textId="77777777" w:rsidR="00C44DAA" w:rsidRDefault="00C44DAA" w:rsidP="00E948CE">
      <w:pPr>
        <w:pStyle w:val="ListParagraph"/>
        <w:spacing w:after="0" w:line="240" w:lineRule="auto"/>
        <w:contextualSpacing w:val="0"/>
        <w:rPr>
          <w:iCs/>
          <w:u w:val="single"/>
        </w:rPr>
      </w:pPr>
    </w:p>
    <w:p w14:paraId="50628255" w14:textId="77777777" w:rsidR="00C44DAA" w:rsidRDefault="00C44DAA" w:rsidP="00E948CE">
      <w:pPr>
        <w:pStyle w:val="ListParagraph"/>
        <w:spacing w:after="0" w:line="240" w:lineRule="auto"/>
        <w:contextualSpacing w:val="0"/>
        <w:rPr>
          <w:iCs/>
          <w:u w:val="single"/>
        </w:rPr>
      </w:pPr>
    </w:p>
    <w:p w14:paraId="523CA652" w14:textId="77777777" w:rsidR="00C44DAA" w:rsidRDefault="00C44DAA" w:rsidP="00E948CE">
      <w:pPr>
        <w:pStyle w:val="ListParagraph"/>
        <w:spacing w:after="0" w:line="240" w:lineRule="auto"/>
        <w:contextualSpacing w:val="0"/>
        <w:rPr>
          <w:iCs/>
          <w:u w:val="single"/>
        </w:rPr>
      </w:pPr>
    </w:p>
    <w:p w14:paraId="22F4C224" w14:textId="77777777" w:rsidR="00C44DAA" w:rsidRDefault="00C44DAA" w:rsidP="00E948CE">
      <w:pPr>
        <w:pStyle w:val="ListParagraph"/>
        <w:spacing w:after="0" w:line="240" w:lineRule="auto"/>
        <w:contextualSpacing w:val="0"/>
        <w:rPr>
          <w:iCs/>
          <w:u w:val="single"/>
        </w:rPr>
      </w:pPr>
    </w:p>
    <w:p w14:paraId="2F786FB7" w14:textId="7F318CBA" w:rsidR="00D26285" w:rsidRPr="001B0F73" w:rsidRDefault="00C44DAA" w:rsidP="00111F93">
      <w:r w:rsidRPr="00953236">
        <w:rPr>
          <w:i/>
          <w:iCs/>
        </w:rPr>
        <w:t xml:space="preserve">This institution is an </w:t>
      </w:r>
      <w:r>
        <w:rPr>
          <w:i/>
          <w:iCs/>
        </w:rPr>
        <w:t>e</w:t>
      </w:r>
      <w:r w:rsidRPr="00953236">
        <w:rPr>
          <w:i/>
          <w:iCs/>
        </w:rPr>
        <w:t xml:space="preserve">qual </w:t>
      </w:r>
      <w:r>
        <w:rPr>
          <w:i/>
          <w:iCs/>
        </w:rPr>
        <w:t>o</w:t>
      </w:r>
      <w:r w:rsidRPr="00953236">
        <w:rPr>
          <w:i/>
          <w:iCs/>
        </w:rPr>
        <w:t>pportunity provider.</w:t>
      </w:r>
    </w:p>
    <w:sectPr w:rsidR="00D26285" w:rsidRPr="001B0F73" w:rsidSect="0033481C">
      <w:type w:val="continuous"/>
      <w:pgSz w:w="12240" w:h="15840"/>
      <w:pgMar w:top="1440" w:right="1440" w:bottom="8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D831" w14:textId="77777777" w:rsidR="00564CB3" w:rsidRDefault="00564CB3" w:rsidP="006059B4">
      <w:pPr>
        <w:spacing w:after="0" w:line="240" w:lineRule="auto"/>
      </w:pPr>
      <w:r>
        <w:separator/>
      </w:r>
    </w:p>
  </w:endnote>
  <w:endnote w:type="continuationSeparator" w:id="0">
    <w:p w14:paraId="4AA17AB7" w14:textId="77777777" w:rsidR="00564CB3" w:rsidRDefault="00564CB3" w:rsidP="006059B4">
      <w:pPr>
        <w:spacing w:after="0" w:line="240" w:lineRule="auto"/>
      </w:pPr>
      <w:r>
        <w:continuationSeparator/>
      </w:r>
    </w:p>
  </w:endnote>
  <w:endnote w:type="continuationNotice" w:id="1">
    <w:p w14:paraId="477B04A9" w14:textId="77777777" w:rsidR="00564CB3" w:rsidRDefault="00564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6BBF" w14:textId="00A0715F" w:rsidR="00510A10" w:rsidRDefault="003757E9" w:rsidP="00A1616F">
    <w:pPr>
      <w:tabs>
        <w:tab w:val="left" w:pos="7920"/>
      </w:tabs>
      <w:spacing w:after="0"/>
    </w:pPr>
    <w:r>
      <w:br/>
    </w:r>
    <w:r w:rsidR="00233389">
      <w:t xml:space="preserve">OSPI Child Nutrition Services </w:t>
    </w:r>
    <w:r w:rsidR="00233389">
      <w:tab/>
    </w:r>
    <w:r w:rsidR="000452ED" w:rsidRPr="00111F93">
      <w:t>March</w:t>
    </w:r>
    <w:r w:rsidR="00510A10" w:rsidRPr="00111F93">
      <w:t xml:space="preserve"> 202</w:t>
    </w:r>
    <w:r w:rsidR="00C81017">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893E"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9CC5" w14:textId="77777777" w:rsidR="00564CB3" w:rsidRDefault="00564CB3" w:rsidP="006059B4">
      <w:pPr>
        <w:spacing w:after="0" w:line="240" w:lineRule="auto"/>
      </w:pPr>
      <w:r>
        <w:separator/>
      </w:r>
    </w:p>
  </w:footnote>
  <w:footnote w:type="continuationSeparator" w:id="0">
    <w:p w14:paraId="4ECBD035" w14:textId="77777777" w:rsidR="00564CB3" w:rsidRDefault="00564CB3" w:rsidP="006059B4">
      <w:pPr>
        <w:spacing w:after="0" w:line="240" w:lineRule="auto"/>
      </w:pPr>
      <w:r>
        <w:continuationSeparator/>
      </w:r>
    </w:p>
  </w:footnote>
  <w:footnote w:type="continuationNotice" w:id="1">
    <w:p w14:paraId="11479783" w14:textId="77777777" w:rsidR="00564CB3" w:rsidRDefault="00564C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E614" w14:textId="77777777" w:rsidR="00FD288B" w:rsidRDefault="00111F93">
    <w:pPr>
      <w:pStyle w:val="Header"/>
    </w:pPr>
    <w:r>
      <w:rPr>
        <w:noProof/>
        <w:lang w:bidi="pa-IN"/>
      </w:rPr>
      <w:pict w14:anchorId="2E2C2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39;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21C9" w14:textId="77777777" w:rsidR="00FD288B" w:rsidRDefault="00111F93">
    <w:pPr>
      <w:pStyle w:val="Header"/>
    </w:pPr>
    <w:r>
      <w:rPr>
        <w:noProof/>
        <w:lang w:bidi="pa-IN"/>
      </w:rPr>
      <w:pict w14:anchorId="6F283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025"/>
    <w:multiLevelType w:val="hybridMultilevel"/>
    <w:tmpl w:val="DF72DB32"/>
    <w:lvl w:ilvl="0" w:tplc="4CDCEE2C">
      <w:start w:val="1"/>
      <w:numFmt w:val="bullet"/>
      <w:lvlText w:val=""/>
      <w:lvlJc w:val="left"/>
      <w:pPr>
        <w:ind w:left="1440" w:hanging="360"/>
      </w:pPr>
      <w:rPr>
        <w:rFonts w:ascii="Symbol" w:hAnsi="Symbol" w:cs="Arial" w:hint="default"/>
        <w:color w:val="auto"/>
        <w:sz w:val="28"/>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E4B52"/>
    <w:multiLevelType w:val="hybridMultilevel"/>
    <w:tmpl w:val="BE5C4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85572"/>
    <w:multiLevelType w:val="hybridMultilevel"/>
    <w:tmpl w:val="4534608E"/>
    <w:lvl w:ilvl="0" w:tplc="D3282C9A">
      <w:start w:val="1"/>
      <w:numFmt w:val="bullet"/>
      <w:lvlText w:val=""/>
      <w:lvlJc w:val="left"/>
      <w:pPr>
        <w:ind w:left="1080" w:hanging="360"/>
      </w:pPr>
      <w:rPr>
        <w:rFonts w:ascii="Symbol" w:eastAsiaTheme="minorHAnsi" w:hAnsi="Symbol" w:cs="Arial" w:hint="default"/>
        <w:color w:val="auto"/>
        <w:sz w:val="28"/>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61C47"/>
    <w:multiLevelType w:val="hybridMultilevel"/>
    <w:tmpl w:val="F9A4B804"/>
    <w:lvl w:ilvl="0" w:tplc="04090019">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8A21E9"/>
    <w:multiLevelType w:val="hybridMultilevel"/>
    <w:tmpl w:val="81F64FE2"/>
    <w:lvl w:ilvl="0" w:tplc="2ABE1AC6">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0489"/>
    <w:multiLevelType w:val="hybridMultilevel"/>
    <w:tmpl w:val="7B68E498"/>
    <w:lvl w:ilvl="0" w:tplc="7E982440">
      <w:start w:val="1"/>
      <w:numFmt w:val="bullet"/>
      <w:lvlText w:val=""/>
      <w:lvlJc w:val="left"/>
      <w:pPr>
        <w:tabs>
          <w:tab w:val="num" w:pos="720"/>
        </w:tabs>
        <w:ind w:left="720" w:hanging="360"/>
      </w:pPr>
      <w:rPr>
        <w:rFonts w:ascii="Symbol" w:hAnsi="Symbol" w:hint="default"/>
        <w:color w:val="000000"/>
        <w:w w:val="200"/>
        <w:sz w:val="14"/>
        <w:szCs w:val="14"/>
      </w:rPr>
    </w:lvl>
    <w:lvl w:ilvl="1" w:tplc="EDFA516E" w:tentative="1">
      <w:start w:val="1"/>
      <w:numFmt w:val="bullet"/>
      <w:lvlText w:val=""/>
      <w:lvlJc w:val="left"/>
      <w:pPr>
        <w:tabs>
          <w:tab w:val="num" w:pos="1440"/>
        </w:tabs>
        <w:ind w:left="1440" w:hanging="360"/>
      </w:pPr>
      <w:rPr>
        <w:rFonts w:ascii="Symbol" w:hAnsi="Symbol" w:hint="default"/>
        <w:sz w:val="20"/>
      </w:rPr>
    </w:lvl>
    <w:lvl w:ilvl="2" w:tplc="72F0E434" w:tentative="1">
      <w:start w:val="1"/>
      <w:numFmt w:val="bullet"/>
      <w:lvlText w:val=""/>
      <w:lvlJc w:val="left"/>
      <w:pPr>
        <w:tabs>
          <w:tab w:val="num" w:pos="2160"/>
        </w:tabs>
        <w:ind w:left="2160" w:hanging="360"/>
      </w:pPr>
      <w:rPr>
        <w:rFonts w:ascii="Symbol" w:hAnsi="Symbol" w:hint="default"/>
        <w:sz w:val="20"/>
      </w:rPr>
    </w:lvl>
    <w:lvl w:ilvl="3" w:tplc="2924A078" w:tentative="1">
      <w:start w:val="1"/>
      <w:numFmt w:val="bullet"/>
      <w:lvlText w:val=""/>
      <w:lvlJc w:val="left"/>
      <w:pPr>
        <w:tabs>
          <w:tab w:val="num" w:pos="2880"/>
        </w:tabs>
        <w:ind w:left="2880" w:hanging="360"/>
      </w:pPr>
      <w:rPr>
        <w:rFonts w:ascii="Symbol" w:hAnsi="Symbol" w:hint="default"/>
        <w:sz w:val="20"/>
      </w:rPr>
    </w:lvl>
    <w:lvl w:ilvl="4" w:tplc="C040F3EE" w:tentative="1">
      <w:start w:val="1"/>
      <w:numFmt w:val="bullet"/>
      <w:lvlText w:val=""/>
      <w:lvlJc w:val="left"/>
      <w:pPr>
        <w:tabs>
          <w:tab w:val="num" w:pos="3600"/>
        </w:tabs>
        <w:ind w:left="3600" w:hanging="360"/>
      </w:pPr>
      <w:rPr>
        <w:rFonts w:ascii="Symbol" w:hAnsi="Symbol" w:hint="default"/>
        <w:sz w:val="20"/>
      </w:rPr>
    </w:lvl>
    <w:lvl w:ilvl="5" w:tplc="7D86F5CC" w:tentative="1">
      <w:start w:val="1"/>
      <w:numFmt w:val="bullet"/>
      <w:lvlText w:val=""/>
      <w:lvlJc w:val="left"/>
      <w:pPr>
        <w:tabs>
          <w:tab w:val="num" w:pos="4320"/>
        </w:tabs>
        <w:ind w:left="4320" w:hanging="360"/>
      </w:pPr>
      <w:rPr>
        <w:rFonts w:ascii="Symbol" w:hAnsi="Symbol" w:hint="default"/>
        <w:sz w:val="20"/>
      </w:rPr>
    </w:lvl>
    <w:lvl w:ilvl="6" w:tplc="1FA8F370" w:tentative="1">
      <w:start w:val="1"/>
      <w:numFmt w:val="bullet"/>
      <w:lvlText w:val=""/>
      <w:lvlJc w:val="left"/>
      <w:pPr>
        <w:tabs>
          <w:tab w:val="num" w:pos="5040"/>
        </w:tabs>
        <w:ind w:left="5040" w:hanging="360"/>
      </w:pPr>
      <w:rPr>
        <w:rFonts w:ascii="Symbol" w:hAnsi="Symbol" w:hint="default"/>
        <w:sz w:val="20"/>
      </w:rPr>
    </w:lvl>
    <w:lvl w:ilvl="7" w:tplc="AE36D382" w:tentative="1">
      <w:start w:val="1"/>
      <w:numFmt w:val="bullet"/>
      <w:lvlText w:val=""/>
      <w:lvlJc w:val="left"/>
      <w:pPr>
        <w:tabs>
          <w:tab w:val="num" w:pos="5760"/>
        </w:tabs>
        <w:ind w:left="5760" w:hanging="360"/>
      </w:pPr>
      <w:rPr>
        <w:rFonts w:ascii="Symbol" w:hAnsi="Symbol" w:hint="default"/>
        <w:sz w:val="20"/>
      </w:rPr>
    </w:lvl>
    <w:lvl w:ilvl="8" w:tplc="BB4CC5C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356FF1"/>
    <w:multiLevelType w:val="hybridMultilevel"/>
    <w:tmpl w:val="5EB4856C"/>
    <w:lvl w:ilvl="0" w:tplc="F7DA0D0E">
      <w:start w:val="1"/>
      <w:numFmt w:val="bullet"/>
      <w:lvlText w:val="o"/>
      <w:lvlJc w:val="left"/>
      <w:pPr>
        <w:ind w:left="720" w:hanging="360"/>
      </w:pPr>
      <w:rPr>
        <w:rFonts w:ascii="Courier New" w:hAnsi="Courier New" w:hint="default"/>
      </w:rPr>
    </w:lvl>
    <w:lvl w:ilvl="1" w:tplc="F81835A0">
      <w:start w:val="1"/>
      <w:numFmt w:val="bullet"/>
      <w:lvlText w:val=""/>
      <w:lvlJc w:val="left"/>
      <w:pPr>
        <w:ind w:left="1440" w:hanging="360"/>
      </w:pPr>
      <w:rPr>
        <w:rFonts w:ascii="Symbol" w:hAnsi="Symbol" w:hint="default"/>
        <w:color w:val="auto"/>
      </w:rPr>
    </w:lvl>
    <w:lvl w:ilvl="2" w:tplc="F0F2299E">
      <w:start w:val="1"/>
      <w:numFmt w:val="bullet"/>
      <w:lvlText w:val=""/>
      <w:lvlJc w:val="left"/>
      <w:pPr>
        <w:ind w:left="2160" w:hanging="360"/>
      </w:pPr>
      <w:rPr>
        <w:rFonts w:ascii="Wingdings" w:hAnsi="Wingdings" w:hint="default"/>
      </w:rPr>
    </w:lvl>
    <w:lvl w:ilvl="3" w:tplc="DA14CA08">
      <w:start w:val="1"/>
      <w:numFmt w:val="bullet"/>
      <w:lvlText w:val=""/>
      <w:lvlJc w:val="left"/>
      <w:pPr>
        <w:ind w:left="2880" w:hanging="360"/>
      </w:pPr>
      <w:rPr>
        <w:rFonts w:ascii="Symbol" w:hAnsi="Symbol" w:hint="default"/>
      </w:rPr>
    </w:lvl>
    <w:lvl w:ilvl="4" w:tplc="238646F6">
      <w:start w:val="1"/>
      <w:numFmt w:val="bullet"/>
      <w:lvlText w:val="o"/>
      <w:lvlJc w:val="left"/>
      <w:pPr>
        <w:ind w:left="3600" w:hanging="360"/>
      </w:pPr>
      <w:rPr>
        <w:rFonts w:ascii="Courier New" w:hAnsi="Courier New" w:hint="default"/>
      </w:rPr>
    </w:lvl>
    <w:lvl w:ilvl="5" w:tplc="AA180E48">
      <w:start w:val="1"/>
      <w:numFmt w:val="bullet"/>
      <w:lvlText w:val=""/>
      <w:lvlJc w:val="left"/>
      <w:pPr>
        <w:ind w:left="4320" w:hanging="360"/>
      </w:pPr>
      <w:rPr>
        <w:rFonts w:ascii="Wingdings" w:hAnsi="Wingdings" w:hint="default"/>
      </w:rPr>
    </w:lvl>
    <w:lvl w:ilvl="6" w:tplc="32402554">
      <w:start w:val="1"/>
      <w:numFmt w:val="bullet"/>
      <w:lvlText w:val=""/>
      <w:lvlJc w:val="left"/>
      <w:pPr>
        <w:ind w:left="5040" w:hanging="360"/>
      </w:pPr>
      <w:rPr>
        <w:rFonts w:ascii="Symbol" w:hAnsi="Symbol" w:hint="default"/>
      </w:rPr>
    </w:lvl>
    <w:lvl w:ilvl="7" w:tplc="7DDA8876">
      <w:start w:val="1"/>
      <w:numFmt w:val="bullet"/>
      <w:lvlText w:val="o"/>
      <w:lvlJc w:val="left"/>
      <w:pPr>
        <w:ind w:left="5760" w:hanging="360"/>
      </w:pPr>
      <w:rPr>
        <w:rFonts w:ascii="Courier New" w:hAnsi="Courier New" w:hint="default"/>
      </w:rPr>
    </w:lvl>
    <w:lvl w:ilvl="8" w:tplc="B31011E0">
      <w:start w:val="1"/>
      <w:numFmt w:val="bullet"/>
      <w:lvlText w:val=""/>
      <w:lvlJc w:val="left"/>
      <w:pPr>
        <w:ind w:left="6480" w:hanging="360"/>
      </w:pPr>
      <w:rPr>
        <w:rFonts w:ascii="Wingdings" w:hAnsi="Wingdings" w:hint="default"/>
      </w:rPr>
    </w:lvl>
  </w:abstractNum>
  <w:abstractNum w:abstractNumId="7" w15:restartNumberingAfterBreak="0">
    <w:nsid w:val="2E860991"/>
    <w:multiLevelType w:val="hybridMultilevel"/>
    <w:tmpl w:val="7588461A"/>
    <w:lvl w:ilvl="0" w:tplc="04090001">
      <w:start w:val="1"/>
      <w:numFmt w:val="bullet"/>
      <w:lvlText w:val=""/>
      <w:lvlJc w:val="left"/>
      <w:pPr>
        <w:ind w:left="720" w:hanging="360"/>
      </w:pPr>
      <w:rPr>
        <w:rFonts w:ascii="Symbol" w:hAnsi="Symbol" w:hint="default"/>
        <w:color w:val="auto"/>
        <w:sz w:val="28"/>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20A5F"/>
    <w:multiLevelType w:val="multilevel"/>
    <w:tmpl w:val="268E6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D1111"/>
    <w:multiLevelType w:val="hybridMultilevel"/>
    <w:tmpl w:val="1A2E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11131"/>
    <w:multiLevelType w:val="hybridMultilevel"/>
    <w:tmpl w:val="E8AC91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7852646"/>
    <w:multiLevelType w:val="hybridMultilevel"/>
    <w:tmpl w:val="867E04F8"/>
    <w:lvl w:ilvl="0" w:tplc="04090019">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C0A62"/>
    <w:multiLevelType w:val="hybridMultilevel"/>
    <w:tmpl w:val="EA1A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C0DDB"/>
    <w:multiLevelType w:val="hybridMultilevel"/>
    <w:tmpl w:val="60F03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0E5BAB"/>
    <w:multiLevelType w:val="hybridMultilevel"/>
    <w:tmpl w:val="ADB6947A"/>
    <w:lvl w:ilvl="0" w:tplc="7A36F4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C1D94"/>
    <w:multiLevelType w:val="hybridMultilevel"/>
    <w:tmpl w:val="DA52F6C8"/>
    <w:lvl w:ilvl="0" w:tplc="28080D7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42C0C"/>
    <w:multiLevelType w:val="hybridMultilevel"/>
    <w:tmpl w:val="255CB5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2506B"/>
    <w:multiLevelType w:val="hybridMultilevel"/>
    <w:tmpl w:val="D9FE6420"/>
    <w:lvl w:ilvl="0" w:tplc="7E982440">
      <w:start w:val="1"/>
      <w:numFmt w:val="bullet"/>
      <w:lvlText w:val=""/>
      <w:lvlJc w:val="left"/>
      <w:pPr>
        <w:ind w:left="720" w:hanging="360"/>
      </w:pPr>
      <w:rPr>
        <w:rFonts w:ascii="Symbol" w:hAnsi="Symbol" w:hint="default"/>
        <w:color w:val="000000"/>
        <w:w w:val="20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E4575"/>
    <w:multiLevelType w:val="hybridMultilevel"/>
    <w:tmpl w:val="3618863A"/>
    <w:lvl w:ilvl="0" w:tplc="E9785F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F3D05"/>
    <w:multiLevelType w:val="hybridMultilevel"/>
    <w:tmpl w:val="3A26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74D9E"/>
    <w:multiLevelType w:val="hybridMultilevel"/>
    <w:tmpl w:val="A6A22EDA"/>
    <w:lvl w:ilvl="0" w:tplc="AB52F40E">
      <w:start w:val="1"/>
      <w:numFmt w:val="bullet"/>
      <w:lvlText w:val=""/>
      <w:lvlJc w:val="left"/>
      <w:pPr>
        <w:ind w:left="720" w:hanging="360"/>
      </w:pPr>
      <w:rPr>
        <w:rFonts w:ascii="Symbol" w:hAnsi="Symbol" w:hint="default"/>
        <w:sz w:val="20"/>
        <w:szCs w:val="20"/>
      </w:rPr>
    </w:lvl>
    <w:lvl w:ilvl="1" w:tplc="A1EEB414">
      <w:start w:val="1"/>
      <w:numFmt w:val="bullet"/>
      <w:lvlText w:val=""/>
      <w:lvlJc w:val="left"/>
      <w:pPr>
        <w:ind w:left="1440" w:hanging="360"/>
      </w:pPr>
      <w:rPr>
        <w:rFonts w:ascii="Symbol" w:hAnsi="Symbol" w:hint="default"/>
        <w:color w:val="auto"/>
      </w:rPr>
    </w:lvl>
    <w:lvl w:ilvl="2" w:tplc="FFFFFFFF">
      <w:start w:val="1"/>
      <w:numFmt w:val="bullet"/>
      <w:lvlText w:val=""/>
      <w:lvlJc w:val="left"/>
      <w:pPr>
        <w:ind w:left="2160" w:hanging="360"/>
      </w:pPr>
      <w:rPr>
        <w:rFonts w:ascii="Wingdings" w:hAnsi="Wingdings" w:hint="default"/>
      </w:rPr>
    </w:lvl>
    <w:lvl w:ilvl="3" w:tplc="466E5C16">
      <w:start w:val="1"/>
      <w:numFmt w:val="bullet"/>
      <w:lvlText w:val=""/>
      <w:lvlJc w:val="left"/>
      <w:pPr>
        <w:ind w:left="2880" w:hanging="360"/>
      </w:pPr>
      <w:rPr>
        <w:rFonts w:ascii="Symbol" w:hAnsi="Symbol" w:hint="default"/>
      </w:rPr>
    </w:lvl>
    <w:lvl w:ilvl="4" w:tplc="2CCACE34">
      <w:start w:val="1"/>
      <w:numFmt w:val="bullet"/>
      <w:lvlText w:val="o"/>
      <w:lvlJc w:val="left"/>
      <w:pPr>
        <w:ind w:left="3600" w:hanging="360"/>
      </w:pPr>
      <w:rPr>
        <w:rFonts w:ascii="Courier New" w:hAnsi="Courier New" w:hint="default"/>
      </w:rPr>
    </w:lvl>
    <w:lvl w:ilvl="5" w:tplc="1DEC6730">
      <w:start w:val="1"/>
      <w:numFmt w:val="bullet"/>
      <w:lvlText w:val=""/>
      <w:lvlJc w:val="left"/>
      <w:pPr>
        <w:ind w:left="4320" w:hanging="360"/>
      </w:pPr>
      <w:rPr>
        <w:rFonts w:ascii="Wingdings" w:hAnsi="Wingdings" w:hint="default"/>
      </w:rPr>
    </w:lvl>
    <w:lvl w:ilvl="6" w:tplc="0C5EBC8A">
      <w:start w:val="1"/>
      <w:numFmt w:val="bullet"/>
      <w:lvlText w:val=""/>
      <w:lvlJc w:val="left"/>
      <w:pPr>
        <w:ind w:left="5040" w:hanging="360"/>
      </w:pPr>
      <w:rPr>
        <w:rFonts w:ascii="Symbol" w:hAnsi="Symbol" w:hint="default"/>
      </w:rPr>
    </w:lvl>
    <w:lvl w:ilvl="7" w:tplc="8D5EDA3C">
      <w:start w:val="1"/>
      <w:numFmt w:val="bullet"/>
      <w:lvlText w:val="o"/>
      <w:lvlJc w:val="left"/>
      <w:pPr>
        <w:ind w:left="5760" w:hanging="360"/>
      </w:pPr>
      <w:rPr>
        <w:rFonts w:ascii="Courier New" w:hAnsi="Courier New" w:hint="default"/>
      </w:rPr>
    </w:lvl>
    <w:lvl w:ilvl="8" w:tplc="EB1046E0">
      <w:start w:val="1"/>
      <w:numFmt w:val="bullet"/>
      <w:lvlText w:val=""/>
      <w:lvlJc w:val="left"/>
      <w:pPr>
        <w:ind w:left="6480" w:hanging="360"/>
      </w:pPr>
      <w:rPr>
        <w:rFonts w:ascii="Wingdings" w:hAnsi="Wingdings" w:hint="default"/>
      </w:rPr>
    </w:lvl>
  </w:abstractNum>
  <w:abstractNum w:abstractNumId="22" w15:restartNumberingAfterBreak="0">
    <w:nsid w:val="5D391276"/>
    <w:multiLevelType w:val="hybridMultilevel"/>
    <w:tmpl w:val="FBA23A40"/>
    <w:lvl w:ilvl="0" w:tplc="04090019">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E5333"/>
    <w:multiLevelType w:val="hybridMultilevel"/>
    <w:tmpl w:val="431035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BFC6AE9"/>
    <w:multiLevelType w:val="hybridMultilevel"/>
    <w:tmpl w:val="64547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E1D2C"/>
    <w:multiLevelType w:val="hybridMultilevel"/>
    <w:tmpl w:val="B27A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16729"/>
    <w:multiLevelType w:val="hybridMultilevel"/>
    <w:tmpl w:val="93D02BF0"/>
    <w:lvl w:ilvl="0" w:tplc="28525008">
      <w:numFmt w:val="bullet"/>
      <w:lvlText w:val=""/>
      <w:lvlJc w:val="left"/>
      <w:pPr>
        <w:ind w:left="1800" w:hanging="360"/>
      </w:pPr>
      <w:rPr>
        <w:rFonts w:ascii="Symbol" w:eastAsia="Segoe UI" w:hAnsi="Symbol" w:cs="Segoe U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B414A76"/>
    <w:multiLevelType w:val="hybridMultilevel"/>
    <w:tmpl w:val="E6CCDE60"/>
    <w:lvl w:ilvl="0" w:tplc="04090003">
      <w:start w:val="1"/>
      <w:numFmt w:val="bullet"/>
      <w:lvlText w:val="o"/>
      <w:lvlJc w:val="left"/>
      <w:pPr>
        <w:ind w:left="360" w:hanging="360"/>
      </w:pPr>
      <w:rPr>
        <w:rFonts w:ascii="Courier New" w:hAnsi="Courier New" w:cs="Courier New" w:hint="default"/>
      </w:rPr>
    </w:lvl>
    <w:lvl w:ilvl="1" w:tplc="65F4D7DA">
      <w:start w:val="1"/>
      <w:numFmt w:val="bullet"/>
      <w:lvlText w:val="o"/>
      <w:lvlJc w:val="left"/>
      <w:pPr>
        <w:ind w:left="1080" w:hanging="360"/>
      </w:pPr>
      <w:rPr>
        <w:rFonts w:ascii="Courier New" w:hAnsi="Courier New" w:cs="Courier New" w:hint="default"/>
        <w:color w:val="auto"/>
      </w:rPr>
    </w:lvl>
    <w:lvl w:ilvl="2" w:tplc="30E29EF8">
      <w:start w:val="1"/>
      <w:numFmt w:val="bullet"/>
      <w:lvlText w:val=""/>
      <w:lvlJc w:val="left"/>
      <w:pPr>
        <w:ind w:left="1800" w:hanging="360"/>
      </w:pPr>
      <w:rPr>
        <w:rFonts w:ascii="Wingdings" w:hAnsi="Wingdings" w:hint="default"/>
        <w:color w:val="auto"/>
      </w:rPr>
    </w:lvl>
    <w:lvl w:ilvl="3" w:tplc="C6B46EFA">
      <w:start w:val="1"/>
      <w:numFmt w:val="bullet"/>
      <w:lvlText w:val=""/>
      <w:lvlJc w:val="left"/>
      <w:pPr>
        <w:ind w:left="2520" w:hanging="360"/>
      </w:pPr>
      <w:rPr>
        <w:rFonts w:ascii="Symbol" w:hAnsi="Symbol" w:hint="default"/>
        <w:color w:val="auto"/>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D6447D"/>
    <w:multiLevelType w:val="hybridMultilevel"/>
    <w:tmpl w:val="64BAC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233290">
    <w:abstractNumId w:val="17"/>
  </w:num>
  <w:num w:numId="2" w16cid:durableId="1798452624">
    <w:abstractNumId w:val="9"/>
  </w:num>
  <w:num w:numId="3" w16cid:durableId="1256862503">
    <w:abstractNumId w:val="25"/>
  </w:num>
  <w:num w:numId="4" w16cid:durableId="1471701819">
    <w:abstractNumId w:val="20"/>
  </w:num>
  <w:num w:numId="5" w16cid:durableId="992639504">
    <w:abstractNumId w:val="19"/>
  </w:num>
  <w:num w:numId="6" w16cid:durableId="1341276436">
    <w:abstractNumId w:val="27"/>
  </w:num>
  <w:num w:numId="7" w16cid:durableId="121463275">
    <w:abstractNumId w:val="6"/>
  </w:num>
  <w:num w:numId="8" w16cid:durableId="879707796">
    <w:abstractNumId w:val="7"/>
  </w:num>
  <w:num w:numId="9" w16cid:durableId="1171600396">
    <w:abstractNumId w:val="13"/>
  </w:num>
  <w:num w:numId="10" w16cid:durableId="201871136">
    <w:abstractNumId w:val="21"/>
  </w:num>
  <w:num w:numId="11" w16cid:durableId="1982034053">
    <w:abstractNumId w:val="5"/>
  </w:num>
  <w:num w:numId="12" w16cid:durableId="219175095">
    <w:abstractNumId w:val="11"/>
  </w:num>
  <w:num w:numId="13" w16cid:durableId="1924492025">
    <w:abstractNumId w:val="16"/>
  </w:num>
  <w:num w:numId="14" w16cid:durableId="1711883666">
    <w:abstractNumId w:val="10"/>
  </w:num>
  <w:num w:numId="15" w16cid:durableId="1765418803">
    <w:abstractNumId w:val="0"/>
  </w:num>
  <w:num w:numId="16" w16cid:durableId="1449204772">
    <w:abstractNumId w:val="2"/>
  </w:num>
  <w:num w:numId="17" w16cid:durableId="1936018845">
    <w:abstractNumId w:val="22"/>
  </w:num>
  <w:num w:numId="18" w16cid:durableId="1859418202">
    <w:abstractNumId w:val="3"/>
  </w:num>
  <w:num w:numId="19" w16cid:durableId="344215718">
    <w:abstractNumId w:val="23"/>
  </w:num>
  <w:num w:numId="20" w16cid:durableId="982583462">
    <w:abstractNumId w:val="18"/>
  </w:num>
  <w:num w:numId="21" w16cid:durableId="1452826212">
    <w:abstractNumId w:val="15"/>
  </w:num>
  <w:num w:numId="22" w16cid:durableId="932858390">
    <w:abstractNumId w:val="4"/>
  </w:num>
  <w:num w:numId="23" w16cid:durableId="1269892790">
    <w:abstractNumId w:val="8"/>
  </w:num>
  <w:num w:numId="24" w16cid:durableId="164321085">
    <w:abstractNumId w:val="26"/>
  </w:num>
  <w:num w:numId="25" w16cid:durableId="369915581">
    <w:abstractNumId w:val="28"/>
  </w:num>
  <w:num w:numId="26" w16cid:durableId="1646469875">
    <w:abstractNumId w:val="1"/>
  </w:num>
  <w:num w:numId="27" w16cid:durableId="2123918555">
    <w:abstractNumId w:val="24"/>
  </w:num>
  <w:num w:numId="28" w16cid:durableId="1509448077">
    <w:abstractNumId w:val="14"/>
  </w:num>
  <w:num w:numId="29" w16cid:durableId="2262616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6A"/>
    <w:rsid w:val="00001AB0"/>
    <w:rsid w:val="000109D2"/>
    <w:rsid w:val="00034813"/>
    <w:rsid w:val="000452ED"/>
    <w:rsid w:val="00053234"/>
    <w:rsid w:val="00063D8F"/>
    <w:rsid w:val="00065378"/>
    <w:rsid w:val="00085C5E"/>
    <w:rsid w:val="00086EAE"/>
    <w:rsid w:val="000909DD"/>
    <w:rsid w:val="00092C6B"/>
    <w:rsid w:val="000A51A3"/>
    <w:rsid w:val="000D27A7"/>
    <w:rsid w:val="000D2851"/>
    <w:rsid w:val="000D426B"/>
    <w:rsid w:val="000E2463"/>
    <w:rsid w:val="000E2A56"/>
    <w:rsid w:val="000E4983"/>
    <w:rsid w:val="000F52D0"/>
    <w:rsid w:val="00102A3E"/>
    <w:rsid w:val="0010602D"/>
    <w:rsid w:val="00106173"/>
    <w:rsid w:val="00106742"/>
    <w:rsid w:val="00111F93"/>
    <w:rsid w:val="0012570F"/>
    <w:rsid w:val="00140B69"/>
    <w:rsid w:val="00142C9F"/>
    <w:rsid w:val="00144B77"/>
    <w:rsid w:val="001468A9"/>
    <w:rsid w:val="00147D28"/>
    <w:rsid w:val="00156DDD"/>
    <w:rsid w:val="00184D5D"/>
    <w:rsid w:val="00186AF9"/>
    <w:rsid w:val="00190ED0"/>
    <w:rsid w:val="001A0B00"/>
    <w:rsid w:val="001B0F73"/>
    <w:rsid w:val="001B13EE"/>
    <w:rsid w:val="001C33C4"/>
    <w:rsid w:val="001C5CEC"/>
    <w:rsid w:val="001D66B1"/>
    <w:rsid w:val="001D6980"/>
    <w:rsid w:val="001E0FCC"/>
    <w:rsid w:val="001E126F"/>
    <w:rsid w:val="001E500E"/>
    <w:rsid w:val="00201076"/>
    <w:rsid w:val="00211327"/>
    <w:rsid w:val="00231A8B"/>
    <w:rsid w:val="00233389"/>
    <w:rsid w:val="00246466"/>
    <w:rsid w:val="00276B5D"/>
    <w:rsid w:val="0028232D"/>
    <w:rsid w:val="002864AB"/>
    <w:rsid w:val="00295E8C"/>
    <w:rsid w:val="002A468D"/>
    <w:rsid w:val="002B5A36"/>
    <w:rsid w:val="002C5A33"/>
    <w:rsid w:val="002D6604"/>
    <w:rsid w:val="002E62BE"/>
    <w:rsid w:val="002F0789"/>
    <w:rsid w:val="003043CB"/>
    <w:rsid w:val="00313A5A"/>
    <w:rsid w:val="0032217F"/>
    <w:rsid w:val="003249F5"/>
    <w:rsid w:val="00324F06"/>
    <w:rsid w:val="0033481C"/>
    <w:rsid w:val="00335A6F"/>
    <w:rsid w:val="0033626B"/>
    <w:rsid w:val="003371CF"/>
    <w:rsid w:val="0034533B"/>
    <w:rsid w:val="00347922"/>
    <w:rsid w:val="00350BF0"/>
    <w:rsid w:val="00352076"/>
    <w:rsid w:val="00354E1A"/>
    <w:rsid w:val="0037486F"/>
    <w:rsid w:val="003757E9"/>
    <w:rsid w:val="00382CFF"/>
    <w:rsid w:val="00392EBB"/>
    <w:rsid w:val="00394E80"/>
    <w:rsid w:val="003A6129"/>
    <w:rsid w:val="003A64C0"/>
    <w:rsid w:val="003C629B"/>
    <w:rsid w:val="003D73D7"/>
    <w:rsid w:val="003F2208"/>
    <w:rsid w:val="00416C8C"/>
    <w:rsid w:val="00426DB7"/>
    <w:rsid w:val="00430EBA"/>
    <w:rsid w:val="00460470"/>
    <w:rsid w:val="00467183"/>
    <w:rsid w:val="004A2AF9"/>
    <w:rsid w:val="004B7595"/>
    <w:rsid w:val="004C3BAF"/>
    <w:rsid w:val="004C5638"/>
    <w:rsid w:val="004D1595"/>
    <w:rsid w:val="004D3F88"/>
    <w:rsid w:val="004E1B00"/>
    <w:rsid w:val="004E31F3"/>
    <w:rsid w:val="004E7ED6"/>
    <w:rsid w:val="004F093D"/>
    <w:rsid w:val="004F4756"/>
    <w:rsid w:val="00500DE9"/>
    <w:rsid w:val="00510A10"/>
    <w:rsid w:val="00516352"/>
    <w:rsid w:val="00520D11"/>
    <w:rsid w:val="005262D2"/>
    <w:rsid w:val="00526ACF"/>
    <w:rsid w:val="00563C91"/>
    <w:rsid w:val="0056450F"/>
    <w:rsid w:val="00564CB3"/>
    <w:rsid w:val="00572F4E"/>
    <w:rsid w:val="00580B93"/>
    <w:rsid w:val="00595195"/>
    <w:rsid w:val="005A36F9"/>
    <w:rsid w:val="005A6B68"/>
    <w:rsid w:val="005B0199"/>
    <w:rsid w:val="005B48E7"/>
    <w:rsid w:val="005C0FCB"/>
    <w:rsid w:val="005D5C35"/>
    <w:rsid w:val="005D7762"/>
    <w:rsid w:val="005E25AE"/>
    <w:rsid w:val="005E4B5A"/>
    <w:rsid w:val="005F2353"/>
    <w:rsid w:val="005F56BE"/>
    <w:rsid w:val="006059B4"/>
    <w:rsid w:val="00612087"/>
    <w:rsid w:val="00616D76"/>
    <w:rsid w:val="006230A1"/>
    <w:rsid w:val="00623F4A"/>
    <w:rsid w:val="006335E3"/>
    <w:rsid w:val="00640428"/>
    <w:rsid w:val="006414DB"/>
    <w:rsid w:val="006447E9"/>
    <w:rsid w:val="006757C3"/>
    <w:rsid w:val="00681EEE"/>
    <w:rsid w:val="006A48DA"/>
    <w:rsid w:val="006A6AD9"/>
    <w:rsid w:val="006B04E9"/>
    <w:rsid w:val="006B2FF7"/>
    <w:rsid w:val="006B616A"/>
    <w:rsid w:val="006C0006"/>
    <w:rsid w:val="006C1CB7"/>
    <w:rsid w:val="006C3E36"/>
    <w:rsid w:val="006C44BD"/>
    <w:rsid w:val="006C55EA"/>
    <w:rsid w:val="006C644C"/>
    <w:rsid w:val="006F19E9"/>
    <w:rsid w:val="007140B8"/>
    <w:rsid w:val="00714117"/>
    <w:rsid w:val="00726DB2"/>
    <w:rsid w:val="007309A7"/>
    <w:rsid w:val="00743451"/>
    <w:rsid w:val="00743940"/>
    <w:rsid w:val="00747C3D"/>
    <w:rsid w:val="007561E6"/>
    <w:rsid w:val="0077070E"/>
    <w:rsid w:val="0077696F"/>
    <w:rsid w:val="00784BEE"/>
    <w:rsid w:val="0079667B"/>
    <w:rsid w:val="007972EA"/>
    <w:rsid w:val="007A0C8F"/>
    <w:rsid w:val="007A1B76"/>
    <w:rsid w:val="007B2DFA"/>
    <w:rsid w:val="007B31F5"/>
    <w:rsid w:val="007E2D9E"/>
    <w:rsid w:val="007E37DF"/>
    <w:rsid w:val="007F15B0"/>
    <w:rsid w:val="00800537"/>
    <w:rsid w:val="00804817"/>
    <w:rsid w:val="008165AB"/>
    <w:rsid w:val="00817385"/>
    <w:rsid w:val="0082004E"/>
    <w:rsid w:val="00826F88"/>
    <w:rsid w:val="00833F52"/>
    <w:rsid w:val="008370B8"/>
    <w:rsid w:val="00852E6F"/>
    <w:rsid w:val="00856F0A"/>
    <w:rsid w:val="008636E6"/>
    <w:rsid w:val="0087414C"/>
    <w:rsid w:val="008872A5"/>
    <w:rsid w:val="008943E0"/>
    <w:rsid w:val="008B37F4"/>
    <w:rsid w:val="008E25C4"/>
    <w:rsid w:val="008F2875"/>
    <w:rsid w:val="008F2C92"/>
    <w:rsid w:val="008F49C8"/>
    <w:rsid w:val="008F7C5D"/>
    <w:rsid w:val="0094233F"/>
    <w:rsid w:val="00953236"/>
    <w:rsid w:val="00953D14"/>
    <w:rsid w:val="00954221"/>
    <w:rsid w:val="009563A9"/>
    <w:rsid w:val="0095738E"/>
    <w:rsid w:val="00972C4F"/>
    <w:rsid w:val="0099023B"/>
    <w:rsid w:val="0099059E"/>
    <w:rsid w:val="0099710E"/>
    <w:rsid w:val="009C230E"/>
    <w:rsid w:val="009C4884"/>
    <w:rsid w:val="009C50CD"/>
    <w:rsid w:val="009D4005"/>
    <w:rsid w:val="009F3874"/>
    <w:rsid w:val="00A14537"/>
    <w:rsid w:val="00A1616F"/>
    <w:rsid w:val="00A304D7"/>
    <w:rsid w:val="00A32D04"/>
    <w:rsid w:val="00A33A23"/>
    <w:rsid w:val="00A410AD"/>
    <w:rsid w:val="00A43B2B"/>
    <w:rsid w:val="00A50C6C"/>
    <w:rsid w:val="00A81EBE"/>
    <w:rsid w:val="00A82AD2"/>
    <w:rsid w:val="00A90134"/>
    <w:rsid w:val="00AA5B46"/>
    <w:rsid w:val="00AB3E6D"/>
    <w:rsid w:val="00AC0B49"/>
    <w:rsid w:val="00AC3EDD"/>
    <w:rsid w:val="00AD1CE8"/>
    <w:rsid w:val="00AE4545"/>
    <w:rsid w:val="00AF0EAC"/>
    <w:rsid w:val="00AF3501"/>
    <w:rsid w:val="00AF49F3"/>
    <w:rsid w:val="00B07A91"/>
    <w:rsid w:val="00B474B1"/>
    <w:rsid w:val="00B52D60"/>
    <w:rsid w:val="00B54E87"/>
    <w:rsid w:val="00B5566E"/>
    <w:rsid w:val="00B577A0"/>
    <w:rsid w:val="00B63447"/>
    <w:rsid w:val="00B71EC4"/>
    <w:rsid w:val="00B915DA"/>
    <w:rsid w:val="00B95971"/>
    <w:rsid w:val="00BB089A"/>
    <w:rsid w:val="00BB681D"/>
    <w:rsid w:val="00BC4397"/>
    <w:rsid w:val="00BD03CA"/>
    <w:rsid w:val="00BD1806"/>
    <w:rsid w:val="00BD532C"/>
    <w:rsid w:val="00C06EAD"/>
    <w:rsid w:val="00C152E3"/>
    <w:rsid w:val="00C269A6"/>
    <w:rsid w:val="00C36F24"/>
    <w:rsid w:val="00C44DAA"/>
    <w:rsid w:val="00C5382D"/>
    <w:rsid w:val="00C53888"/>
    <w:rsid w:val="00C54B8D"/>
    <w:rsid w:val="00C7118F"/>
    <w:rsid w:val="00C74834"/>
    <w:rsid w:val="00C75F68"/>
    <w:rsid w:val="00C81017"/>
    <w:rsid w:val="00C85C69"/>
    <w:rsid w:val="00C96D41"/>
    <w:rsid w:val="00CB0B12"/>
    <w:rsid w:val="00CC359B"/>
    <w:rsid w:val="00CD153B"/>
    <w:rsid w:val="00CD4327"/>
    <w:rsid w:val="00CE3A16"/>
    <w:rsid w:val="00CE71AE"/>
    <w:rsid w:val="00D26285"/>
    <w:rsid w:val="00D31D14"/>
    <w:rsid w:val="00D31DFA"/>
    <w:rsid w:val="00D508E2"/>
    <w:rsid w:val="00D50C55"/>
    <w:rsid w:val="00D574C1"/>
    <w:rsid w:val="00D57FC3"/>
    <w:rsid w:val="00D7164C"/>
    <w:rsid w:val="00D7242E"/>
    <w:rsid w:val="00D73986"/>
    <w:rsid w:val="00D76ADD"/>
    <w:rsid w:val="00D77696"/>
    <w:rsid w:val="00D91D5F"/>
    <w:rsid w:val="00DA16D3"/>
    <w:rsid w:val="00DC4184"/>
    <w:rsid w:val="00DC767C"/>
    <w:rsid w:val="00DD07ED"/>
    <w:rsid w:val="00DD2F90"/>
    <w:rsid w:val="00DD3496"/>
    <w:rsid w:val="00DF08C4"/>
    <w:rsid w:val="00DF6DD6"/>
    <w:rsid w:val="00E00978"/>
    <w:rsid w:val="00E03B29"/>
    <w:rsid w:val="00E127D5"/>
    <w:rsid w:val="00E14C0A"/>
    <w:rsid w:val="00E23E91"/>
    <w:rsid w:val="00E30D9A"/>
    <w:rsid w:val="00E327EF"/>
    <w:rsid w:val="00E667ED"/>
    <w:rsid w:val="00E92563"/>
    <w:rsid w:val="00E93969"/>
    <w:rsid w:val="00E948CE"/>
    <w:rsid w:val="00E966EF"/>
    <w:rsid w:val="00EA0DED"/>
    <w:rsid w:val="00EA2223"/>
    <w:rsid w:val="00EB0328"/>
    <w:rsid w:val="00EB10A6"/>
    <w:rsid w:val="00EB5C7E"/>
    <w:rsid w:val="00EC387C"/>
    <w:rsid w:val="00ED4227"/>
    <w:rsid w:val="00F0142B"/>
    <w:rsid w:val="00F0354E"/>
    <w:rsid w:val="00F1793C"/>
    <w:rsid w:val="00F17F09"/>
    <w:rsid w:val="00F21043"/>
    <w:rsid w:val="00F23307"/>
    <w:rsid w:val="00F235DA"/>
    <w:rsid w:val="00F3071D"/>
    <w:rsid w:val="00F3139B"/>
    <w:rsid w:val="00F33286"/>
    <w:rsid w:val="00F34D28"/>
    <w:rsid w:val="00F3568D"/>
    <w:rsid w:val="00F4467A"/>
    <w:rsid w:val="00F56DE8"/>
    <w:rsid w:val="00F62E49"/>
    <w:rsid w:val="00F80210"/>
    <w:rsid w:val="00F902B4"/>
    <w:rsid w:val="00F9080A"/>
    <w:rsid w:val="00FA2944"/>
    <w:rsid w:val="00FD1B95"/>
    <w:rsid w:val="00FD288B"/>
    <w:rsid w:val="00FD5EF9"/>
    <w:rsid w:val="00FE2AE2"/>
    <w:rsid w:val="00FE43EB"/>
    <w:rsid w:val="00FF601F"/>
    <w:rsid w:val="069C5758"/>
    <w:rsid w:val="0C2716DC"/>
    <w:rsid w:val="0D7625A6"/>
    <w:rsid w:val="210B407D"/>
    <w:rsid w:val="2AADFE6A"/>
    <w:rsid w:val="3EE41B16"/>
    <w:rsid w:val="42997F53"/>
    <w:rsid w:val="6EBB533A"/>
    <w:rsid w:val="720616F4"/>
    <w:rsid w:val="78A159D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36728"/>
  <w15:chartTrackingRefBased/>
  <w15:docId w15:val="{2D3D312F-8B19-4C59-8DBC-28E7E7F9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086EAE"/>
    <w:pPr>
      <w:keepNext/>
      <w:keepLines/>
      <w:spacing w:before="240" w:after="0" w:line="240" w:lineRule="auto"/>
      <w:outlineLvl w:val="1"/>
    </w:pPr>
    <w:rPr>
      <w:rFonts w:ascii="Segoe UI Semibold" w:eastAsiaTheme="majorEastAsia" w:hAnsi="Segoe UI Semibold" w:cs="Segoe UI Semibold"/>
      <w:color w:val="40403D" w:themeColor="text2"/>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086EAE"/>
    <w:rPr>
      <w:rFonts w:ascii="Segoe UI Semibold" w:eastAsiaTheme="majorEastAsia" w:hAnsi="Segoe UI Semibold" w:cs="Segoe UI Semibold"/>
      <w:color w:val="40403D" w:themeColor="text2"/>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C53888"/>
    <w:rPr>
      <w:color w:val="384859" w:themeColor="hyperlink"/>
      <w:u w:val="single"/>
    </w:rPr>
  </w:style>
  <w:style w:type="character" w:customStyle="1" w:styleId="UnresolvedMention1">
    <w:name w:val="Unresolved Mention1"/>
    <w:basedOn w:val="DefaultParagraphFont"/>
    <w:uiPriority w:val="99"/>
    <w:semiHidden/>
    <w:unhideWhenUsed/>
    <w:rsid w:val="00C53888"/>
    <w:rPr>
      <w:color w:val="605E5C"/>
      <w:shd w:val="clear" w:color="auto" w:fill="E1DFDD"/>
    </w:rPr>
  </w:style>
  <w:style w:type="character" w:customStyle="1" w:styleId="UnresolvedMention2">
    <w:name w:val="Unresolved Mention2"/>
    <w:basedOn w:val="DefaultParagraphFont"/>
    <w:uiPriority w:val="99"/>
    <w:semiHidden/>
    <w:unhideWhenUsed/>
    <w:rsid w:val="00F62E49"/>
    <w:rPr>
      <w:color w:val="605E5C"/>
      <w:shd w:val="clear" w:color="auto" w:fill="E1DFDD"/>
    </w:rPr>
  </w:style>
  <w:style w:type="character" w:styleId="FollowedHyperlink">
    <w:name w:val="FollowedHyperlink"/>
    <w:basedOn w:val="DefaultParagraphFont"/>
    <w:uiPriority w:val="99"/>
    <w:semiHidden/>
    <w:unhideWhenUsed/>
    <w:rsid w:val="00F62E49"/>
    <w:rPr>
      <w:color w:val="C490AA" w:themeColor="followedHyperlink"/>
      <w:u w:val="single"/>
    </w:rPr>
  </w:style>
  <w:style w:type="character" w:customStyle="1" w:styleId="UnresolvedMention3">
    <w:name w:val="Unresolved Mention3"/>
    <w:basedOn w:val="DefaultParagraphFont"/>
    <w:uiPriority w:val="99"/>
    <w:semiHidden/>
    <w:unhideWhenUsed/>
    <w:rsid w:val="004D1595"/>
    <w:rPr>
      <w:color w:val="605E5C"/>
      <w:shd w:val="clear" w:color="auto" w:fill="E1DFDD"/>
    </w:rPr>
  </w:style>
  <w:style w:type="character" w:styleId="Emphasis">
    <w:name w:val="Emphasis"/>
    <w:basedOn w:val="DefaultParagraphFont"/>
    <w:uiPriority w:val="20"/>
    <w:qFormat/>
    <w:rsid w:val="00106742"/>
    <w:rPr>
      <w:i/>
      <w:iCs/>
    </w:rPr>
  </w:style>
  <w:style w:type="character" w:styleId="CommentReference">
    <w:name w:val="annotation reference"/>
    <w:basedOn w:val="DefaultParagraphFont"/>
    <w:uiPriority w:val="99"/>
    <w:semiHidden/>
    <w:unhideWhenUsed/>
    <w:rsid w:val="00DD07ED"/>
    <w:rPr>
      <w:sz w:val="16"/>
      <w:szCs w:val="16"/>
    </w:rPr>
  </w:style>
  <w:style w:type="paragraph" w:styleId="CommentText">
    <w:name w:val="annotation text"/>
    <w:basedOn w:val="Normal"/>
    <w:link w:val="CommentTextChar"/>
    <w:uiPriority w:val="99"/>
    <w:unhideWhenUsed/>
    <w:rsid w:val="00DD07ED"/>
    <w:pPr>
      <w:spacing w:line="240" w:lineRule="auto"/>
    </w:pPr>
    <w:rPr>
      <w:sz w:val="20"/>
      <w:szCs w:val="20"/>
    </w:rPr>
  </w:style>
  <w:style w:type="character" w:customStyle="1" w:styleId="CommentTextChar">
    <w:name w:val="Comment Text Char"/>
    <w:basedOn w:val="DefaultParagraphFont"/>
    <w:link w:val="CommentText"/>
    <w:uiPriority w:val="99"/>
    <w:rsid w:val="00DD07ED"/>
    <w:rPr>
      <w:sz w:val="20"/>
      <w:szCs w:val="20"/>
    </w:rPr>
  </w:style>
  <w:style w:type="paragraph" w:styleId="CommentSubject">
    <w:name w:val="annotation subject"/>
    <w:basedOn w:val="CommentText"/>
    <w:next w:val="CommentText"/>
    <w:link w:val="CommentSubjectChar"/>
    <w:uiPriority w:val="99"/>
    <w:semiHidden/>
    <w:unhideWhenUsed/>
    <w:rsid w:val="00DD07ED"/>
    <w:rPr>
      <w:b/>
      <w:bCs/>
    </w:rPr>
  </w:style>
  <w:style w:type="character" w:customStyle="1" w:styleId="CommentSubjectChar">
    <w:name w:val="Comment Subject Char"/>
    <w:basedOn w:val="CommentTextChar"/>
    <w:link w:val="CommentSubject"/>
    <w:uiPriority w:val="99"/>
    <w:semiHidden/>
    <w:rsid w:val="00DD07ED"/>
    <w:rPr>
      <w:b/>
      <w:bCs/>
      <w:sz w:val="20"/>
      <w:szCs w:val="20"/>
    </w:rPr>
  </w:style>
  <w:style w:type="paragraph" w:styleId="Revision">
    <w:name w:val="Revision"/>
    <w:hidden/>
    <w:uiPriority w:val="99"/>
    <w:semiHidden/>
    <w:rsid w:val="00D50C55"/>
    <w:pPr>
      <w:spacing w:after="0" w:line="240" w:lineRule="auto"/>
    </w:pPr>
  </w:style>
  <w:style w:type="character" w:styleId="UnresolvedMention">
    <w:name w:val="Unresolved Mention"/>
    <w:basedOn w:val="DefaultParagraphFont"/>
    <w:uiPriority w:val="99"/>
    <w:semiHidden/>
    <w:unhideWhenUsed/>
    <w:rsid w:val="00AF4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667440632">
      <w:bodyDiv w:val="1"/>
      <w:marLeft w:val="0"/>
      <w:marRight w:val="0"/>
      <w:marTop w:val="0"/>
      <w:marBottom w:val="0"/>
      <w:divBdr>
        <w:top w:val="none" w:sz="0" w:space="0" w:color="auto"/>
        <w:left w:val="none" w:sz="0" w:space="0" w:color="auto"/>
        <w:bottom w:val="none" w:sz="0" w:space="0" w:color="auto"/>
        <w:right w:val="none" w:sz="0" w:space="0" w:color="auto"/>
      </w:divBdr>
    </w:div>
    <w:div w:id="7893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urvey.alchemer.com/s3/6031306/Child-Nutrition-Programs-New-Sponsor-Questionaire" TargetMode="External"/><Relationship Id="rId26" Type="http://schemas.openxmlformats.org/officeDocument/2006/relationships/hyperlink" Target="https://ospi.k12.wa.us/sites/default/files/2023-08/freemealpolicystatement-closed.pdf" TargetMode="External"/><Relationship Id="rId39" Type="http://schemas.openxmlformats.org/officeDocument/2006/relationships/hyperlink" Target="https://youtu.be/RIg9oVhmyQA" TargetMode="External"/><Relationship Id="rId21" Type="http://schemas.openxmlformats.org/officeDocument/2006/relationships/hyperlink" Target="https://waesd.instructure.com/" TargetMode="External"/><Relationship Id="rId34" Type="http://schemas.openxmlformats.org/officeDocument/2006/relationships/hyperlink" Target="https://ospi.k12.wa.us/sites/default/files/2024-02/hearing-procedures-camps.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Iw7MeUlBX6c" TargetMode="External"/><Relationship Id="rId20" Type="http://schemas.openxmlformats.org/officeDocument/2006/relationships/hyperlink" Target="https://waesd.instructure.com/enroll/LKB9FA" TargetMode="External"/><Relationship Id="rId29" Type="http://schemas.openxmlformats.org/officeDocument/2006/relationships/hyperlink" Target="https://ospi.k12.wa.us/sites/default/files/2024-02/hearing-procedures-camps.pdf" TargetMode="External"/><Relationship Id="rId41" Type="http://schemas.openxmlformats.org/officeDocument/2006/relationships/hyperlink" Target="https://ospi.k12.wa.us/sites/default/files/2023-08/sfspreferencesheet-sitesandsiteeligibili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k12.wa.us/sites/default/files/public/childnutrition/programs/nslbp/pubdocs/certrelobbying.pdf" TargetMode="External"/><Relationship Id="rId32" Type="http://schemas.openxmlformats.org/officeDocument/2006/relationships/hyperlink" Target="https://ospi.k12.wa.us/sites/default/files/2023-08/freemealpolicystatement-closed.pdf" TargetMode="External"/><Relationship Id="rId37" Type="http://schemas.openxmlformats.org/officeDocument/2006/relationships/hyperlink" Target="https://ospi.k12.wa.us/sites/default/files/2024-01/2024_foodservicesitereviewform.pdf" TargetMode="External"/><Relationship Id="rId40" Type="http://schemas.openxmlformats.org/officeDocument/2006/relationships/hyperlink" Target="https://ospi.k12.wa.us/sites/default/files/2024-02/raceandethnicityreferencesheet_2024_0.pdf" TargetMode="External"/><Relationship Id="rId5" Type="http://schemas.openxmlformats.org/officeDocument/2006/relationships/numbering" Target="numbering.xml"/><Relationship Id="rId15" Type="http://schemas.openxmlformats.org/officeDocument/2006/relationships/hyperlink" Target="https://www.fns.usda.gov/capacitybuilder" TargetMode="External"/><Relationship Id="rId23" Type="http://schemas.openxmlformats.org/officeDocument/2006/relationships/hyperlink" Target="https://view.officeapps.live.com/op/view.aspx?src=https%3A%2F%2Fospi.k12.wa.us%2Fsites%2Fdefault%2Ffiles%2F2023-08%2Fsfsphealthdepartmentnotificationlettertemplate.docx&amp;wdOrigin=BROWSELINK" TargetMode="External"/><Relationship Id="rId28" Type="http://schemas.openxmlformats.org/officeDocument/2006/relationships/hyperlink" Target="https://ospi.k12.wa.us/sites/default/files/2023-08/misc-mediarelease-opensites.pdf" TargetMode="External"/><Relationship Id="rId36" Type="http://schemas.openxmlformats.org/officeDocument/2006/relationships/hyperlink" Target="https://ospi.k12.wa.us/sites/default/files/2024-01/2024_initialvisit.pdf" TargetMode="External"/><Relationship Id="rId10" Type="http://schemas.openxmlformats.org/officeDocument/2006/relationships/endnotes" Target="endnotes.xml"/><Relationship Id="rId19" Type="http://schemas.openxmlformats.org/officeDocument/2006/relationships/hyperlink" Target="https://survey.alchemer.com/s3/7697226/2024-SFSP-Application-Submission-Survey" TargetMode="External"/><Relationship Id="rId31" Type="http://schemas.openxmlformats.org/officeDocument/2006/relationships/hyperlink" Target="https://ospi.k12.wa.us/sites/default/files/2023-08/freemealpolicystatement-closed.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rvey.alchemer.com/s3/7697226/2024-SFSP-Application-Submission-Survey" TargetMode="External"/><Relationship Id="rId27" Type="http://schemas.openxmlformats.org/officeDocument/2006/relationships/hyperlink" Target="https://ospi.k12.wa.us/sites/default/files/2023-08/freemealpolicystatement-closed.pdf" TargetMode="External"/><Relationship Id="rId30" Type="http://schemas.openxmlformats.org/officeDocument/2006/relationships/hyperlink" Target="https://view.officeapps.live.com/op/view.aspx?src=https%3A%2F%2Fospi.k12.wa.us%2Fsites%2Fdefault%2Ffiles%2F2023-08%2Fsfsphealthdepartmentnotificationlettertemplate.docx&amp;wdOrigin=BROWSELINK" TargetMode="External"/><Relationship Id="rId35" Type="http://schemas.openxmlformats.org/officeDocument/2006/relationships/hyperlink" Target="https://ospi.k12.wa.us/sites/default/files/2024-01/monitoring-preoperationalsitevisit2024.pdf"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youtube.com/watch?v=9zz1RkZM5Bk" TargetMode="External"/><Relationship Id="rId25" Type="http://schemas.openxmlformats.org/officeDocument/2006/relationships/hyperlink" Target="https://ospi.k12.wa.us/sites/default/files/2023-08/freemealpolicystatement-open.pdf" TargetMode="External"/><Relationship Id="rId33" Type="http://schemas.openxmlformats.org/officeDocument/2006/relationships/hyperlink" Target="https://www.k12.wa.us/sites/default/files/public/childnutrition/programs/summerprograms/pubdocs/Misc-MediaRelease-OpenSites.pdf" TargetMode="External"/><Relationship Id="rId38" Type="http://schemas.openxmlformats.org/officeDocument/2006/relationships/hyperlink" Target="https://youtu.be/-TUUWXfOp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hild%20Nutrition\Reference%20Sheets\Reference%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2CF123C-1502-4CEB-A6B5-2FC931411C1F}"/>
      </w:docPartPr>
      <w:docPartBody>
        <w:p w:rsidR="00FC3BB3" w:rsidRDefault="00FC3BB3"/>
      </w:docPartBody>
    </w:docPart>
    <w:docPart>
      <w:docPartPr>
        <w:name w:val="C1DC33FDD12544DE8D2662E730D0417D"/>
        <w:category>
          <w:name w:val="General"/>
          <w:gallery w:val="placeholder"/>
        </w:category>
        <w:types>
          <w:type w:val="bbPlcHdr"/>
        </w:types>
        <w:behaviors>
          <w:behavior w:val="content"/>
        </w:behaviors>
        <w:guid w:val="{42F11BB0-08BA-4537-8555-6988450A1C8C}"/>
      </w:docPartPr>
      <w:docPartBody>
        <w:p w:rsidR="00691224" w:rsidRDefault="00691224"/>
      </w:docPartBody>
    </w:docPart>
    <w:docPart>
      <w:docPartPr>
        <w:name w:val="DB4617FACA2B43C491BAA693112D5C88"/>
        <w:category>
          <w:name w:val="General"/>
          <w:gallery w:val="placeholder"/>
        </w:category>
        <w:types>
          <w:type w:val="bbPlcHdr"/>
        </w:types>
        <w:behaviors>
          <w:behavior w:val="content"/>
        </w:behaviors>
        <w:guid w:val="{11CF1C3D-685B-4D0E-ABD7-84AF1064F188}"/>
      </w:docPartPr>
      <w:docPartBody>
        <w:p w:rsidR="0088719A" w:rsidRDefault="008871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3BB3"/>
    <w:rsid w:val="00154DF5"/>
    <w:rsid w:val="001B01D8"/>
    <w:rsid w:val="00271027"/>
    <w:rsid w:val="002C3BA4"/>
    <w:rsid w:val="00367185"/>
    <w:rsid w:val="00371ADF"/>
    <w:rsid w:val="00531885"/>
    <w:rsid w:val="005E3CCA"/>
    <w:rsid w:val="006569B9"/>
    <w:rsid w:val="00691224"/>
    <w:rsid w:val="00831FAD"/>
    <w:rsid w:val="0088719A"/>
    <w:rsid w:val="008E2BF9"/>
    <w:rsid w:val="008F2650"/>
    <w:rsid w:val="00973A17"/>
    <w:rsid w:val="00AC06D0"/>
    <w:rsid w:val="00C14B46"/>
    <w:rsid w:val="00C30278"/>
    <w:rsid w:val="00E06D8C"/>
    <w:rsid w:val="00F06ACC"/>
    <w:rsid w:val="00FC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59">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384859"/>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0 xmlns="1abddef2-746b-45ce-bbc2-1711cab1887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4" ma:contentTypeDescription="Create a new document." ma:contentTypeScope="" ma:versionID="1fc1001bdec56d76a148749cc523a239">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14f180224cfc064ac7e0da17e30492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Notes0"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0" ma:index="19" nillable="true" ma:displayName="Notes" ma:internalName="Notes0">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80BEA242-8171-4635-B0E5-65A0A8DA81F7}">
  <ds:schemaRefs>
    <ds:schemaRef ds:uri="http://schemas.openxmlformats.org/officeDocument/2006/bibliography"/>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1abddef2-746b-45ce-bbc2-1711cab18878"/>
  </ds:schemaRefs>
</ds:datastoreItem>
</file>

<file path=customXml/itemProps4.xml><?xml version="1.0" encoding="utf-8"?>
<ds:datastoreItem xmlns:ds="http://schemas.openxmlformats.org/officeDocument/2006/customXml" ds:itemID="{3E276A85-DF10-4682-A9DF-E812E7044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Reference Sheet Template</Template>
  <TotalTime>159</TotalTime>
  <Pages>5</Pages>
  <Words>1280</Words>
  <Characters>10250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Checklist for Sponsors Intending to Operate SFSP in Summer 2022</vt:lpstr>
    </vt:vector>
  </TitlesOfParts>
  <Company/>
  <LinksUpToDate>false</LinksUpToDate>
  <CharactersWithSpaces>11507</CharactersWithSpaces>
  <SharedDoc>false</SharedDoc>
  <HLinks>
    <vt:vector size="174" baseType="variant">
      <vt:variant>
        <vt:i4>7143525</vt:i4>
      </vt:variant>
      <vt:variant>
        <vt:i4>84</vt:i4>
      </vt:variant>
      <vt:variant>
        <vt:i4>0</vt:i4>
      </vt:variant>
      <vt:variant>
        <vt:i4>5</vt:i4>
      </vt:variant>
      <vt:variant>
        <vt:lpwstr>https://www.k12.wa.us/policy-funding/child-nutrition/school-meals/national-school-lunch-program/menu-planning-and-meal-patterns-toolkit</vt:lpwstr>
      </vt:variant>
      <vt:variant>
        <vt:lpwstr/>
      </vt:variant>
      <vt:variant>
        <vt:i4>4718611</vt:i4>
      </vt:variant>
      <vt:variant>
        <vt:i4>81</vt:i4>
      </vt:variant>
      <vt:variant>
        <vt:i4>0</vt:i4>
      </vt:variant>
      <vt:variant>
        <vt:i4>5</vt:i4>
      </vt:variant>
      <vt:variant>
        <vt:lpwstr>https://www.k12.wa.us/policy-funding/child-nutrition/community-nutrition/summer-food-service-program/seamless-summer-option-sso/program-materials-and-required-documents</vt:lpwstr>
      </vt:variant>
      <vt:variant>
        <vt:lpwstr/>
      </vt:variant>
      <vt:variant>
        <vt:i4>4718611</vt:i4>
      </vt:variant>
      <vt:variant>
        <vt:i4>78</vt:i4>
      </vt:variant>
      <vt:variant>
        <vt:i4>0</vt:i4>
      </vt:variant>
      <vt:variant>
        <vt:i4>5</vt:i4>
      </vt:variant>
      <vt:variant>
        <vt:lpwstr>https://www.k12.wa.us/policy-funding/child-nutrition/community-nutrition/summer-food-service-program/seamless-summer-option-sso/program-materials-and-required-documents</vt:lpwstr>
      </vt:variant>
      <vt:variant>
        <vt:lpwstr/>
      </vt:variant>
      <vt:variant>
        <vt:i4>6291498</vt:i4>
      </vt:variant>
      <vt:variant>
        <vt:i4>75</vt:i4>
      </vt:variant>
      <vt:variant>
        <vt:i4>0</vt:i4>
      </vt:variant>
      <vt:variant>
        <vt:i4>5</vt:i4>
      </vt:variant>
      <vt:variant>
        <vt:lpwstr>https://www.k12.wa.us/sites/default/files/public/childnutrition/RaceandEthnicityReferenceSheet.pdf</vt:lpwstr>
      </vt:variant>
      <vt:variant>
        <vt:lpwstr/>
      </vt:variant>
      <vt:variant>
        <vt:i4>3801132</vt:i4>
      </vt:variant>
      <vt:variant>
        <vt:i4>72</vt:i4>
      </vt:variant>
      <vt:variant>
        <vt:i4>0</vt:i4>
      </vt:variant>
      <vt:variant>
        <vt:i4>5</vt:i4>
      </vt:variant>
      <vt:variant>
        <vt:lpwstr>https://www.k12.wa.us/sites/default/files/public/childnutrition/programs/summerprograms/pubdocs/SponsorBudgetSFSPReferenceSheet.pdf</vt:lpwstr>
      </vt:variant>
      <vt:variant>
        <vt:lpwstr/>
      </vt:variant>
      <vt:variant>
        <vt:i4>4915278</vt:i4>
      </vt:variant>
      <vt:variant>
        <vt:i4>69</vt:i4>
      </vt:variant>
      <vt:variant>
        <vt:i4>0</vt:i4>
      </vt:variant>
      <vt:variant>
        <vt:i4>5</vt:i4>
      </vt:variant>
      <vt:variant>
        <vt:lpwstr>https://youtu.be/RIg9oVhmyQA</vt:lpwstr>
      </vt:variant>
      <vt:variant>
        <vt:lpwstr/>
      </vt:variant>
      <vt:variant>
        <vt:i4>1245194</vt:i4>
      </vt:variant>
      <vt:variant>
        <vt:i4>66</vt:i4>
      </vt:variant>
      <vt:variant>
        <vt:i4>0</vt:i4>
      </vt:variant>
      <vt:variant>
        <vt:i4>5</vt:i4>
      </vt:variant>
      <vt:variant>
        <vt:lpwstr>https://youtu.be/-TUUWXfOpHk</vt:lpwstr>
      </vt:variant>
      <vt:variant>
        <vt:lpwstr/>
      </vt:variant>
      <vt:variant>
        <vt:i4>7209056</vt:i4>
      </vt:variant>
      <vt:variant>
        <vt:i4>63</vt:i4>
      </vt:variant>
      <vt:variant>
        <vt:i4>0</vt:i4>
      </vt:variant>
      <vt:variant>
        <vt:i4>5</vt:i4>
      </vt:variant>
      <vt:variant>
        <vt:lpwstr>https://www.k12.wa.us/sites/default/files/public/childnutrition/programs/summerprograms/pubdocs/MonitoringVisitsDuringEmergencySchoolClosureReferenceSheet.pdf</vt:lpwstr>
      </vt:variant>
      <vt:variant>
        <vt:lpwstr/>
      </vt:variant>
      <vt:variant>
        <vt:i4>589889</vt:i4>
      </vt:variant>
      <vt:variant>
        <vt:i4>60</vt:i4>
      </vt:variant>
      <vt:variant>
        <vt:i4>0</vt:i4>
      </vt:variant>
      <vt:variant>
        <vt:i4>5</vt:i4>
      </vt:variant>
      <vt:variant>
        <vt:lpwstr>https://www.k12.wa.us/sites/default/files/public/childnutrition/Unanticipated School Closure SFSP Desk Audit Site Review Form.pdf</vt:lpwstr>
      </vt:variant>
      <vt:variant>
        <vt:lpwstr/>
      </vt:variant>
      <vt:variant>
        <vt:i4>7995500</vt:i4>
      </vt:variant>
      <vt:variant>
        <vt:i4>57</vt:i4>
      </vt:variant>
      <vt:variant>
        <vt:i4>0</vt:i4>
      </vt:variant>
      <vt:variant>
        <vt:i4>5</vt:i4>
      </vt:variant>
      <vt:variant>
        <vt:lpwstr>https://www.k12.wa.us/policy-funding/child-nutrition/community-nutrition/summer-food-service-program/summer-food-service-program-sfsp-program-materials-and-required-documents</vt:lpwstr>
      </vt:variant>
      <vt:variant>
        <vt:lpwstr/>
      </vt:variant>
      <vt:variant>
        <vt:i4>2097248</vt:i4>
      </vt:variant>
      <vt:variant>
        <vt:i4>54</vt:i4>
      </vt:variant>
      <vt:variant>
        <vt:i4>0</vt:i4>
      </vt:variant>
      <vt:variant>
        <vt:i4>5</vt:i4>
      </vt:variant>
      <vt:variant>
        <vt:lpwstr>https://www.k12.wa.us/sites/default/files/public/childnutrition/programs/summerprograms/pubdocs/freemealpolicystatement-closed.pdf</vt:lpwstr>
      </vt:variant>
      <vt:variant>
        <vt:lpwstr/>
      </vt:variant>
      <vt:variant>
        <vt:i4>4521987</vt:i4>
      </vt:variant>
      <vt:variant>
        <vt:i4>51</vt:i4>
      </vt:variant>
      <vt:variant>
        <vt:i4>0</vt:i4>
      </vt:variant>
      <vt:variant>
        <vt:i4>5</vt:i4>
      </vt:variant>
      <vt:variant>
        <vt:lpwstr>https://www.k12.wa.us/sites/default/files/public/childnutrition/programs/summerprograms/pubdocs/freemealpolicystatement-open.pdf</vt:lpwstr>
      </vt:variant>
      <vt:variant>
        <vt:lpwstr/>
      </vt:variant>
      <vt:variant>
        <vt:i4>7995500</vt:i4>
      </vt:variant>
      <vt:variant>
        <vt:i4>48</vt:i4>
      </vt:variant>
      <vt:variant>
        <vt:i4>0</vt:i4>
      </vt:variant>
      <vt:variant>
        <vt:i4>5</vt:i4>
      </vt:variant>
      <vt:variant>
        <vt:lpwstr>https://www.k12.wa.us/policy-funding/child-nutrition/community-nutrition/summer-food-service-program/summer-food-service-program-sfsp-program-materials-and-required-documents</vt:lpwstr>
      </vt:variant>
      <vt:variant>
        <vt:lpwstr/>
      </vt:variant>
      <vt:variant>
        <vt:i4>7995500</vt:i4>
      </vt:variant>
      <vt:variant>
        <vt:i4>45</vt:i4>
      </vt:variant>
      <vt:variant>
        <vt:i4>0</vt:i4>
      </vt:variant>
      <vt:variant>
        <vt:i4>5</vt:i4>
      </vt:variant>
      <vt:variant>
        <vt:lpwstr>https://www.k12.wa.us/policy-funding/child-nutrition/community-nutrition/summer-food-service-program/summer-food-service-program-sfsp-program-materials-and-required-documents</vt:lpwstr>
      </vt:variant>
      <vt:variant>
        <vt:lpwstr/>
      </vt:variant>
      <vt:variant>
        <vt:i4>2097248</vt:i4>
      </vt:variant>
      <vt:variant>
        <vt:i4>42</vt:i4>
      </vt:variant>
      <vt:variant>
        <vt:i4>0</vt:i4>
      </vt:variant>
      <vt:variant>
        <vt:i4>5</vt:i4>
      </vt:variant>
      <vt:variant>
        <vt:lpwstr>https://www.k12.wa.us/sites/default/files/public/childnutrition/programs/summerprograms/pubdocs/freemealpolicystatement-closed.pdf</vt:lpwstr>
      </vt:variant>
      <vt:variant>
        <vt:lpwstr/>
      </vt:variant>
      <vt:variant>
        <vt:i4>4521987</vt:i4>
      </vt:variant>
      <vt:variant>
        <vt:i4>39</vt:i4>
      </vt:variant>
      <vt:variant>
        <vt:i4>0</vt:i4>
      </vt:variant>
      <vt:variant>
        <vt:i4>5</vt:i4>
      </vt:variant>
      <vt:variant>
        <vt:lpwstr>https://www.k12.wa.us/sites/default/files/public/childnutrition/programs/summerprograms/pubdocs/freemealpolicystatement-open.pdf</vt:lpwstr>
      </vt:variant>
      <vt:variant>
        <vt:lpwstr/>
      </vt:variant>
      <vt:variant>
        <vt:i4>4653138</vt:i4>
      </vt:variant>
      <vt:variant>
        <vt:i4>36</vt:i4>
      </vt:variant>
      <vt:variant>
        <vt:i4>0</vt:i4>
      </vt:variant>
      <vt:variant>
        <vt:i4>5</vt:i4>
      </vt:variant>
      <vt:variant>
        <vt:lpwstr>https://www.k12.wa.us/sites/default/files/public/childnutrition/programs/nslbp/pubdocs/certrelobbying.pdf</vt:lpwstr>
      </vt:variant>
      <vt:variant>
        <vt:lpwstr/>
      </vt:variant>
      <vt:variant>
        <vt:i4>7995500</vt:i4>
      </vt:variant>
      <vt:variant>
        <vt:i4>33</vt:i4>
      </vt:variant>
      <vt:variant>
        <vt:i4>0</vt:i4>
      </vt:variant>
      <vt:variant>
        <vt:i4>5</vt:i4>
      </vt:variant>
      <vt:variant>
        <vt:lpwstr>https://www.k12.wa.us/policy-funding/child-nutrition/community-nutrition/summer-food-service-program/summer-food-service-program-sfsp-program-materials-and-required-documents</vt:lpwstr>
      </vt:variant>
      <vt:variant>
        <vt:lpwstr/>
      </vt:variant>
      <vt:variant>
        <vt:i4>786512</vt:i4>
      </vt:variant>
      <vt:variant>
        <vt:i4>30</vt:i4>
      </vt:variant>
      <vt:variant>
        <vt:i4>0</vt:i4>
      </vt:variant>
      <vt:variant>
        <vt:i4>5</vt:i4>
      </vt:variant>
      <vt:variant>
        <vt:lpwstr>https://www.surveygizmo.com/s3/5628069/Preapproval-Survey</vt:lpwstr>
      </vt:variant>
      <vt:variant>
        <vt:lpwstr/>
      </vt:variant>
      <vt:variant>
        <vt:i4>3276916</vt:i4>
      </vt:variant>
      <vt:variant>
        <vt:i4>27</vt:i4>
      </vt:variant>
      <vt:variant>
        <vt:i4>0</vt:i4>
      </vt:variant>
      <vt:variant>
        <vt:i4>5</vt:i4>
      </vt:variant>
      <vt:variant>
        <vt:lpwstr>https://learn.ospi.k12.wa.us/mod/page/view.php?id=9119</vt:lpwstr>
      </vt:variant>
      <vt:variant>
        <vt:lpwstr/>
      </vt:variant>
      <vt:variant>
        <vt:i4>327773</vt:i4>
      </vt:variant>
      <vt:variant>
        <vt:i4>24</vt:i4>
      </vt:variant>
      <vt:variant>
        <vt:i4>0</vt:i4>
      </vt:variant>
      <vt:variant>
        <vt:i4>5</vt:i4>
      </vt:variant>
      <vt:variant>
        <vt:lpwstr>https://www.k12.wa.us/policy-funding/child-nutrition/community-nutrition/summer-food-service-program/summer-food-service-program-training</vt:lpwstr>
      </vt:variant>
      <vt:variant>
        <vt:lpwstr/>
      </vt:variant>
      <vt:variant>
        <vt:i4>327773</vt:i4>
      </vt:variant>
      <vt:variant>
        <vt:i4>21</vt:i4>
      </vt:variant>
      <vt:variant>
        <vt:i4>0</vt:i4>
      </vt:variant>
      <vt:variant>
        <vt:i4>5</vt:i4>
      </vt:variant>
      <vt:variant>
        <vt:lpwstr>https://www.k12.wa.us/policy-funding/child-nutrition/community-nutrition/summer-food-service-program/summer-food-service-program-training</vt:lpwstr>
      </vt:variant>
      <vt:variant>
        <vt:lpwstr/>
      </vt:variant>
      <vt:variant>
        <vt:i4>1376354</vt:i4>
      </vt:variant>
      <vt:variant>
        <vt:i4>18</vt:i4>
      </vt:variant>
      <vt:variant>
        <vt:i4>0</vt:i4>
      </vt:variant>
      <vt:variant>
        <vt:i4>5</vt:i4>
      </vt:variant>
      <vt:variant>
        <vt:lpwstr>mailto:summermeals@k12.wa.us</vt:lpwstr>
      </vt:variant>
      <vt:variant>
        <vt:lpwstr/>
      </vt:variant>
      <vt:variant>
        <vt:i4>327773</vt:i4>
      </vt:variant>
      <vt:variant>
        <vt:i4>15</vt:i4>
      </vt:variant>
      <vt:variant>
        <vt:i4>0</vt:i4>
      </vt:variant>
      <vt:variant>
        <vt:i4>5</vt:i4>
      </vt:variant>
      <vt:variant>
        <vt:lpwstr>https://www.k12.wa.us/policy-funding/child-nutrition/community-nutrition/summer-food-service-program/summer-food-service-program-training</vt:lpwstr>
      </vt:variant>
      <vt:variant>
        <vt:lpwstr/>
      </vt:variant>
      <vt:variant>
        <vt:i4>1376354</vt:i4>
      </vt:variant>
      <vt:variant>
        <vt:i4>12</vt:i4>
      </vt:variant>
      <vt:variant>
        <vt:i4>0</vt:i4>
      </vt:variant>
      <vt:variant>
        <vt:i4>5</vt:i4>
      </vt:variant>
      <vt:variant>
        <vt:lpwstr>mailto:summermeals@k12.wa.us</vt:lpwstr>
      </vt:variant>
      <vt:variant>
        <vt:lpwstr/>
      </vt:variant>
      <vt:variant>
        <vt:i4>6684733</vt:i4>
      </vt:variant>
      <vt:variant>
        <vt:i4>9</vt:i4>
      </vt:variant>
      <vt:variant>
        <vt:i4>0</vt:i4>
      </vt:variant>
      <vt:variant>
        <vt:i4>5</vt:i4>
      </vt:variant>
      <vt:variant>
        <vt:lpwstr>https://www.k12.wa.us/about-ospi/press-releases/novel-coronavirus-covid-19-guidance-resources/nutrition-meals-guidance</vt:lpwstr>
      </vt:variant>
      <vt:variant>
        <vt:lpwstr/>
      </vt:variant>
      <vt:variant>
        <vt:i4>1638429</vt:i4>
      </vt:variant>
      <vt:variant>
        <vt:i4>6</vt:i4>
      </vt:variant>
      <vt:variant>
        <vt:i4>0</vt:i4>
      </vt:variant>
      <vt:variant>
        <vt:i4>5</vt:i4>
      </vt:variant>
      <vt:variant>
        <vt:lpwstr>https://www.k12.wa.us/policy-funding/child-nutrition/community-nutrition/summer-food-service-program/sfsp-communications-and-updates</vt:lpwstr>
      </vt:variant>
      <vt:variant>
        <vt:lpwstr/>
      </vt:variant>
      <vt:variant>
        <vt:i4>6160425</vt:i4>
      </vt:variant>
      <vt:variant>
        <vt:i4>3</vt:i4>
      </vt:variant>
      <vt:variant>
        <vt:i4>0</vt:i4>
      </vt:variant>
      <vt:variant>
        <vt:i4>5</vt:i4>
      </vt:variant>
      <vt:variant>
        <vt:lpwstr>mailto:summermeal@k12.wa.us</vt:lpwstr>
      </vt:variant>
      <vt:variant>
        <vt:lpwstr/>
      </vt:variant>
      <vt:variant>
        <vt:i4>1179718</vt:i4>
      </vt:variant>
      <vt:variant>
        <vt:i4>0</vt:i4>
      </vt:variant>
      <vt:variant>
        <vt:i4>0</vt:i4>
      </vt:variant>
      <vt:variant>
        <vt:i4>5</vt:i4>
      </vt:variant>
      <vt:variant>
        <vt:lpwstr>https://www.fns.usda.gov/capacitybuilder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Sponsors Intending to Operate SFSP in Summer 2022</dc:title>
  <dc:subject/>
  <dc:creator>OSPI CNS</dc:creator>
  <cp:keywords>Checklist; Summer; SFSP</cp:keywords>
  <dc:description/>
  <cp:lastModifiedBy>Laura Neal</cp:lastModifiedBy>
  <cp:revision>19</cp:revision>
  <cp:lastPrinted>2019-12-20T21:32:00Z</cp:lastPrinted>
  <dcterms:created xsi:type="dcterms:W3CDTF">2024-01-30T20:14:00Z</dcterms:created>
  <dcterms:modified xsi:type="dcterms:W3CDTF">2024-03-01T00:37:00Z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GrammarlyDocumentId">
    <vt:lpwstr>8a1a0a45fa5dd7e417d73951faa47d375a0c3c5b92f2a9d3b72c85cadb11e820</vt:lpwstr>
  </property>
</Properties>
</file>