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4E6D3A43" w:rsidR="00195F75" w:rsidRPr="00256D1B" w:rsidRDefault="007A0E02" w:rsidP="008B2E91">
      <w:pPr>
        <w:bidi/>
        <w:spacing w:after="220" w:line="252" w:lineRule="auto"/>
        <w:jc w:val="center"/>
        <w:rPr>
          <w:b/>
          <w:iCs/>
          <w:sz w:val="24"/>
          <w:szCs w:val="24"/>
        </w:rPr>
      </w:pPr>
      <w:proofErr w:type="spellStart"/>
      <w:r w:rsidRPr="007A0E02">
        <w:rPr>
          <w:b/>
          <w:iCs/>
          <w:sz w:val="24"/>
          <w:szCs w:val="24"/>
        </w:rPr>
        <w:t>جلسة</w:t>
      </w:r>
      <w:proofErr w:type="spellEnd"/>
      <w:r w:rsidRPr="007A0E02">
        <w:rPr>
          <w:b/>
          <w:iCs/>
          <w:sz w:val="24"/>
          <w:szCs w:val="24"/>
        </w:rPr>
        <w:t xml:space="preserve"> </w:t>
      </w:r>
      <w:proofErr w:type="spellStart"/>
      <w:r w:rsidRPr="007A0E02">
        <w:rPr>
          <w:b/>
          <w:iCs/>
          <w:sz w:val="24"/>
          <w:szCs w:val="24"/>
        </w:rPr>
        <w:t>الإجراءات</w:t>
      </w:r>
      <w:proofErr w:type="spellEnd"/>
      <w:r w:rsidRPr="007A0E02">
        <w:rPr>
          <w:b/>
          <w:iCs/>
          <w:sz w:val="24"/>
          <w:szCs w:val="24"/>
        </w:rPr>
        <w:t xml:space="preserve"> </w:t>
      </w:r>
      <w:proofErr w:type="spellStart"/>
      <w:r w:rsidRPr="007A0E02">
        <w:rPr>
          <w:b/>
          <w:iCs/>
          <w:sz w:val="24"/>
          <w:szCs w:val="24"/>
        </w:rPr>
        <w:t>الواجبة</w:t>
      </w:r>
      <w:proofErr w:type="spellEnd"/>
      <w:r w:rsidRPr="007A0E02">
        <w:rPr>
          <w:b/>
          <w:iCs/>
          <w:sz w:val="24"/>
          <w:szCs w:val="24"/>
        </w:rPr>
        <w:t xml:space="preserve"> </w:t>
      </w:r>
      <w:proofErr w:type="spellStart"/>
      <w:r w:rsidRPr="007A0E02">
        <w:rPr>
          <w:b/>
          <w:iCs/>
          <w:sz w:val="24"/>
          <w:szCs w:val="24"/>
        </w:rPr>
        <w:t>للتعليم</w:t>
      </w:r>
      <w:proofErr w:type="spellEnd"/>
      <w:r w:rsidRPr="007A0E02">
        <w:rPr>
          <w:b/>
          <w:iCs/>
          <w:sz w:val="24"/>
          <w:szCs w:val="24"/>
        </w:rPr>
        <w:t xml:space="preserve"> </w:t>
      </w:r>
      <w:proofErr w:type="spellStart"/>
      <w:r w:rsidRPr="007A0E02">
        <w:rPr>
          <w:b/>
          <w:iCs/>
          <w:sz w:val="24"/>
          <w:szCs w:val="24"/>
        </w:rPr>
        <w:t>الخاص</w:t>
      </w:r>
      <w:proofErr w:type="spellEnd"/>
    </w:p>
    <w:p w14:paraId="48B38178" w14:textId="7FAEBE8E" w:rsidR="00195F75" w:rsidRPr="00B17CAD" w:rsidRDefault="00A52B9B" w:rsidP="008B2E91">
      <w:pPr>
        <w:bidi/>
        <w:spacing w:after="200" w:line="252" w:lineRule="auto"/>
        <w:rPr>
          <w:bCs/>
          <w:iCs/>
        </w:rPr>
      </w:pPr>
      <w:proofErr w:type="spellStart"/>
      <w:r w:rsidRPr="00A52B9B">
        <w:rPr>
          <w:bCs/>
          <w:iCs/>
        </w:rPr>
        <w:t>تستخدم</w:t>
      </w:r>
      <w:proofErr w:type="spellEnd"/>
      <w:r w:rsidRPr="00A52B9B">
        <w:rPr>
          <w:bCs/>
          <w:iCs/>
        </w:rPr>
        <w:t xml:space="preserve"> </w:t>
      </w:r>
      <w:proofErr w:type="spellStart"/>
      <w:r w:rsidRPr="00A52B9B">
        <w:rPr>
          <w:bCs/>
          <w:iCs/>
        </w:rPr>
        <w:t>هذا</w:t>
      </w:r>
      <w:proofErr w:type="spellEnd"/>
      <w:r w:rsidRPr="00A52B9B">
        <w:rPr>
          <w:bCs/>
          <w:iCs/>
        </w:rPr>
        <w:t xml:space="preserve"> </w:t>
      </w:r>
      <w:proofErr w:type="spellStart"/>
      <w:r w:rsidRPr="00A52B9B">
        <w:rPr>
          <w:bCs/>
          <w:iCs/>
        </w:rPr>
        <w:t>الاستمارة</w:t>
      </w:r>
      <w:proofErr w:type="spellEnd"/>
      <w:r w:rsidRPr="00A52B9B">
        <w:rPr>
          <w:bCs/>
          <w:iCs/>
        </w:rPr>
        <w:t xml:space="preserve"> </w:t>
      </w:r>
      <w:proofErr w:type="spellStart"/>
      <w:r w:rsidRPr="00A52B9B">
        <w:rPr>
          <w:bCs/>
          <w:iCs/>
        </w:rPr>
        <w:t>لجلسة</w:t>
      </w:r>
      <w:proofErr w:type="spellEnd"/>
      <w:r w:rsidRPr="00A52B9B">
        <w:rPr>
          <w:bCs/>
          <w:iCs/>
        </w:rPr>
        <w:t xml:space="preserve"> </w:t>
      </w:r>
      <w:proofErr w:type="spellStart"/>
      <w:r w:rsidRPr="00A52B9B">
        <w:rPr>
          <w:bCs/>
          <w:iCs/>
        </w:rPr>
        <w:t>الإجراءات</w:t>
      </w:r>
      <w:proofErr w:type="spellEnd"/>
      <w:r w:rsidRPr="00A52B9B">
        <w:rPr>
          <w:bCs/>
          <w:iCs/>
        </w:rPr>
        <w:t xml:space="preserve"> </w:t>
      </w:r>
      <w:proofErr w:type="spellStart"/>
      <w:r w:rsidRPr="00A52B9B">
        <w:rPr>
          <w:bCs/>
          <w:iCs/>
        </w:rPr>
        <w:t>الواجبة</w:t>
      </w:r>
      <w:proofErr w:type="spellEnd"/>
      <w:r w:rsidRPr="00A52B9B">
        <w:rPr>
          <w:bCs/>
          <w:iCs/>
        </w:rPr>
        <w:t xml:space="preserve"> </w:t>
      </w:r>
      <w:proofErr w:type="spellStart"/>
      <w:r w:rsidRPr="00A52B9B">
        <w:rPr>
          <w:bCs/>
          <w:iCs/>
        </w:rPr>
        <w:t>بموجب</w:t>
      </w:r>
      <w:proofErr w:type="spellEnd"/>
      <w:r w:rsidRPr="00A52B9B">
        <w:rPr>
          <w:bCs/>
          <w:iCs/>
        </w:rPr>
        <w:t xml:space="preserve"> </w:t>
      </w:r>
      <w:proofErr w:type="spellStart"/>
      <w:r w:rsidRPr="00A52B9B">
        <w:rPr>
          <w:bCs/>
          <w:iCs/>
        </w:rPr>
        <w:t>قانون</w:t>
      </w:r>
      <w:proofErr w:type="spellEnd"/>
      <w:r w:rsidRPr="00A52B9B">
        <w:rPr>
          <w:bCs/>
          <w:iCs/>
        </w:rPr>
        <w:t xml:space="preserve"> </w:t>
      </w:r>
      <w:proofErr w:type="spellStart"/>
      <w:r w:rsidRPr="00A52B9B">
        <w:rPr>
          <w:bCs/>
          <w:iCs/>
        </w:rPr>
        <w:t>تعليم</w:t>
      </w:r>
      <w:proofErr w:type="spellEnd"/>
      <w:r w:rsidRPr="00A52B9B">
        <w:rPr>
          <w:bCs/>
          <w:iCs/>
        </w:rPr>
        <w:t xml:space="preserve"> </w:t>
      </w:r>
      <w:proofErr w:type="spellStart"/>
      <w:r w:rsidRPr="00A52B9B">
        <w:rPr>
          <w:bCs/>
          <w:iCs/>
        </w:rPr>
        <w:t>الأفراد</w:t>
      </w:r>
      <w:proofErr w:type="spellEnd"/>
      <w:r w:rsidRPr="00A52B9B">
        <w:rPr>
          <w:bCs/>
          <w:iCs/>
        </w:rPr>
        <w:t xml:space="preserve"> </w:t>
      </w:r>
      <w:proofErr w:type="spellStart"/>
      <w:r w:rsidRPr="00A52B9B">
        <w:rPr>
          <w:bCs/>
          <w:iCs/>
        </w:rPr>
        <w:t>ذوي</w:t>
      </w:r>
      <w:proofErr w:type="spellEnd"/>
      <w:r w:rsidRPr="00A52B9B">
        <w:rPr>
          <w:bCs/>
          <w:iCs/>
        </w:rPr>
        <w:t xml:space="preserve"> </w:t>
      </w:r>
      <w:proofErr w:type="spellStart"/>
      <w:r w:rsidRPr="00A52B9B">
        <w:rPr>
          <w:bCs/>
          <w:iCs/>
        </w:rPr>
        <w:t>الإعاقة</w:t>
      </w:r>
      <w:proofErr w:type="spellEnd"/>
      <w:r w:rsidR="00195F75" w:rsidRPr="00B17CAD">
        <w:rPr>
          <w:bCs/>
          <w:iCs/>
          <w:rtl/>
        </w:rPr>
        <w:t xml:space="preserve"> </w:t>
      </w:r>
      <w:r w:rsidR="00195F75" w:rsidRPr="00B17CAD">
        <w:rPr>
          <w:bCs/>
          <w:iCs/>
        </w:rPr>
        <w:t>2004</w:t>
      </w:r>
      <w:r w:rsidR="00E91C6C" w:rsidRPr="00E91C6C">
        <w:rPr>
          <w:bCs/>
          <w:iCs/>
        </w:rPr>
        <w:t xml:space="preserve"> </w:t>
      </w:r>
      <w:proofErr w:type="spellStart"/>
      <w:r w:rsidR="00E91C6C" w:rsidRPr="00E91C6C">
        <w:rPr>
          <w:bCs/>
          <w:iCs/>
        </w:rPr>
        <w:t>لسنة</w:t>
      </w:r>
      <w:proofErr w:type="spellEnd"/>
      <w:r w:rsidR="00646F1F">
        <w:rPr>
          <w:bCs/>
          <w:iCs/>
        </w:rPr>
        <w:t xml:space="preserve"> </w:t>
      </w:r>
      <w:r w:rsidR="00195F75" w:rsidRPr="00B17CAD">
        <w:rPr>
          <w:bCs/>
          <w:iCs/>
          <w:rtl/>
        </w:rPr>
        <w:t xml:space="preserve"> (</w:t>
      </w:r>
      <w:r w:rsidR="00195F75" w:rsidRPr="00B17CAD">
        <w:rPr>
          <w:bCs/>
          <w:iCs/>
        </w:rPr>
        <w:t>IDEA</w:t>
      </w:r>
      <w:r w:rsidR="00B477CD">
        <w:rPr>
          <w:bCs/>
          <w:iCs/>
        </w:rPr>
        <w:t xml:space="preserve">, </w:t>
      </w:r>
      <w:r w:rsidR="00B477CD" w:rsidRPr="00B17CAD">
        <w:rPr>
          <w:bCs/>
          <w:iCs/>
        </w:rPr>
        <w:t>Individuals with Disabilities Education Act</w:t>
      </w:r>
      <w:r w:rsidR="00195F75" w:rsidRPr="00B17CAD">
        <w:rPr>
          <w:bCs/>
          <w:iCs/>
          <w:rtl/>
        </w:rPr>
        <w:t>).</w:t>
      </w:r>
    </w:p>
    <w:p w14:paraId="311724C7" w14:textId="27CB5109" w:rsidR="00195F75" w:rsidRPr="00B17CAD" w:rsidRDefault="00195F75" w:rsidP="008B2E91">
      <w:pPr>
        <w:bidi/>
        <w:spacing w:after="200" w:line="252" w:lineRule="auto"/>
      </w:pPr>
      <w:r w:rsidRPr="00B17CAD">
        <w:rPr>
          <w:rtl/>
        </w:rPr>
        <w:t xml:space="preserve">تعتبر جلسة الإجراءات الواجبة إجراء قانوني رسمي من جانب قاضي القانون الإداري </w:t>
      </w:r>
      <w:r w:rsidRPr="00B17CAD">
        <w:t>administrative law judge (ALJ</w:t>
      </w:r>
      <w:r w:rsidRPr="00B17CAD">
        <w:rPr>
          <w:rtl/>
        </w:rPr>
        <w:t xml:space="preserve">).  يجوز لأولياء الأمور والطلبة البالغين والمناطق التعليمية تقديم طلب خطي لجلسة الأمور المتعلقة بالتحديد أو التقييم أو تحديد مستوى التعليم العام الملائم المجاني </w:t>
      </w:r>
      <w:r w:rsidRPr="00B17CAD">
        <w:t>free appropriate public education (FAPE</w:t>
      </w:r>
      <w:r w:rsidRPr="00B17CAD">
        <w:rPr>
          <w:rtl/>
        </w:rPr>
        <w:t xml:space="preserve">) لأحد الطلاب. يمكنكم الاطلاع على معلومات إضافية بشأن جلسة الإجراءات الواجبة على </w:t>
      </w:r>
      <w:hyperlink r:id="rId14" w:history="1">
        <w:r w:rsidRPr="00112A76">
          <w:rPr>
            <w:rStyle w:val="Hyperlink"/>
            <w:rtl/>
          </w:rPr>
          <w:t xml:space="preserve">موقع مكتب مراقب التعليم العام </w:t>
        </w:r>
        <w:r w:rsidRPr="00112A76">
          <w:rPr>
            <w:rStyle w:val="Hyperlink"/>
          </w:rPr>
          <w:t>Office of Superintendent of Public Instruction (OSPI</w:t>
        </w:r>
        <w:r w:rsidRPr="00112A76">
          <w:rPr>
            <w:rStyle w:val="Hyperlink"/>
            <w:rtl/>
          </w:rPr>
          <w:t xml:space="preserve">) </w:t>
        </w:r>
      </w:hyperlink>
      <w:r w:rsidRPr="00B17CAD">
        <w:rPr>
          <w:rtl/>
        </w:rPr>
        <w:t xml:space="preserve">والتدابير الإجرائية وقانون واشنطن الإداري </w:t>
      </w:r>
      <w:r w:rsidRPr="00B17CAD">
        <w:t>392</w:t>
      </w:r>
      <w:r w:rsidRPr="00B17CAD">
        <w:rPr>
          <w:rtl/>
        </w:rPr>
        <w:t>-</w:t>
      </w:r>
      <w:r w:rsidRPr="00B17CAD">
        <w:t>172A-05080</w:t>
      </w:r>
      <w:r w:rsidRPr="00B17CAD">
        <w:rPr>
          <w:rtl/>
        </w:rPr>
        <w:t xml:space="preserve"> حتى </w:t>
      </w:r>
      <w:r w:rsidRPr="00B17CAD">
        <w:t>392</w:t>
      </w:r>
      <w:r w:rsidRPr="00B17CAD">
        <w:rPr>
          <w:rtl/>
        </w:rPr>
        <w:t>-</w:t>
      </w:r>
      <w:r w:rsidRPr="00B17CAD">
        <w:t>172A-05125</w:t>
      </w:r>
      <w:r w:rsidRPr="00B17CAD">
        <w:rPr>
          <w:rtl/>
        </w:rPr>
        <w:t>.</w:t>
      </w:r>
    </w:p>
    <w:p w14:paraId="1AF29CD2" w14:textId="39AFEFC6" w:rsidR="00FF125F" w:rsidRPr="00B17CAD" w:rsidRDefault="00FF125F" w:rsidP="008B2E91">
      <w:pPr>
        <w:bidi/>
        <w:spacing w:after="200" w:line="252" w:lineRule="auto"/>
      </w:pPr>
      <w:r w:rsidRPr="00B17CAD">
        <w:rPr>
          <w:rtl/>
        </w:rPr>
        <w:t>تعتبر هذه الاستمارة نموذجاً يمكنكم استخدامه. لا يتعين عليكم استخدام هذه الاستمارة؛ ولكن في حالة عدم مناقشة العناصر المطلوبة في قانون تعليم الأفراد ذوي الإعاقة أو عدم تزويد الطرف الآخر أو من يمثله بطلب جلسة الإجراءات الواجبة فإن ذلك قد يؤدي إلى تأخير الجلسة.</w:t>
      </w:r>
    </w:p>
    <w:p w14:paraId="19E02C5E" w14:textId="33BF607E" w:rsidR="00195F75" w:rsidRPr="00B17CAD" w:rsidRDefault="00195F75" w:rsidP="008B2E91">
      <w:pPr>
        <w:bidi/>
        <w:spacing w:after="200" w:line="252" w:lineRule="auto"/>
        <w:rPr>
          <w:b/>
          <w:bCs/>
        </w:rPr>
      </w:pPr>
      <w:r w:rsidRPr="00B17CAD">
        <w:rPr>
          <w:rtl/>
        </w:rPr>
        <w:t>يتعين عليكم تقديم طلب جلسة الإجراءات الواجبة إلى الطرف الآخر مباشرة وتقديم نسخة من الطلب أيضا إلى مكتب الجلسات الإدراية</w:t>
      </w:r>
      <w:r w:rsidRPr="00B17CAD">
        <w:t>Office of Administrative Hearings (OAH</w:t>
      </w:r>
      <w:r w:rsidRPr="00B17CAD">
        <w:rPr>
          <w:rtl/>
        </w:rPr>
        <w:t xml:space="preserve">) إلى عنوان البريد أو رقم الفاكس الموضح أدناه. يُرجى الاحتفاظ بنسخة من الطلب وإثبات التسليم إلى الطرف الآخر. </w:t>
      </w:r>
      <w:r w:rsidR="00FF125F" w:rsidRPr="00B17CAD">
        <w:rPr>
          <w:b/>
          <w:bCs/>
          <w:rtl/>
        </w:rPr>
        <w:t>لا تقدم المستندات الداعمة مع طلب جلسة الإجراءات الواجبة.</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bidi/>
              <w:spacing w:line="252" w:lineRule="auto"/>
              <w:ind w:left="-109"/>
              <w:rPr>
                <w:b/>
              </w:rPr>
            </w:pPr>
            <w:r w:rsidRPr="00B17CAD">
              <w:rPr>
                <w:b/>
                <w:rtl/>
              </w:rPr>
              <w:t>إلى:</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bidi/>
        <w:spacing w:after="200" w:line="240" w:lineRule="auto"/>
        <w:ind w:left="360" w:right="360"/>
        <w:jc w:val="both"/>
        <w:rPr>
          <w:sz w:val="18"/>
        </w:rPr>
      </w:pPr>
      <w:r w:rsidRPr="00B17CAD">
        <w:rPr>
          <w:sz w:val="18"/>
          <w:rtl/>
        </w:rPr>
        <w:t>(قم بإدراج اسم وعنوان الطرف (ولي الأمر أو المنطقة التعليمية) التي ترسل إليه هذا الإخطار. في حالة إرسال الإخطار إلى المنطقة التعليمية، استخدم اسم مشرف المنطقة التعليمية والعنوان الإدراي له لأغراض الإخطار.</w:t>
      </w:r>
    </w:p>
    <w:p w14:paraId="31CF7CA8" w14:textId="4B04BCC8" w:rsidR="00195F75" w:rsidRPr="00B17CAD" w:rsidRDefault="00195F75" w:rsidP="008B2E91">
      <w:pPr>
        <w:bidi/>
        <w:spacing w:after="120" w:line="252" w:lineRule="auto"/>
        <w:ind w:right="360"/>
        <w:jc w:val="both"/>
        <w:rPr>
          <w:b/>
          <w:bCs/>
          <w:szCs w:val="28"/>
        </w:rPr>
      </w:pPr>
      <w:r w:rsidRPr="00B17CAD">
        <w:rPr>
          <w:b/>
          <w:bCs/>
          <w:szCs w:val="28"/>
          <w:rtl/>
        </w:rPr>
        <w:t>ونسخة إلى:</w:t>
      </w:r>
    </w:p>
    <w:p w14:paraId="40AB136D" w14:textId="07F9B029" w:rsidR="00195F75" w:rsidRPr="00B17CAD" w:rsidRDefault="00195F75" w:rsidP="008B2E91">
      <w:pPr>
        <w:bidi/>
        <w:spacing w:after="0" w:line="252" w:lineRule="auto"/>
        <w:ind w:left="360" w:right="360"/>
        <w:jc w:val="both"/>
      </w:pPr>
      <w:r w:rsidRPr="00B17CAD">
        <w:rPr>
          <w:rtl/>
        </w:rPr>
        <w:t>مكتب الجلسات الإدارية</w:t>
      </w:r>
    </w:p>
    <w:p w14:paraId="49EA478D" w14:textId="2B5C2765" w:rsidR="00C362DF" w:rsidRDefault="00D95D93" w:rsidP="008B2E91">
      <w:pPr>
        <w:bidi/>
        <w:spacing w:after="120" w:line="252" w:lineRule="auto"/>
        <w:ind w:left="360" w:right="360"/>
        <w:rPr>
          <w:lang w:val="en"/>
        </w:rPr>
      </w:pPr>
      <w:r>
        <w:t>PO Box 42489</w:t>
      </w:r>
      <w:r w:rsidR="00B17CAD">
        <w:br/>
      </w:r>
      <w:r>
        <w:t>Olympia, WA 98504-2489</w:t>
      </w:r>
    </w:p>
    <w:p w14:paraId="10E7BF15" w14:textId="5036B5C0" w:rsidR="00195F75" w:rsidRPr="00B17CAD" w:rsidRDefault="00195F75" w:rsidP="008B2E91">
      <w:pPr>
        <w:bidi/>
        <w:spacing w:after="120" w:line="252" w:lineRule="auto"/>
        <w:ind w:left="360" w:right="360"/>
        <w:rPr>
          <w:lang w:val="en"/>
        </w:rPr>
      </w:pPr>
      <w:r w:rsidRPr="00B17CAD">
        <w:rPr>
          <w:rtl/>
        </w:rPr>
        <w:t xml:space="preserve">رقم الفاكس: </w:t>
      </w:r>
      <w:r w:rsidRPr="00B17CAD">
        <w:t>206</w:t>
      </w:r>
      <w:r w:rsidRPr="00B17CAD">
        <w:rPr>
          <w:rtl/>
        </w:rPr>
        <w:t>-</w:t>
      </w:r>
      <w:r w:rsidRPr="00B17CAD">
        <w:t>587</w:t>
      </w:r>
      <w:r w:rsidRPr="00B17CAD">
        <w:rPr>
          <w:rtl/>
        </w:rPr>
        <w:t>-</w:t>
      </w:r>
      <w:r w:rsidRPr="00B17CAD">
        <w:t>5135</w:t>
      </w:r>
    </w:p>
    <w:p w14:paraId="1751C500" w14:textId="067258D3" w:rsidR="007B0171" w:rsidRPr="00B17CAD" w:rsidRDefault="00195F75" w:rsidP="008B2E91">
      <w:pPr>
        <w:pStyle w:val="ListParagraph"/>
        <w:numPr>
          <w:ilvl w:val="0"/>
          <w:numId w:val="4"/>
        </w:numPr>
        <w:bidi/>
        <w:spacing w:after="220" w:line="252" w:lineRule="auto"/>
        <w:ind w:right="360"/>
        <w:contextualSpacing w:val="0"/>
        <w:rPr>
          <w:lang w:val="en"/>
        </w:rPr>
      </w:pPr>
      <w:r w:rsidRPr="00B17CAD">
        <w:rPr>
          <w:rtl/>
        </w:rPr>
        <w:t xml:space="preserve">لا يعتبر خيار التقديم الإلكتروني متاح حاليا وفقا لما هو موضح في قانون واشنطن الإداري </w:t>
      </w:r>
      <w:r w:rsidRPr="00B17CAD">
        <w:t>392</w:t>
      </w:r>
      <w:r w:rsidRPr="00B17CAD">
        <w:rPr>
          <w:rtl/>
        </w:rPr>
        <w:t>-</w:t>
      </w:r>
      <w:r w:rsidRPr="00B17CAD">
        <w:t>172A-05085</w:t>
      </w:r>
      <w:r w:rsidRPr="00B17CAD">
        <w:rPr>
          <w:rtl/>
        </w:rPr>
        <w:t xml:space="preserve">. وعلى الرغم من ذلك فإن مكتب الجلسات الإدراية يقبل حاليا تقديم طلبات الجلسات عن طريق البريد الإلكتروني </w:t>
      </w:r>
      <w:r w:rsidR="00D95D93">
        <w:fldChar w:fldCharType="begin"/>
      </w:r>
      <w:r w:rsidR="00D95D93">
        <w:instrText>HYPERLINK "mailto:oah.ospi@oah.wa.gov"</w:instrText>
      </w:r>
      <w:r w:rsidR="00D95D93">
        <w:fldChar w:fldCharType="separate"/>
      </w:r>
      <w:r w:rsidR="00F8453D" w:rsidRPr="00660829">
        <w:rPr>
          <w:rStyle w:val="Hyperlink"/>
        </w:rPr>
        <w:t>oah.ospi@oah.wa.gov</w:t>
      </w:r>
      <w:r w:rsidR="00D95D93">
        <w:rPr>
          <w:rStyle w:val="Hyperlink"/>
        </w:rPr>
        <w:fldChar w:fldCharType="end"/>
      </w:r>
      <w:r w:rsidRPr="00B17CAD">
        <w:rPr>
          <w:rtl/>
        </w:rPr>
        <w:t>.</w:t>
      </w:r>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lastRenderedPageBreak/>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5">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bidi/>
              <w:spacing w:line="252" w:lineRule="auto"/>
              <w:rPr>
                <w:rFonts w:ascii="Segoe UI" w:hAnsi="Segoe UI" w:cs="Segoe UI"/>
                <w:szCs w:val="22"/>
              </w:rPr>
            </w:pPr>
            <w:r w:rsidRPr="00BB3DC2">
              <w:rPr>
                <w:rFonts w:ascii="Segoe UI" w:hAnsi="Segoe UI" w:cs="Segoe UI"/>
                <w:color w:val="49473B"/>
                <w:szCs w:val="22"/>
                <w:shd w:val="clear" w:color="auto" w:fill="FFFFFF"/>
                <w:rtl/>
              </w:rPr>
              <w:t>يعتبر طلب جلسة الإجراءات الواجبة للتعليم الخاص من جانب مكتب مراقب التعليم العام مرخصا بموجب رخصة إسناد المشاع الإبداعي.</w:t>
            </w:r>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bidi/>
        <w:spacing w:after="0" w:line="252" w:lineRule="auto"/>
        <w:ind w:left="720" w:right="360"/>
        <w:rPr>
          <w:sz w:val="23"/>
          <w:szCs w:val="23"/>
          <w:lang w:val="en"/>
        </w:rPr>
      </w:pPr>
      <w:proofErr w:type="spellStart"/>
      <w:r w:rsidRPr="00B17CAD">
        <w:rPr>
          <w:b/>
        </w:rPr>
        <w:t>معلومات</w:t>
      </w:r>
      <w:proofErr w:type="spellEnd"/>
      <w:r w:rsidRPr="00B17CAD">
        <w:rPr>
          <w:b/>
        </w:rPr>
        <w:t xml:space="preserve"> </w:t>
      </w:r>
      <w:proofErr w:type="spellStart"/>
      <w:r w:rsidRPr="00B17CAD">
        <w:rPr>
          <w:b/>
        </w:rPr>
        <w:t>الطالب</w:t>
      </w:r>
      <w:proofErr w:type="spellEnd"/>
      <w:r w:rsidRPr="00B17CAD">
        <w:rPr>
          <w:b/>
        </w:rPr>
        <w:t>:</w:t>
      </w:r>
    </w:p>
    <w:p w14:paraId="21A73780" w14:textId="3400B7B4" w:rsidR="005F70D1" w:rsidRPr="00B17CAD" w:rsidRDefault="00272215" w:rsidP="008B2E91">
      <w:pPr>
        <w:bidi/>
        <w:spacing w:after="240" w:line="252" w:lineRule="auto"/>
        <w:ind w:left="720"/>
        <w:rPr>
          <w:i/>
          <w:iCs/>
          <w:sz w:val="20"/>
          <w:szCs w:val="20"/>
        </w:rPr>
      </w:pPr>
      <w:r w:rsidRPr="00B17CAD">
        <w:rPr>
          <w:sz w:val="20"/>
          <w:szCs w:val="20"/>
          <w:rtl/>
        </w:rPr>
        <w:t xml:space="preserve">يسعى كتب مراقب التعليم العام جاهدا من أجل الدمج والممارسات التي تسد الفجوات في الفرص. في حالة التطوع بتقديم معلومات بشأن حالة إعاقة طفلك أو عرقه أو جنسه، لا تُستخدم معلوماتك السرية إلا من أجل تحديد الاتجاهات العامة في الدولة وتحسين توجيهات مكتب مراقب التعليم العام وإجراءت فض النزاعات. </w:t>
      </w:r>
      <w:r w:rsidRPr="00B17CAD">
        <w:rPr>
          <w:i/>
          <w:iCs/>
          <w:sz w:val="20"/>
          <w:szCs w:val="20"/>
          <w:rtl/>
        </w:rPr>
        <w:t>إذا تعلقت الشكوى بأكثر من طالب، يُرجى استخدام صفحة إضافية.</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0"/>
        <w:gridCol w:w="3060"/>
        <w:gridCol w:w="1890"/>
        <w:gridCol w:w="3060"/>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bidi/>
              <w:spacing w:after="0" w:line="252" w:lineRule="auto"/>
              <w:ind w:right="-18"/>
              <w:jc w:val="right"/>
              <w:rPr>
                <w:sz w:val="20"/>
                <w:szCs w:val="20"/>
              </w:rPr>
            </w:pPr>
            <w:r w:rsidRPr="00B17CAD">
              <w:rPr>
                <w:sz w:val="20"/>
                <w:szCs w:val="20"/>
                <w:rtl/>
              </w:rPr>
              <w:t>اسم الطالب:</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bidi/>
              <w:spacing w:after="0" w:line="252" w:lineRule="auto"/>
              <w:ind w:right="4"/>
              <w:jc w:val="right"/>
              <w:rPr>
                <w:sz w:val="20"/>
                <w:szCs w:val="20"/>
              </w:rPr>
            </w:pPr>
            <w:r w:rsidRPr="00B17CAD">
              <w:rPr>
                <w:sz w:val="20"/>
                <w:szCs w:val="20"/>
                <w:rtl/>
              </w:rPr>
              <w:t>اسم ولي الأمر:</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bidi/>
              <w:spacing w:after="0" w:line="252" w:lineRule="auto"/>
              <w:ind w:right="-18"/>
              <w:jc w:val="right"/>
              <w:rPr>
                <w:sz w:val="20"/>
                <w:szCs w:val="20"/>
              </w:rPr>
            </w:pPr>
            <w:r w:rsidRPr="00B17CAD">
              <w:rPr>
                <w:sz w:val="20"/>
                <w:szCs w:val="20"/>
                <w:rtl/>
              </w:rPr>
              <w:t>تاريخ الميلاد:</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bidi/>
              <w:spacing w:after="0" w:line="252" w:lineRule="auto"/>
              <w:ind w:right="4"/>
              <w:jc w:val="right"/>
              <w:rPr>
                <w:sz w:val="20"/>
                <w:szCs w:val="20"/>
              </w:rPr>
            </w:pPr>
            <w:r w:rsidRPr="00B17CAD">
              <w:rPr>
                <w:sz w:val="20"/>
                <w:szCs w:val="20"/>
                <w:rtl/>
              </w:rPr>
              <w:t>عنوان ولي الأمر، في حالة اختلافه عن عنوان الطالب:</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bidi/>
              <w:spacing w:after="0" w:line="252" w:lineRule="auto"/>
              <w:ind w:right="-18"/>
              <w:jc w:val="right"/>
              <w:rPr>
                <w:sz w:val="20"/>
                <w:szCs w:val="20"/>
              </w:rPr>
            </w:pPr>
            <w:r w:rsidRPr="00B17CAD">
              <w:rPr>
                <w:sz w:val="20"/>
                <w:szCs w:val="20"/>
                <w:rtl/>
              </w:rPr>
              <w:t>حالة إعاقة الطالب:</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bidi/>
              <w:spacing w:after="0" w:line="252" w:lineRule="auto"/>
              <w:ind w:right="4"/>
              <w:jc w:val="right"/>
              <w:rPr>
                <w:sz w:val="20"/>
                <w:szCs w:val="20"/>
              </w:rPr>
            </w:pPr>
            <w:r w:rsidRPr="00B17CAD">
              <w:rPr>
                <w:sz w:val="20"/>
                <w:szCs w:val="20"/>
                <w:rtl/>
              </w:rPr>
              <w:t>المدينة / الولاية / الرمز البريدي:</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bidi/>
              <w:spacing w:after="0" w:line="252" w:lineRule="auto"/>
              <w:ind w:right="-18"/>
              <w:jc w:val="right"/>
              <w:rPr>
                <w:sz w:val="20"/>
                <w:szCs w:val="20"/>
              </w:rPr>
            </w:pPr>
            <w:r w:rsidRPr="00B17CAD">
              <w:rPr>
                <w:sz w:val="20"/>
                <w:szCs w:val="20"/>
                <w:rtl/>
              </w:rPr>
              <w:t>الصف الدراسي / العرق / الجنس / الانتماء العرقي (اختياري):</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bidi/>
              <w:spacing w:after="0" w:line="252" w:lineRule="auto"/>
              <w:ind w:right="4"/>
              <w:jc w:val="right"/>
              <w:rPr>
                <w:sz w:val="20"/>
                <w:szCs w:val="20"/>
              </w:rPr>
            </w:pPr>
            <w:r w:rsidRPr="00B17CAD">
              <w:rPr>
                <w:sz w:val="20"/>
                <w:szCs w:val="20"/>
                <w:rtl/>
              </w:rPr>
              <w:t>رقم هاتف ولي الأمر / الوصي:</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bidi/>
              <w:spacing w:after="0" w:line="252" w:lineRule="auto"/>
              <w:ind w:right="-18"/>
              <w:jc w:val="right"/>
              <w:rPr>
                <w:sz w:val="20"/>
                <w:szCs w:val="20"/>
              </w:rPr>
            </w:pPr>
            <w:r w:rsidRPr="00B17CAD">
              <w:rPr>
                <w:sz w:val="20"/>
                <w:szCs w:val="20"/>
                <w:rtl/>
              </w:rPr>
              <w:t>العنوان:</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bidi/>
              <w:spacing w:after="0" w:line="252" w:lineRule="auto"/>
              <w:ind w:right="4"/>
              <w:jc w:val="right"/>
              <w:rPr>
                <w:sz w:val="20"/>
                <w:szCs w:val="20"/>
              </w:rPr>
            </w:pPr>
            <w:r>
              <w:rPr>
                <w:sz w:val="20"/>
                <w:szCs w:val="20"/>
                <w:rtl/>
              </w:rPr>
              <w:t>البريد الإلكتروني لولي الأمر:</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bidi/>
              <w:spacing w:after="0" w:line="252" w:lineRule="auto"/>
              <w:ind w:right="-18"/>
              <w:jc w:val="right"/>
              <w:rPr>
                <w:sz w:val="20"/>
                <w:szCs w:val="20"/>
              </w:rPr>
            </w:pPr>
            <w:r w:rsidRPr="00B17CAD">
              <w:rPr>
                <w:sz w:val="20"/>
                <w:szCs w:val="20"/>
                <w:rtl/>
              </w:rPr>
              <w:t>المدينة / الولاية / الرمز البريدي:</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bidi/>
              <w:spacing w:after="0" w:line="252" w:lineRule="auto"/>
              <w:ind w:right="4"/>
              <w:jc w:val="right"/>
              <w:rPr>
                <w:sz w:val="20"/>
                <w:szCs w:val="20"/>
              </w:rPr>
            </w:pPr>
            <w:r w:rsidRPr="00B17CAD">
              <w:rPr>
                <w:sz w:val="20"/>
                <w:szCs w:val="20"/>
                <w:rtl/>
              </w:rPr>
              <w:t>اللغة الأساسية:</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bidi/>
              <w:spacing w:after="0" w:line="252" w:lineRule="auto"/>
              <w:ind w:right="-18"/>
              <w:jc w:val="right"/>
              <w:rPr>
                <w:sz w:val="20"/>
                <w:szCs w:val="20"/>
              </w:rPr>
            </w:pPr>
            <w:r w:rsidRPr="00B17CAD">
              <w:rPr>
                <w:sz w:val="20"/>
                <w:szCs w:val="20"/>
                <w:rtl/>
              </w:rPr>
              <w:t>المنطقة التعليمية:</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bidi/>
              <w:spacing w:after="0" w:line="252" w:lineRule="auto"/>
              <w:ind w:right="4"/>
              <w:jc w:val="right"/>
              <w:rPr>
                <w:sz w:val="20"/>
                <w:szCs w:val="20"/>
              </w:rPr>
            </w:pPr>
            <w:r w:rsidRPr="00B17CAD">
              <w:rPr>
                <w:sz w:val="20"/>
                <w:szCs w:val="20"/>
                <w:rtl/>
              </w:rPr>
              <w:t>العرق / الانتماء العرقي / الجنس (اختياري):</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bidi/>
              <w:spacing w:after="0" w:line="252" w:lineRule="auto"/>
              <w:ind w:right="-18"/>
              <w:jc w:val="right"/>
              <w:rPr>
                <w:sz w:val="20"/>
                <w:szCs w:val="20"/>
              </w:rPr>
            </w:pPr>
            <w:r w:rsidRPr="00B17CAD">
              <w:rPr>
                <w:sz w:val="20"/>
                <w:szCs w:val="20"/>
                <w:rtl/>
              </w:rPr>
              <w:t>اسم المدرسة:</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bidi/>
              <w:spacing w:after="0" w:line="252" w:lineRule="auto"/>
              <w:ind w:right="4"/>
              <w:jc w:val="right"/>
              <w:rPr>
                <w:sz w:val="20"/>
                <w:szCs w:val="20"/>
              </w:rPr>
            </w:pPr>
            <w:r w:rsidRPr="00B17CAD">
              <w:rPr>
                <w:sz w:val="20"/>
                <w:szCs w:val="20"/>
                <w:rtl/>
              </w:rPr>
              <w:t>اسم الشخص الذي يطلب الجلسة وعلاقته بالطالب:</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bidi/>
              <w:spacing w:after="0" w:line="252" w:lineRule="auto"/>
              <w:ind w:right="-18"/>
              <w:jc w:val="right"/>
              <w:rPr>
                <w:sz w:val="20"/>
                <w:szCs w:val="20"/>
              </w:rPr>
            </w:pPr>
            <w:r w:rsidRPr="00B17CAD">
              <w:rPr>
                <w:sz w:val="20"/>
                <w:szCs w:val="20"/>
                <w:rtl/>
              </w:rPr>
              <w:t>عنوان المدرسة:</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bidi/>
              <w:spacing w:after="0" w:line="252" w:lineRule="auto"/>
              <w:ind w:right="4"/>
              <w:jc w:val="right"/>
              <w:rPr>
                <w:sz w:val="20"/>
                <w:szCs w:val="20"/>
              </w:rPr>
            </w:pPr>
            <w:r w:rsidRPr="00B17CAD">
              <w:rPr>
                <w:sz w:val="20"/>
                <w:szCs w:val="20"/>
                <w:rtl/>
              </w:rPr>
              <w:t>بالنسبة للطفل الذي لا مأوى له، رقم وعنوان المسؤول في حالة اختلافه عما سبق:</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bidi/>
              <w:spacing w:after="60" w:line="252" w:lineRule="auto"/>
              <w:ind w:left="877" w:right="-360" w:hanging="712"/>
              <w:contextualSpacing w:val="0"/>
              <w:rPr>
                <w:sz w:val="20"/>
              </w:rPr>
            </w:pPr>
            <w:r w:rsidRPr="00B17CAD">
              <w:rPr>
                <w:b/>
                <w:rtl/>
              </w:rPr>
              <w:t>الإجراءات التأديبية</w:t>
            </w:r>
          </w:p>
        </w:tc>
        <w:tc>
          <w:tcPr>
            <w:tcW w:w="810" w:type="dxa"/>
            <w:vMerge w:val="restart"/>
            <w:vAlign w:val="center"/>
          </w:tcPr>
          <w:p w14:paraId="42FD39DF" w14:textId="77777777" w:rsidR="00272215" w:rsidRPr="00B17CAD" w:rsidRDefault="006A0307" w:rsidP="008B2E91">
            <w:pPr>
              <w:bidi/>
              <w:spacing w:line="252" w:lineRule="auto"/>
              <w:ind w:right="-360"/>
              <w:rPr>
                <w:sz w:val="20"/>
              </w:rPr>
            </w:pPr>
            <w:sdt>
              <w:sdtPr>
                <w:rPr>
                  <w:sz w:val="20"/>
                  <w:rtl/>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tl/>
              </w:rPr>
              <w:t xml:space="preserve"> نعم</w:t>
            </w:r>
          </w:p>
          <w:p w14:paraId="07A1F0CA" w14:textId="77777777" w:rsidR="00272215" w:rsidRPr="00B17CAD" w:rsidRDefault="006A0307" w:rsidP="008B2E91">
            <w:pPr>
              <w:bidi/>
              <w:spacing w:line="252" w:lineRule="auto"/>
              <w:ind w:right="-360"/>
              <w:rPr>
                <w:sz w:val="20"/>
              </w:rPr>
            </w:pPr>
            <w:sdt>
              <w:sdtPr>
                <w:rPr>
                  <w:sz w:val="20"/>
                  <w:rtl/>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tl/>
              </w:rPr>
              <w:t xml:space="preserve"> لا</w:t>
            </w:r>
          </w:p>
        </w:tc>
      </w:tr>
      <w:tr w:rsidR="00B17CAD" w:rsidRPr="00B17CAD" w14:paraId="55A59C04" w14:textId="77777777" w:rsidTr="007B0171">
        <w:tc>
          <w:tcPr>
            <w:tcW w:w="8910" w:type="dxa"/>
            <w:vAlign w:val="center"/>
          </w:tcPr>
          <w:p w14:paraId="75D59E44" w14:textId="77777777" w:rsidR="00272215" w:rsidRPr="00B17CAD" w:rsidRDefault="00272215" w:rsidP="008B2E91">
            <w:pPr>
              <w:bidi/>
              <w:spacing w:after="240" w:line="252" w:lineRule="auto"/>
              <w:ind w:right="72"/>
            </w:pPr>
            <w:r w:rsidRPr="00B17CAD">
              <w:rPr>
                <w:rtl/>
              </w:rPr>
              <w:t xml:space="preserve">هل طلب جلسة الإجراءات الواجبة يتضمن أمر تأديبي يتعلق بالتعليم الخاص؟ </w:t>
            </w:r>
          </w:p>
          <w:p w14:paraId="1F258453" w14:textId="77777777" w:rsidR="00272215" w:rsidRPr="00B17CAD" w:rsidRDefault="00272215" w:rsidP="008B2E91">
            <w:pPr>
              <w:bidi/>
              <w:spacing w:after="240" w:line="252" w:lineRule="auto"/>
              <w:ind w:right="72"/>
              <w:rPr>
                <w:i/>
                <w:sz w:val="20"/>
                <w:szCs w:val="18"/>
              </w:rPr>
            </w:pPr>
            <w:r w:rsidRPr="00B17CAD">
              <w:rPr>
                <w:i/>
                <w:sz w:val="20"/>
                <w:szCs w:val="18"/>
                <w:rtl/>
              </w:rPr>
              <w:t>(تتضمن جلسات مخالفة الأمور التأديبية المتعلقة بالتعليم الخاص استبعاد الطالب من المدرسة لأكثر من عشر أيام مدرسية من السنة الدراسية وإجراءات تقرير المظاهر السلوكية أو مقرر وضع آخر ناتج عن الاستبعاد التأديبي.)</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16"/>
          <w:footerReference w:type="default" r:id="rId17"/>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bidi/>
              <w:spacing w:after="60" w:line="252" w:lineRule="auto"/>
              <w:ind w:left="877" w:hanging="712"/>
              <w:rPr>
                <w:b/>
                <w:sz w:val="20"/>
              </w:rPr>
            </w:pPr>
            <w:proofErr w:type="spellStart"/>
            <w:r w:rsidRPr="00B17CAD">
              <w:rPr>
                <w:b/>
              </w:rPr>
              <w:lastRenderedPageBreak/>
              <w:t>مشاكل</w:t>
            </w:r>
            <w:proofErr w:type="spellEnd"/>
            <w:r w:rsidRPr="00B17CAD">
              <w:rPr>
                <w:b/>
              </w:rPr>
              <w:t xml:space="preserve"> </w:t>
            </w:r>
            <w:proofErr w:type="spellStart"/>
            <w:r w:rsidRPr="00B17CAD">
              <w:rPr>
                <w:b/>
              </w:rPr>
              <w:t>وحقائق</w:t>
            </w:r>
            <w:proofErr w:type="spellEnd"/>
            <w:r w:rsidRPr="00B17CAD">
              <w:rPr>
                <w:b/>
              </w:rPr>
              <w:t xml:space="preserve"> (</w:t>
            </w:r>
            <w:proofErr w:type="spellStart"/>
            <w:r w:rsidRPr="00B17CAD">
              <w:rPr>
                <w:b/>
              </w:rPr>
              <w:t>ما</w:t>
            </w:r>
            <w:proofErr w:type="spellEnd"/>
            <w:r w:rsidRPr="00B17CAD">
              <w:rPr>
                <w:b/>
              </w:rPr>
              <w:t xml:space="preserve"> </w:t>
            </w:r>
            <w:proofErr w:type="spellStart"/>
            <w:r w:rsidRPr="00B17CAD">
              <w:rPr>
                <w:b/>
              </w:rPr>
              <w:t>هي</w:t>
            </w:r>
            <w:proofErr w:type="spellEnd"/>
            <w:r w:rsidRPr="00B17CAD">
              <w:rPr>
                <w:b/>
              </w:rPr>
              <w:t xml:space="preserve"> </w:t>
            </w:r>
            <w:proofErr w:type="spellStart"/>
            <w:r w:rsidRPr="00B17CAD">
              <w:rPr>
                <w:b/>
              </w:rPr>
              <w:t>طبيعة</w:t>
            </w:r>
            <w:proofErr w:type="spellEnd"/>
            <w:r w:rsidRPr="00B17CAD">
              <w:rPr>
                <w:b/>
              </w:rPr>
              <w:t xml:space="preserve"> </w:t>
            </w:r>
            <w:proofErr w:type="spellStart"/>
            <w:r w:rsidRPr="00B17CAD">
              <w:rPr>
                <w:b/>
              </w:rPr>
              <w:t>المشكلة</w:t>
            </w:r>
            <w:proofErr w:type="spellEnd"/>
            <w:r w:rsidRPr="00B17CAD">
              <w:rPr>
                <w:b/>
              </w:rPr>
              <w:t xml:space="preserve"> </w:t>
            </w:r>
            <w:proofErr w:type="spellStart"/>
            <w:r w:rsidRPr="00B17CAD">
              <w:rPr>
                <w:b/>
              </w:rPr>
              <w:t>المتعلقة</w:t>
            </w:r>
            <w:proofErr w:type="spellEnd"/>
            <w:r w:rsidRPr="00B17CAD">
              <w:rPr>
                <w:b/>
              </w:rPr>
              <w:t xml:space="preserve"> </w:t>
            </w:r>
            <w:proofErr w:type="spellStart"/>
            <w:r w:rsidRPr="00B17CAD">
              <w:rPr>
                <w:b/>
              </w:rPr>
              <w:t>ببرنامج</w:t>
            </w:r>
            <w:proofErr w:type="spellEnd"/>
            <w:r w:rsidRPr="00B17CAD">
              <w:rPr>
                <w:b/>
              </w:rPr>
              <w:t xml:space="preserve"> </w:t>
            </w:r>
            <w:proofErr w:type="spellStart"/>
            <w:r w:rsidRPr="00B17CAD">
              <w:rPr>
                <w:b/>
              </w:rPr>
              <w:t>التعليم</w:t>
            </w:r>
            <w:proofErr w:type="spellEnd"/>
            <w:r w:rsidRPr="00B17CAD">
              <w:rPr>
                <w:b/>
              </w:rPr>
              <w:t xml:space="preserve"> </w:t>
            </w:r>
            <w:proofErr w:type="spellStart"/>
            <w:r w:rsidRPr="00B17CAD">
              <w:rPr>
                <w:b/>
              </w:rPr>
              <w:t>الخاص</w:t>
            </w:r>
            <w:proofErr w:type="spellEnd"/>
            <w:r w:rsidRPr="00B17CAD">
              <w:rPr>
                <w:b/>
              </w:rPr>
              <w:t xml:space="preserve"> </w:t>
            </w:r>
            <w:proofErr w:type="spellStart"/>
            <w:r w:rsidRPr="00B17CAD">
              <w:rPr>
                <w:b/>
              </w:rPr>
              <w:t>للطفل</w:t>
            </w:r>
            <w:proofErr w:type="spellEnd"/>
            <w:r w:rsidRPr="00B17CAD">
              <w:rPr>
                <w:b/>
              </w:rPr>
              <w:t xml:space="preserve"> </w:t>
            </w:r>
            <w:proofErr w:type="spellStart"/>
            <w:r w:rsidRPr="00B17CAD">
              <w:rPr>
                <w:b/>
              </w:rPr>
              <w:t>وما</w:t>
            </w:r>
            <w:proofErr w:type="spellEnd"/>
            <w:r w:rsidRPr="00B17CAD">
              <w:rPr>
                <w:b/>
              </w:rPr>
              <w:t xml:space="preserve"> </w:t>
            </w:r>
            <w:proofErr w:type="spellStart"/>
            <w:r w:rsidRPr="00B17CAD">
              <w:rPr>
                <w:b/>
              </w:rPr>
              <w:t>هي</w:t>
            </w:r>
            <w:proofErr w:type="spellEnd"/>
            <w:r w:rsidRPr="00B17CAD">
              <w:rPr>
                <w:b/>
              </w:rPr>
              <w:t xml:space="preserve"> </w:t>
            </w:r>
            <w:proofErr w:type="spellStart"/>
            <w:r w:rsidRPr="00B17CAD">
              <w:rPr>
                <w:b/>
              </w:rPr>
              <w:t>الحقائق</w:t>
            </w:r>
            <w:proofErr w:type="spellEnd"/>
            <w:r w:rsidRPr="00B17CAD">
              <w:rPr>
                <w:b/>
              </w:rPr>
              <w:t xml:space="preserve"> </w:t>
            </w:r>
            <w:proofErr w:type="spellStart"/>
            <w:r w:rsidRPr="00B17CAD">
              <w:rPr>
                <w:b/>
              </w:rPr>
              <w:t>المتعلقة</w:t>
            </w:r>
            <w:proofErr w:type="spellEnd"/>
            <w:r w:rsidRPr="00B17CAD">
              <w:rPr>
                <w:b/>
              </w:rPr>
              <w:t xml:space="preserve"> </w:t>
            </w:r>
            <w:proofErr w:type="spellStart"/>
            <w:r w:rsidRPr="00B17CAD">
              <w:rPr>
                <w:b/>
              </w:rPr>
              <w:t>بالبرنامج</w:t>
            </w:r>
            <w:proofErr w:type="spellEnd"/>
            <w:r w:rsidRPr="00B17CAD">
              <w:rPr>
                <w:b/>
              </w:rPr>
              <w:t>؟)</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bidi/>
              <w:spacing w:after="60" w:line="252" w:lineRule="auto"/>
              <w:ind w:left="885" w:hanging="720"/>
              <w:rPr>
                <w:b/>
                <w:sz w:val="20"/>
              </w:rPr>
            </w:pPr>
            <w:r w:rsidRPr="00B17CAD">
              <w:rPr>
                <w:b/>
                <w:rtl/>
              </w:rPr>
              <w:t>الحل المقترح (صف الأمور التي تعتقد أنها ستحل المسألة أو المسائل استنادا إلى المعلومات المتاحة لك)</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bidi/>
        <w:spacing w:after="240" w:line="252" w:lineRule="auto"/>
        <w:jc w:val="center"/>
        <w:rPr>
          <w:i/>
          <w:sz w:val="20"/>
        </w:rPr>
      </w:pPr>
      <w:r w:rsidRPr="00B17CAD">
        <w:rPr>
          <w:i/>
          <w:sz w:val="20"/>
          <w:rtl/>
        </w:rPr>
        <w:t xml:space="preserve">(يمكن توسعة الخانات رقم </w:t>
      </w:r>
      <w:r w:rsidRPr="00B17CAD">
        <w:rPr>
          <w:i/>
          <w:sz w:val="20"/>
        </w:rPr>
        <w:t>3</w:t>
      </w:r>
      <w:r w:rsidRPr="00B17CAD">
        <w:rPr>
          <w:i/>
          <w:sz w:val="20"/>
          <w:rtl/>
        </w:rPr>
        <w:t xml:space="preserve"> و</w:t>
      </w:r>
      <w:r w:rsidRPr="00B17CAD">
        <w:rPr>
          <w:i/>
          <w:sz w:val="20"/>
        </w:rPr>
        <w:t>4</w:t>
      </w:r>
      <w:r w:rsidRPr="00B17CAD">
        <w:rPr>
          <w:i/>
          <w:sz w:val="20"/>
          <w:rtl/>
        </w:rPr>
        <w:t>. استخدم صفحات إضافية عند الضرورة)</w:t>
      </w:r>
    </w:p>
    <w:p w14:paraId="4DC50E8A" w14:textId="107CA707" w:rsidR="00272215" w:rsidRPr="00B17CAD" w:rsidRDefault="00272215" w:rsidP="008B2E91">
      <w:pPr>
        <w:pStyle w:val="Heading1"/>
        <w:numPr>
          <w:ilvl w:val="0"/>
          <w:numId w:val="6"/>
        </w:numPr>
        <w:bidi/>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tl/>
        </w:rPr>
        <w:t>شهادة التسليم</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bidi/>
              <w:spacing w:after="0" w:line="252" w:lineRule="auto"/>
              <w:rPr>
                <w:sz w:val="20"/>
              </w:rPr>
            </w:pPr>
            <w:r w:rsidRPr="00B17CAD">
              <w:rPr>
                <w:sz w:val="20"/>
                <w:rtl/>
              </w:rPr>
              <w:t>أقر بأنه بتاريخ</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bidi/>
              <w:spacing w:after="0" w:line="252" w:lineRule="auto"/>
              <w:ind w:left="-108"/>
              <w:rPr>
                <w:sz w:val="20"/>
              </w:rPr>
            </w:pPr>
            <w:r w:rsidRPr="00B17CAD">
              <w:rPr>
                <w:sz w:val="20"/>
                <w:rtl/>
              </w:rPr>
              <w:t>، قمت بتقديم طلب جلسة الإجراءات الواجبة إلى</w:t>
            </w:r>
            <w:r w:rsidRPr="00B17CAD">
              <w:rPr>
                <w:i/>
                <w:sz w:val="18"/>
                <w:rtl/>
              </w:rPr>
              <w:t>(الاسم أو الأسماء والعنوان).</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bidi/>
              <w:spacing w:after="0" w:line="252" w:lineRule="auto"/>
              <w:jc w:val="center"/>
              <w:rPr>
                <w:sz w:val="18"/>
                <w:szCs w:val="18"/>
              </w:rPr>
            </w:pPr>
            <w:r w:rsidRPr="00B17CAD">
              <w:rPr>
                <w:i/>
                <w:sz w:val="18"/>
                <w:szCs w:val="18"/>
                <w:rtl/>
              </w:rPr>
              <w:t>التاريخ</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bidi/>
        <w:spacing w:after="0" w:line="252" w:lineRule="auto"/>
        <w:rPr>
          <w:sz w:val="20"/>
        </w:rPr>
      </w:pPr>
      <w:r w:rsidRPr="00B17CAD">
        <w:rPr>
          <w:sz w:val="20"/>
          <w:rtl/>
        </w:rPr>
        <w:t>من خلال:</w:t>
      </w:r>
      <w:r w:rsidRPr="00B17CAD">
        <w:rPr>
          <w:sz w:val="20"/>
          <w:rtl/>
        </w:rPr>
        <w:tab/>
      </w:r>
      <w:sdt>
        <w:sdtPr>
          <w:rPr>
            <w:rtl/>
          </w:r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tl/>
            </w:rPr>
            <w:t>☐</w:t>
          </w:r>
        </w:sdtContent>
      </w:sdt>
      <w:r w:rsidRPr="00B17CAD">
        <w:rPr>
          <w:rtl/>
        </w:rPr>
        <w:t xml:space="preserve"> </w:t>
      </w:r>
      <w:r w:rsidRPr="00B17CAD">
        <w:rPr>
          <w:sz w:val="20"/>
          <w:rtl/>
        </w:rPr>
        <w:t>البريد العادي المدفوع مسبقا</w:t>
      </w:r>
      <w:r w:rsidRPr="00B17CAD">
        <w:rPr>
          <w:sz w:val="20"/>
          <w:rtl/>
        </w:rPr>
        <w:tab/>
      </w:r>
      <w:sdt>
        <w:sdtPr>
          <w:rPr>
            <w:rtl/>
          </w:r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tl/>
            </w:rPr>
            <w:t>☐</w:t>
          </w:r>
        </w:sdtContent>
      </w:sdt>
      <w:r w:rsidRPr="00B17CAD">
        <w:rPr>
          <w:rtl/>
        </w:rPr>
        <w:t xml:space="preserve"> </w:t>
      </w:r>
      <w:r w:rsidRPr="00B17CAD">
        <w:rPr>
          <w:sz w:val="20"/>
          <w:rtl/>
        </w:rPr>
        <w:t>بريد معتمد</w:t>
      </w:r>
      <w:r w:rsidRPr="00B17CAD">
        <w:rPr>
          <w:sz w:val="20"/>
          <w:rtl/>
        </w:rPr>
        <w:tab/>
      </w:r>
      <w:r w:rsidRPr="00B17CAD">
        <w:rPr>
          <w:sz w:val="20"/>
        </w:rPr>
        <w:tab/>
      </w:r>
      <w:sdt>
        <w:sdtPr>
          <w:rPr>
            <w:rtl/>
          </w:r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tl/>
            </w:rPr>
            <w:t>☐</w:t>
          </w:r>
        </w:sdtContent>
      </w:sdt>
      <w:r w:rsidRPr="00B17CAD">
        <w:rPr>
          <w:rtl/>
        </w:rPr>
        <w:t xml:space="preserve"> </w:t>
      </w:r>
      <w:r w:rsidRPr="00B17CAD">
        <w:rPr>
          <w:sz w:val="20"/>
          <w:rtl/>
        </w:rPr>
        <w:t>الفاكس</w:t>
      </w:r>
      <w:r w:rsidRPr="00B17CAD">
        <w:rPr>
          <w:sz w:val="20"/>
          <w:rtl/>
        </w:rPr>
        <w:tab/>
      </w:r>
      <w:r w:rsidRPr="00B17CAD">
        <w:rPr>
          <w:sz w:val="20"/>
        </w:rPr>
        <w:tab/>
      </w:r>
      <w:sdt>
        <w:sdtPr>
          <w:rPr>
            <w:rtl/>
          </w:r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tl/>
            </w:rPr>
            <w:t>☐</w:t>
          </w:r>
        </w:sdtContent>
      </w:sdt>
      <w:r w:rsidRPr="00B17CAD">
        <w:rPr>
          <w:rtl/>
        </w:rPr>
        <w:t xml:space="preserve"> </w:t>
      </w:r>
      <w:r w:rsidRPr="00B17CAD">
        <w:rPr>
          <w:sz w:val="20"/>
          <w:rtl/>
        </w:rPr>
        <w:t>التسليم باليد</w:t>
      </w:r>
    </w:p>
    <w:p w14:paraId="3DBD2294" w14:textId="77777777" w:rsidR="00272215" w:rsidRPr="00B17CAD" w:rsidRDefault="006A0307" w:rsidP="008B2E91">
      <w:pPr>
        <w:bidi/>
        <w:spacing w:after="240" w:line="252" w:lineRule="auto"/>
        <w:ind w:firstLine="720"/>
        <w:rPr>
          <w:sz w:val="20"/>
        </w:rPr>
      </w:pPr>
      <w:sdt>
        <w:sdtPr>
          <w:rPr>
            <w:rtl/>
          </w:r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tl/>
        </w:rPr>
        <w:t xml:space="preserve"> أخرى (حدد):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bidi/>
              <w:spacing w:line="252" w:lineRule="auto"/>
              <w:rPr>
                <w:u w:val="single"/>
              </w:rPr>
            </w:pPr>
            <w:r w:rsidRPr="00B17CAD">
              <w:rPr>
                <w:u w:val="single"/>
              </w:rPr>
              <w:t>X</w:t>
            </w:r>
            <w:r w:rsidRPr="00B17CAD">
              <w:rPr>
                <w:u w:val="single"/>
                <w:rtl/>
              </w:rPr>
              <w:t>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bidi/>
              <w:spacing w:after="120" w:line="252" w:lineRule="auto"/>
              <w:rPr>
                <w:sz w:val="20"/>
              </w:rPr>
            </w:pPr>
            <w:r w:rsidRPr="00B17CAD">
              <w:rPr>
                <w:sz w:val="20"/>
                <w:rtl/>
              </w:rPr>
              <w:lastRenderedPageBreak/>
              <w:t>توقيع الشخص الذي يطلب جلسة الإجراءات الواجبة</w:t>
            </w:r>
          </w:p>
        </w:tc>
        <w:tc>
          <w:tcPr>
            <w:tcW w:w="3510" w:type="dxa"/>
          </w:tcPr>
          <w:p w14:paraId="5F9FD561" w14:textId="77777777" w:rsidR="00272215" w:rsidRPr="00B17CAD" w:rsidRDefault="00272215" w:rsidP="008B2E91">
            <w:pPr>
              <w:bidi/>
              <w:spacing w:line="252" w:lineRule="auto"/>
              <w:rPr>
                <w:sz w:val="20"/>
              </w:rPr>
            </w:pPr>
            <w:r w:rsidRPr="00B17CAD">
              <w:rPr>
                <w:sz w:val="20"/>
                <w:rtl/>
              </w:rPr>
              <w:t>التاريخ</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783FB3A2" w:rsidR="00272215" w:rsidRPr="008930A2" w:rsidRDefault="00272215" w:rsidP="00CD3870">
    <w:pPr>
      <w:pStyle w:val="Footer"/>
      <w:tabs>
        <w:tab w:val="left" w:pos="4950"/>
      </w:tabs>
      <w:bidi/>
      <w:rPr>
        <w:sz w:val="20"/>
      </w:rPr>
    </w:pPr>
    <w:r>
      <w:rPr>
        <w:sz w:val="20"/>
        <w:rtl/>
      </w:rPr>
      <w:t>طلب جلسة الإجراءات الواجبة للتعليم الخاص</w:t>
    </w:r>
    <w:r>
      <w:rPr>
        <w:sz w:val="20"/>
        <w:rtl/>
      </w:rPr>
      <w:tab/>
    </w:r>
    <w:r>
      <w:rPr>
        <w:sz w:val="20"/>
      </w:rPr>
      <w:tab/>
    </w:r>
    <w:r>
      <w:rPr>
        <w:sz w:val="20"/>
      </w:rPr>
      <w:tab/>
    </w:r>
    <w:r>
      <w:rPr>
        <w:sz w:val="20"/>
        <w:rtl/>
      </w:rPr>
      <w:t xml:space="preserve">فبراير </w:t>
    </w:r>
    <w:r>
      <w:rPr>
        <w:sz w:val="20"/>
      </w:rPr>
      <w:t>202</w:t>
    </w:r>
    <w:r w:rsidR="00D95D93">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6A0307">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bidi/>
    </w:pPr>
    <w:r>
      <w:rPr>
        <w:rtl/>
      </w:rPr>
      <w:t>المستلم</w:t>
    </w:r>
  </w:p>
  <w:p w14:paraId="44F5C3E4" w14:textId="77777777" w:rsidR="00664E40" w:rsidRDefault="00664E40">
    <w:pPr>
      <w:pStyle w:val="Header"/>
      <w:bidi/>
    </w:pPr>
    <w:r>
      <w:rPr>
        <w:rtl/>
      </w:rPr>
      <w:t>التاريخ</w:t>
    </w:r>
  </w:p>
  <w:p w14:paraId="2368CE55" w14:textId="77777777" w:rsidR="009D3D83" w:rsidRDefault="00664E40">
    <w:pPr>
      <w:pStyle w:val="Header"/>
      <w:bidi/>
    </w:pPr>
    <w:r>
      <w:rPr>
        <w:rtl/>
      </w:rPr>
      <w:t xml:space="preserve">صفحة </w:t>
    </w:r>
    <w:r>
      <w:t>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307517366">
    <w:abstractNumId w:val="2"/>
  </w:num>
  <w:num w:numId="2" w16cid:durableId="1703168477">
    <w:abstractNumId w:val="0"/>
  </w:num>
  <w:num w:numId="3" w16cid:durableId="1620264295">
    <w:abstractNumId w:val="5"/>
  </w:num>
  <w:num w:numId="4" w16cid:durableId="151531309">
    <w:abstractNumId w:val="1"/>
  </w:num>
  <w:num w:numId="5" w16cid:durableId="870073737">
    <w:abstractNumId w:val="3"/>
  </w:num>
  <w:num w:numId="6" w16cid:durableId="2106221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6F1F"/>
    <w:rsid w:val="0064726C"/>
    <w:rsid w:val="006558B5"/>
    <w:rsid w:val="00664E40"/>
    <w:rsid w:val="00671E09"/>
    <w:rsid w:val="00682FFA"/>
    <w:rsid w:val="00686774"/>
    <w:rsid w:val="006A0307"/>
    <w:rsid w:val="006A12CB"/>
    <w:rsid w:val="006B67FC"/>
    <w:rsid w:val="006B6A1A"/>
    <w:rsid w:val="006C5E97"/>
    <w:rsid w:val="006E09E2"/>
    <w:rsid w:val="0071756F"/>
    <w:rsid w:val="00765D97"/>
    <w:rsid w:val="007A0E02"/>
    <w:rsid w:val="007B0171"/>
    <w:rsid w:val="007D2D2D"/>
    <w:rsid w:val="00826337"/>
    <w:rsid w:val="0083522E"/>
    <w:rsid w:val="008379E4"/>
    <w:rsid w:val="00854C45"/>
    <w:rsid w:val="008B2E91"/>
    <w:rsid w:val="009235B9"/>
    <w:rsid w:val="00952539"/>
    <w:rsid w:val="00960478"/>
    <w:rsid w:val="00985418"/>
    <w:rsid w:val="00985A98"/>
    <w:rsid w:val="009B0FCA"/>
    <w:rsid w:val="009C6589"/>
    <w:rsid w:val="009D3D83"/>
    <w:rsid w:val="00A52B9B"/>
    <w:rsid w:val="00A8359F"/>
    <w:rsid w:val="00A90134"/>
    <w:rsid w:val="00AD649D"/>
    <w:rsid w:val="00AE7B2E"/>
    <w:rsid w:val="00B025C9"/>
    <w:rsid w:val="00B17CAD"/>
    <w:rsid w:val="00B27BA9"/>
    <w:rsid w:val="00B477CD"/>
    <w:rsid w:val="00B524AE"/>
    <w:rsid w:val="00B704DA"/>
    <w:rsid w:val="00B748D1"/>
    <w:rsid w:val="00BB3DC2"/>
    <w:rsid w:val="00BF5CBB"/>
    <w:rsid w:val="00C2166E"/>
    <w:rsid w:val="00C227B4"/>
    <w:rsid w:val="00C362DF"/>
    <w:rsid w:val="00D0324D"/>
    <w:rsid w:val="00D66FE7"/>
    <w:rsid w:val="00D86334"/>
    <w:rsid w:val="00D87FF1"/>
    <w:rsid w:val="00D951CA"/>
    <w:rsid w:val="00D95D93"/>
    <w:rsid w:val="00DA4263"/>
    <w:rsid w:val="00DE4DA2"/>
    <w:rsid w:val="00DF08C4"/>
    <w:rsid w:val="00E02BBA"/>
    <w:rsid w:val="00E2672D"/>
    <w:rsid w:val="00E406E8"/>
    <w:rsid w:val="00E91C6C"/>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tudent-success/special-education/dispute-resolution/request-due-process-he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6C64FC8E-A116-4E2F-BAB2-A6A8F687E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4.xml><?xml version="1.0" encoding="utf-8"?>
<ds:datastoreItem xmlns:ds="http://schemas.openxmlformats.org/officeDocument/2006/customXml" ds:itemID="{4BB52078-35B2-4FFD-9E7A-08969B3AEB33}">
  <ds:schemaRef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19bcd500-6145-4ade-96a3-a8deee3baad5"/>
    <ds:schemaRef ds:uri="http://schemas.microsoft.com/office/2006/documentManagement/types"/>
    <ds:schemaRef ds:uri="3aa5de09-6d45-497a-a459-a7dbf93d85f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جلسة الإجراءات الواجبة للتعليم الخاص</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جلسة الإجراءات الواجبة للتعليم الخاص</dc:title>
  <dc:subject>جلسة الإجراءات الواجبة للتعليم الخاص</dc:subject>
  <dc:creator>OSPI, Special Education</dc:creator>
  <cp:keywords>جلسة الإجراءات الواجبة للتعليم الخاص</cp:keywords>
  <dc:description>جلسة الإجراءات الواجبة للتعليم الخاص</dc:description>
  <cp:lastModifiedBy>Thinh Le</cp:lastModifiedBy>
  <cp:revision>13</cp:revision>
  <dcterms:created xsi:type="dcterms:W3CDTF">2022-01-10T21:25:00Z</dcterms:created>
  <dcterms:modified xsi:type="dcterms:W3CDTF">2024-02-07T17:42:00Z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;#General;#</vt:lpwstr>
  </property>
  <property fmtid="{D5CDD505-2E9C-101B-9397-08002B2CF9AE}" pid="4" name="FileCategory">
    <vt:lpwstr>قالب</vt:lpwstr>
  </property>
  <property fmtid="{D5CDD505-2E9C-101B-9397-08002B2CF9AE}" pid="5" name="FileOwner">
    <vt:lpwstr>الاتصالات</vt:lpwstr>
  </property>
  <property fmtid="{D5CDD505-2E9C-101B-9397-08002B2CF9AE}" pid="6" name="Audience0">
    <vt:lpwstr>;#الموظفون الجدد;#</vt:lpwstr>
  </property>
</Properties>
</file>