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8D6CCF"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E830DE"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8D6CCF"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12-6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COMPLETING A COLLEGE APPLICATION</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8D6CCF" w:rsidRPr="008D6CCF" w:rsidRDefault="008D6CCF" w:rsidP="008D6CCF">
      <w:pPr>
        <w:numPr>
          <w:ilvl w:val="0"/>
          <w:numId w:val="28"/>
        </w:numPr>
        <w:spacing w:after="0" w:line="240" w:lineRule="atLeast"/>
        <w:rPr>
          <w:rFonts w:ascii="Arial Narrow" w:hAnsi="Arial Narrow"/>
          <w:sz w:val="24"/>
          <w:szCs w:val="24"/>
        </w:rPr>
      </w:pPr>
      <w:r w:rsidRPr="008D6CCF">
        <w:rPr>
          <w:rFonts w:ascii="Arial Narrow" w:hAnsi="Arial Narrow"/>
          <w:sz w:val="24"/>
          <w:szCs w:val="24"/>
        </w:rPr>
        <w:t>Students will describe the key components of a college application.</w:t>
      </w:r>
    </w:p>
    <w:p w:rsidR="008D6CCF" w:rsidRPr="008D6CCF" w:rsidRDefault="008D6CCF" w:rsidP="008D6CCF">
      <w:pPr>
        <w:numPr>
          <w:ilvl w:val="0"/>
          <w:numId w:val="28"/>
        </w:numPr>
        <w:spacing w:after="0" w:line="240" w:lineRule="atLeast"/>
        <w:rPr>
          <w:rFonts w:ascii="Arial Narrow" w:hAnsi="Arial Narrow"/>
          <w:sz w:val="24"/>
          <w:szCs w:val="24"/>
        </w:rPr>
      </w:pPr>
      <w:r w:rsidRPr="008D6CCF">
        <w:rPr>
          <w:rFonts w:ascii="Arial Narrow" w:hAnsi="Arial Narrow"/>
          <w:sz w:val="24"/>
          <w:szCs w:val="24"/>
        </w:rPr>
        <w:t xml:space="preserve">Students will complete a sample paper application form as practice.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8D6CC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Application Tips Handout</w:t>
      </w:r>
    </w:p>
    <w:p w:rsidR="008D6CCF" w:rsidRDefault="008D6CC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Projector </w:t>
      </w:r>
      <w:r>
        <w:rPr>
          <w:rFonts w:ascii="Arial Narrow" w:hAnsi="Arial Narrow"/>
          <w:sz w:val="24"/>
          <w:szCs w:val="24"/>
        </w:rPr>
        <w:t>for displaying online application</w:t>
      </w:r>
    </w:p>
    <w:p w:rsidR="008D6CCF" w:rsidRDefault="008D6CC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Computers with internet access </w:t>
      </w:r>
      <w:r>
        <w:rPr>
          <w:rFonts w:ascii="Arial Narrow" w:hAnsi="Arial Narrow"/>
          <w:sz w:val="24"/>
          <w:szCs w:val="24"/>
        </w:rPr>
        <w:t>to allow students to locate online college applications</w:t>
      </w:r>
    </w:p>
    <w:p w:rsidR="002A414C" w:rsidRPr="002A414C" w:rsidRDefault="002A414C" w:rsidP="002A414C">
      <w:pPr>
        <w:pStyle w:val="ListParagraph"/>
        <w:numPr>
          <w:ilvl w:val="0"/>
          <w:numId w:val="29"/>
        </w:numPr>
        <w:spacing w:after="0" w:line="240" w:lineRule="atLeast"/>
        <w:rPr>
          <w:rFonts w:ascii="Arial Narrow" w:hAnsi="Arial Narrow"/>
          <w:sz w:val="24"/>
          <w:szCs w:val="24"/>
        </w:rPr>
      </w:pPr>
      <w:r w:rsidRPr="002A414C">
        <w:rPr>
          <w:rFonts w:ascii="Arial Narrow" w:hAnsi="Arial Narrow"/>
          <w:b/>
          <w:sz w:val="24"/>
          <w:szCs w:val="24"/>
        </w:rPr>
        <w:t>Two Sample College Applications</w:t>
      </w:r>
      <w:r>
        <w:rPr>
          <w:rFonts w:ascii="Arial Narrow" w:hAnsi="Arial Narrow"/>
          <w:sz w:val="24"/>
          <w:szCs w:val="24"/>
        </w:rPr>
        <w:t xml:space="preserve"> (see “Additional Resources and Information” section for specific suggestions)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8D6CCF" w:rsidRDefault="008D6CCF" w:rsidP="002A414C">
      <w:pPr>
        <w:pStyle w:val="ListParagraph"/>
        <w:numPr>
          <w:ilvl w:val="0"/>
          <w:numId w:val="21"/>
        </w:numPr>
        <w:spacing w:after="0"/>
        <w:rPr>
          <w:rFonts w:ascii="Arial Narrow" w:hAnsi="Arial Narrow"/>
          <w:i/>
          <w:sz w:val="24"/>
          <w:szCs w:val="24"/>
        </w:rPr>
      </w:pPr>
      <w:r w:rsidRPr="008D6CCF">
        <w:rPr>
          <w:rFonts w:ascii="Arial Narrow" w:hAnsi="Arial Narrow"/>
          <w:b/>
          <w:sz w:val="24"/>
          <w:szCs w:val="24"/>
        </w:rPr>
        <w:t xml:space="preserve">Review the application process. </w:t>
      </w:r>
      <w:r w:rsidRPr="008D6CCF">
        <w:rPr>
          <w:rFonts w:ascii="Arial Narrow" w:hAnsi="Arial Narrow"/>
          <w:sz w:val="24"/>
          <w:szCs w:val="24"/>
        </w:rPr>
        <w:t xml:space="preserve">Review the </w:t>
      </w:r>
      <w:r w:rsidRPr="008D6CCF">
        <w:rPr>
          <w:rFonts w:ascii="Arial Narrow" w:hAnsi="Arial Narrow"/>
          <w:b/>
          <w:sz w:val="24"/>
          <w:szCs w:val="24"/>
        </w:rPr>
        <w:t>Junior-Senior Calendar</w:t>
      </w:r>
      <w:r>
        <w:rPr>
          <w:rFonts w:ascii="Arial Narrow" w:hAnsi="Arial Narrow"/>
          <w:sz w:val="24"/>
          <w:szCs w:val="24"/>
        </w:rPr>
        <w:t xml:space="preserve"> (from Lesson 11-3</w:t>
      </w:r>
      <w:r w:rsidRPr="008D6CCF">
        <w:rPr>
          <w:rFonts w:ascii="Arial Narrow" w:hAnsi="Arial Narrow"/>
          <w:sz w:val="24"/>
          <w:szCs w:val="24"/>
        </w:rPr>
        <w:t xml:space="preserve">) with your students. Discuss how far along they are in the process. Ask for volunteers to share their ideas about what information they will need for an application. Using your projector, show students one or two online applications so they can see how they will navigate and find an application. You may wish to use one of the following: </w:t>
      </w:r>
    </w:p>
    <w:p w:rsidR="008D6CCF" w:rsidRPr="008D6CCF" w:rsidRDefault="008D6CCF" w:rsidP="002A414C">
      <w:pPr>
        <w:pStyle w:val="ListParagraph"/>
        <w:spacing w:after="0"/>
        <w:rPr>
          <w:rFonts w:ascii="Arial Narrow" w:hAnsi="Arial Narrow"/>
          <w:i/>
          <w:sz w:val="24"/>
          <w:szCs w:val="24"/>
        </w:rPr>
      </w:pPr>
    </w:p>
    <w:p w:rsidR="008D6CCF" w:rsidRPr="008D6CCF" w:rsidRDefault="008D6CCF" w:rsidP="002A414C">
      <w:pPr>
        <w:pStyle w:val="ListParagraph"/>
        <w:numPr>
          <w:ilvl w:val="0"/>
          <w:numId w:val="33"/>
        </w:numPr>
        <w:spacing w:after="0"/>
        <w:contextualSpacing w:val="0"/>
        <w:rPr>
          <w:rFonts w:ascii="Arial Narrow" w:hAnsi="Arial Narrow" w:cs="Arial"/>
          <w:b/>
        </w:rPr>
      </w:pPr>
      <w:r w:rsidRPr="008D6CCF">
        <w:rPr>
          <w:rFonts w:ascii="Arial Narrow" w:hAnsi="Arial Narrow" w:cs="Arial"/>
        </w:rPr>
        <w:t>Western Washington University</w:t>
      </w:r>
      <w:r w:rsidRPr="008D6CCF">
        <w:rPr>
          <w:rFonts w:ascii="Arial Narrow" w:hAnsi="Arial Narrow" w:cs="Arial"/>
          <w:b/>
        </w:rPr>
        <w:t xml:space="preserve"> </w:t>
      </w:r>
      <w:r w:rsidRPr="008D6CCF">
        <w:rPr>
          <w:rFonts w:ascii="Arial Narrow" w:hAnsi="Arial Narrow" w:cs="Arial"/>
        </w:rPr>
        <w:t>(</w:t>
      </w:r>
      <w:hyperlink r:id="rId8" w:history="1">
        <w:r w:rsidRPr="008D6CCF">
          <w:rPr>
            <w:rStyle w:val="Hyperlink"/>
            <w:rFonts w:ascii="Arial Narrow" w:hAnsi="Arial Narrow" w:cs="Arial"/>
            <w:color w:val="auto"/>
          </w:rPr>
          <w:t>http://admissions.wwu.edu/freshman/f_apply.html</w:t>
        </w:r>
      </w:hyperlink>
      <w:r w:rsidR="00001015">
        <w:rPr>
          <w:rFonts w:ascii="Arial Narrow" w:hAnsi="Arial Narrow"/>
        </w:rPr>
        <w:t>)</w:t>
      </w:r>
      <w:r w:rsidRPr="008D6CCF">
        <w:rPr>
          <w:rFonts w:ascii="Arial Narrow" w:hAnsi="Arial Narrow" w:cs="Arial"/>
        </w:rPr>
        <w:t xml:space="preserve"> </w:t>
      </w:r>
    </w:p>
    <w:p w:rsidR="008D6CCF" w:rsidRPr="008D6CCF" w:rsidRDefault="00AF6CCE" w:rsidP="002A414C">
      <w:pPr>
        <w:pStyle w:val="ListParagraph"/>
        <w:numPr>
          <w:ilvl w:val="0"/>
          <w:numId w:val="33"/>
        </w:numPr>
        <w:spacing w:after="0"/>
        <w:contextualSpacing w:val="0"/>
        <w:rPr>
          <w:rFonts w:ascii="Arial Narrow" w:hAnsi="Arial Narrow" w:cs="Arial"/>
        </w:rPr>
      </w:pPr>
      <w:r>
        <w:rPr>
          <w:rFonts w:ascii="Arial Narrow" w:hAnsi="Arial Narrow" w:cs="Arial"/>
        </w:rPr>
        <w:t xml:space="preserve">Community College </w:t>
      </w:r>
      <w:r w:rsidR="008D6CCF" w:rsidRPr="008D6CCF">
        <w:rPr>
          <w:rFonts w:ascii="Arial Narrow" w:hAnsi="Arial Narrow" w:cs="Arial"/>
        </w:rPr>
        <w:t>Application</w:t>
      </w:r>
      <w:r w:rsidR="008D6CCF" w:rsidRPr="008D6CCF">
        <w:rPr>
          <w:rFonts w:ascii="Arial Narrow" w:hAnsi="Arial Narrow" w:cs="Arial"/>
          <w:b/>
        </w:rPr>
        <w:t xml:space="preserve"> (</w:t>
      </w:r>
      <w:hyperlink r:id="rId9" w:history="1">
        <w:r w:rsidR="008D6CCF" w:rsidRPr="008D6CCF">
          <w:rPr>
            <w:rStyle w:val="Hyperlink"/>
            <w:rFonts w:ascii="Arial Narrow" w:hAnsi="Arial Narrow" w:cs="Arial"/>
            <w:color w:val="auto"/>
          </w:rPr>
          <w:t>https://www.public.ctc.edu/ApplicantWebClient/Applicant/ApplWelcome.aspx</w:t>
        </w:r>
      </w:hyperlink>
      <w:r w:rsidR="008D6CCF" w:rsidRPr="008D6CCF">
        <w:rPr>
          <w:rFonts w:ascii="Arial Narrow" w:hAnsi="Arial Narrow" w:cs="Arial"/>
        </w:rPr>
        <w:t>)</w:t>
      </w:r>
    </w:p>
    <w:p w:rsidR="008D6CCF" w:rsidRPr="00001015" w:rsidRDefault="008D6CCF" w:rsidP="002A414C">
      <w:pPr>
        <w:pStyle w:val="ListParagraph"/>
        <w:numPr>
          <w:ilvl w:val="0"/>
          <w:numId w:val="33"/>
        </w:numPr>
        <w:spacing w:after="0"/>
        <w:contextualSpacing w:val="0"/>
        <w:rPr>
          <w:rFonts w:ascii="Arial Narrow" w:hAnsi="Arial Narrow" w:cs="Arial"/>
          <w:b/>
        </w:rPr>
      </w:pPr>
      <w:r w:rsidRPr="008D6CCF">
        <w:rPr>
          <w:rFonts w:ascii="Arial Narrow" w:hAnsi="Arial Narrow" w:cs="Arial"/>
        </w:rPr>
        <w:t>Common App</w:t>
      </w:r>
      <w:r w:rsidRPr="008D6CCF">
        <w:rPr>
          <w:rFonts w:ascii="Arial Narrow" w:hAnsi="Arial Narrow" w:cs="Arial"/>
          <w:b/>
        </w:rPr>
        <w:t xml:space="preserve"> (</w:t>
      </w:r>
      <w:hyperlink r:id="rId10" w:history="1">
        <w:r w:rsidRPr="008D6CCF">
          <w:rPr>
            <w:rStyle w:val="Hyperlink"/>
            <w:rFonts w:ascii="Arial Narrow" w:hAnsi="Arial Narrow" w:cs="Arial"/>
            <w:color w:val="auto"/>
          </w:rPr>
          <w:t>www.commonapp.org</w:t>
        </w:r>
      </w:hyperlink>
      <w:r w:rsidRPr="008D6CCF">
        <w:rPr>
          <w:rFonts w:ascii="Arial Narrow" w:hAnsi="Arial Narrow" w:cs="Arial"/>
          <w:b/>
        </w:rPr>
        <w:t>)</w:t>
      </w:r>
    </w:p>
    <w:p w:rsidR="004E5D88" w:rsidRPr="0025306F" w:rsidRDefault="004E5D88" w:rsidP="002A414C">
      <w:pPr>
        <w:spacing w:after="0"/>
        <w:rPr>
          <w:rFonts w:ascii="Arial Narrow" w:hAnsi="Arial Narrow"/>
          <w:i/>
          <w:sz w:val="24"/>
          <w:szCs w:val="24"/>
        </w:rPr>
      </w:pPr>
    </w:p>
    <w:p w:rsidR="004E5D88" w:rsidRPr="0025306F" w:rsidRDefault="00001015" w:rsidP="002A414C">
      <w:pPr>
        <w:pStyle w:val="ListParagraph"/>
        <w:numPr>
          <w:ilvl w:val="0"/>
          <w:numId w:val="21"/>
        </w:numPr>
        <w:spacing w:after="0"/>
        <w:rPr>
          <w:rFonts w:ascii="Arial Narrow" w:hAnsi="Arial Narrow"/>
          <w:sz w:val="24"/>
          <w:szCs w:val="24"/>
        </w:rPr>
      </w:pPr>
      <w:r w:rsidRPr="00001015">
        <w:rPr>
          <w:rFonts w:ascii="Arial Narrow" w:hAnsi="Arial Narrow"/>
          <w:b/>
          <w:sz w:val="24"/>
          <w:szCs w:val="24"/>
        </w:rPr>
        <w:t xml:space="preserve">Preview a sample application on paper. </w:t>
      </w:r>
      <w:r w:rsidR="00EB3366">
        <w:rPr>
          <w:rFonts w:ascii="Arial Narrow" w:hAnsi="Arial Narrow"/>
          <w:sz w:val="24"/>
          <w:szCs w:val="24"/>
        </w:rPr>
        <w:t>Distribute</w:t>
      </w:r>
      <w:r w:rsidRPr="00001015">
        <w:rPr>
          <w:rFonts w:ascii="Arial Narrow" w:hAnsi="Arial Narrow"/>
          <w:sz w:val="24"/>
          <w:szCs w:val="24"/>
        </w:rPr>
        <w:t xml:space="preserve"> paper copies of </w:t>
      </w:r>
      <w:r w:rsidR="00EB3366">
        <w:rPr>
          <w:rFonts w:ascii="Arial Narrow" w:hAnsi="Arial Narrow"/>
          <w:sz w:val="24"/>
          <w:szCs w:val="24"/>
        </w:rPr>
        <w:t xml:space="preserve">sample college applications (such as </w:t>
      </w:r>
      <w:r w:rsidRPr="00001015">
        <w:rPr>
          <w:rFonts w:ascii="Arial Narrow" w:hAnsi="Arial Narrow"/>
          <w:sz w:val="24"/>
          <w:szCs w:val="24"/>
        </w:rPr>
        <w:t xml:space="preserve">either the </w:t>
      </w:r>
      <w:r w:rsidRPr="00001015">
        <w:rPr>
          <w:rFonts w:ascii="Arial Narrow" w:hAnsi="Arial Narrow"/>
          <w:b/>
          <w:i/>
          <w:sz w:val="24"/>
          <w:szCs w:val="24"/>
        </w:rPr>
        <w:t>Western Washington University application</w:t>
      </w:r>
      <w:r w:rsidR="00EB3366">
        <w:rPr>
          <w:rFonts w:ascii="Arial Narrow" w:hAnsi="Arial Narrow"/>
          <w:b/>
          <w:i/>
          <w:sz w:val="24"/>
          <w:szCs w:val="24"/>
        </w:rPr>
        <w:t>,</w:t>
      </w:r>
      <w:r w:rsidR="00EB3366">
        <w:rPr>
          <w:rFonts w:ascii="Arial Narrow" w:hAnsi="Arial Narrow"/>
          <w:sz w:val="24"/>
          <w:szCs w:val="24"/>
        </w:rPr>
        <w:t xml:space="preserve"> a link to which can be found below)</w:t>
      </w:r>
      <w:r w:rsidRPr="00001015">
        <w:rPr>
          <w:rFonts w:ascii="Arial Narrow" w:hAnsi="Arial Narrow"/>
          <w:b/>
          <w:sz w:val="24"/>
          <w:szCs w:val="24"/>
        </w:rPr>
        <w:t xml:space="preserve">. </w:t>
      </w:r>
      <w:r w:rsidRPr="00001015">
        <w:rPr>
          <w:rFonts w:ascii="Arial Narrow" w:hAnsi="Arial Narrow"/>
          <w:sz w:val="24"/>
          <w:szCs w:val="24"/>
        </w:rPr>
        <w:t xml:space="preserve">Point out the types of information students will be required to provide. Ask students to work individually or in small groups to begin filling out the application. </w:t>
      </w:r>
    </w:p>
    <w:p w:rsidR="004E5D88" w:rsidRPr="0025306F" w:rsidRDefault="004E5D88" w:rsidP="002A414C">
      <w:pPr>
        <w:spacing w:after="0"/>
        <w:rPr>
          <w:rFonts w:ascii="Arial Narrow" w:hAnsi="Arial Narrow"/>
          <w:sz w:val="24"/>
          <w:szCs w:val="24"/>
        </w:rPr>
      </w:pPr>
    </w:p>
    <w:p w:rsidR="004E5D88" w:rsidRPr="0025306F" w:rsidRDefault="00001015" w:rsidP="002A414C">
      <w:pPr>
        <w:pStyle w:val="ListParagraph"/>
        <w:numPr>
          <w:ilvl w:val="0"/>
          <w:numId w:val="21"/>
        </w:numPr>
        <w:spacing w:after="0"/>
        <w:rPr>
          <w:rFonts w:ascii="Arial Narrow" w:hAnsi="Arial Narrow"/>
          <w:sz w:val="24"/>
          <w:szCs w:val="24"/>
        </w:rPr>
      </w:pPr>
      <w:r w:rsidRPr="00001015">
        <w:rPr>
          <w:rFonts w:ascii="Arial Narrow" w:hAnsi="Arial Narrow"/>
          <w:b/>
          <w:sz w:val="24"/>
          <w:szCs w:val="24"/>
        </w:rPr>
        <w:lastRenderedPageBreak/>
        <w:t xml:space="preserve">Find an online application. </w:t>
      </w:r>
      <w:r w:rsidRPr="00001015">
        <w:rPr>
          <w:rFonts w:ascii="Arial Narrow" w:hAnsi="Arial Narrow"/>
          <w:sz w:val="24"/>
          <w:szCs w:val="24"/>
        </w:rPr>
        <w:t xml:space="preserve">With students at computers, ask them to go to the web site of a college that interests them. Ask them to navigate through the college’s web site to find the application form, which may be an application unique to that college or may be a link to the Common App or a statewide application form. After each student (or group) has found an application, ask for volunteers to share: (1) the application due date (or dates); (2) the format for the application (individual college application, Common App, etc.); (3) the materials that must be submitted along with the application (test scores, letters of recommendation, transcripts, etc.).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001015" w:rsidRDefault="0000101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Sample </w:t>
      </w:r>
      <w:r w:rsidR="002A414C">
        <w:rPr>
          <w:rFonts w:ascii="Arial Narrow" w:hAnsi="Arial Narrow"/>
          <w:b/>
          <w:sz w:val="24"/>
          <w:szCs w:val="24"/>
        </w:rPr>
        <w:t xml:space="preserve">College </w:t>
      </w:r>
      <w:r>
        <w:rPr>
          <w:rFonts w:ascii="Arial Narrow" w:hAnsi="Arial Narrow"/>
          <w:b/>
          <w:sz w:val="24"/>
          <w:szCs w:val="24"/>
        </w:rPr>
        <w:t xml:space="preserve">Application.  </w:t>
      </w:r>
      <w:r>
        <w:rPr>
          <w:rFonts w:ascii="Arial Narrow" w:hAnsi="Arial Narrow"/>
          <w:sz w:val="24"/>
          <w:szCs w:val="24"/>
        </w:rPr>
        <w:t>Each student should begin a sample paper application</w:t>
      </w:r>
      <w:r w:rsidR="002A414C">
        <w:rPr>
          <w:rFonts w:ascii="Arial Narrow" w:hAnsi="Arial Narrow"/>
          <w:sz w:val="24"/>
          <w:szCs w:val="24"/>
        </w:rPr>
        <w:t xml:space="preserve"> from a college of their choosing</w:t>
      </w:r>
      <w:r>
        <w:rPr>
          <w:rFonts w:ascii="Arial Narrow" w:hAnsi="Arial Narrow"/>
          <w:sz w:val="24"/>
          <w:szCs w:val="24"/>
        </w:rPr>
        <w: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8D6CCF" w:rsidRPr="008D6CCF" w:rsidRDefault="008D6CCF"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w:t>
      </w:r>
      <w:r w:rsidR="002A414C">
        <w:rPr>
          <w:rFonts w:ascii="Arial Narrow" w:hAnsi="Arial Narrow"/>
          <w:b/>
          <w:sz w:val="24"/>
          <w:szCs w:val="24"/>
        </w:rPr>
        <w:t>S</w:t>
      </w:r>
    </w:p>
    <w:p w:rsidR="00EB3366" w:rsidRDefault="008D6CCF" w:rsidP="0052313B">
      <w:pPr>
        <w:pStyle w:val="ListParagraph"/>
        <w:spacing w:after="0" w:line="240" w:lineRule="atLeast"/>
        <w:rPr>
          <w:rFonts w:ascii="Arial Narrow" w:hAnsi="Arial Narrow"/>
          <w:sz w:val="24"/>
          <w:szCs w:val="24"/>
        </w:rPr>
      </w:pPr>
      <w:r w:rsidRPr="008D6CCF">
        <w:rPr>
          <w:rFonts w:ascii="Arial Narrow" w:hAnsi="Arial Narrow"/>
          <w:sz w:val="24"/>
          <w:szCs w:val="24"/>
        </w:rPr>
        <w:t xml:space="preserve">Nearly every college today either requires or strongly encourages students to complete an application online. This lesson </w:t>
      </w:r>
      <w:r w:rsidR="00EB3366">
        <w:rPr>
          <w:rFonts w:ascii="Arial Narrow" w:hAnsi="Arial Narrow"/>
          <w:sz w:val="24"/>
          <w:szCs w:val="24"/>
        </w:rPr>
        <w:t xml:space="preserve">utilizes </w:t>
      </w:r>
      <w:r w:rsidRPr="008D6CCF">
        <w:rPr>
          <w:rFonts w:ascii="Arial Narrow" w:hAnsi="Arial Narrow"/>
          <w:sz w:val="24"/>
          <w:szCs w:val="24"/>
        </w:rPr>
        <w:t xml:space="preserve">paper applications just to give students a sense of the type of information that will be required when they complete a real (online) application. </w:t>
      </w:r>
      <w:r w:rsidR="00EB3366">
        <w:rPr>
          <w:rFonts w:ascii="Arial Narrow" w:hAnsi="Arial Narrow"/>
          <w:sz w:val="24"/>
          <w:szCs w:val="24"/>
        </w:rPr>
        <w:t>Suggested applications you may provide in print form include:</w:t>
      </w:r>
    </w:p>
    <w:p w:rsidR="00EB3366" w:rsidRDefault="00EB3366" w:rsidP="00EB3366">
      <w:pPr>
        <w:pStyle w:val="ListParagraph"/>
        <w:numPr>
          <w:ilvl w:val="0"/>
          <w:numId w:val="34"/>
        </w:numPr>
        <w:spacing w:after="0" w:line="240" w:lineRule="atLeast"/>
        <w:rPr>
          <w:rFonts w:ascii="Arial Narrow" w:hAnsi="Arial Narrow"/>
          <w:sz w:val="24"/>
          <w:szCs w:val="24"/>
        </w:rPr>
      </w:pPr>
      <w:r>
        <w:rPr>
          <w:rFonts w:ascii="Arial Narrow" w:hAnsi="Arial Narrow"/>
          <w:sz w:val="24"/>
          <w:szCs w:val="24"/>
        </w:rPr>
        <w:t xml:space="preserve">Western Washington University </w:t>
      </w:r>
      <w:r w:rsidRPr="002A414C">
        <w:rPr>
          <w:rFonts w:ascii="Arial Narrow" w:hAnsi="Arial Narrow"/>
          <w:sz w:val="24"/>
          <w:szCs w:val="24"/>
        </w:rPr>
        <w:t>(</w:t>
      </w:r>
      <w:hyperlink r:id="rId11" w:history="1">
        <w:r w:rsidR="002A414C" w:rsidRPr="002A414C">
          <w:rPr>
            <w:rStyle w:val="Hyperlink"/>
            <w:rFonts w:ascii="Arial Narrow" w:hAnsi="Arial Narrow"/>
            <w:sz w:val="24"/>
            <w:szCs w:val="24"/>
          </w:rPr>
          <w:t>admissions.wwu.edu/sites/admissions.wwu.edu/files/print/FreshmanApplication.pdf</w:t>
        </w:r>
      </w:hyperlink>
      <w:r w:rsidR="002A414C" w:rsidRPr="002A414C">
        <w:rPr>
          <w:rFonts w:ascii="Arial Narrow" w:hAnsi="Arial Narrow"/>
          <w:sz w:val="24"/>
          <w:szCs w:val="24"/>
        </w:rPr>
        <w:t>)</w:t>
      </w:r>
    </w:p>
    <w:p w:rsidR="00EB3366" w:rsidRPr="006B1C62" w:rsidRDefault="006B1C62" w:rsidP="006B1C62">
      <w:pPr>
        <w:pStyle w:val="ListParagraph"/>
        <w:numPr>
          <w:ilvl w:val="0"/>
          <w:numId w:val="34"/>
        </w:numPr>
        <w:spacing w:after="0" w:line="240" w:lineRule="atLeast"/>
        <w:rPr>
          <w:rFonts w:ascii="Arial Narrow" w:hAnsi="Arial Narrow"/>
          <w:sz w:val="24"/>
          <w:szCs w:val="24"/>
        </w:rPr>
      </w:pPr>
      <w:r>
        <w:rPr>
          <w:rFonts w:ascii="Arial Narrow" w:hAnsi="Arial Narrow"/>
          <w:sz w:val="24"/>
          <w:szCs w:val="24"/>
        </w:rPr>
        <w:t xml:space="preserve">Uniform </w:t>
      </w:r>
      <w:r w:rsidRPr="006B1C62">
        <w:rPr>
          <w:rFonts w:ascii="Arial Narrow" w:hAnsi="Arial Narrow"/>
          <w:sz w:val="24"/>
          <w:szCs w:val="24"/>
        </w:rPr>
        <w:t>Application for Washington Community and Technical Colleges</w:t>
      </w:r>
      <w:r>
        <w:rPr>
          <w:rFonts w:ascii="Arial Narrow" w:hAnsi="Arial Narrow"/>
          <w:sz w:val="24"/>
          <w:szCs w:val="24"/>
        </w:rPr>
        <w:t xml:space="preserve"> (sample copy </w:t>
      </w:r>
      <w:r w:rsidR="001517F5">
        <w:rPr>
          <w:rFonts w:ascii="Arial Narrow" w:hAnsi="Arial Narrow"/>
          <w:sz w:val="24"/>
          <w:szCs w:val="24"/>
        </w:rPr>
        <w:t>attached</w:t>
      </w:r>
      <w:r>
        <w:rPr>
          <w:rFonts w:ascii="Arial Narrow" w:hAnsi="Arial Narrow"/>
          <w:sz w:val="24"/>
          <w:szCs w:val="24"/>
        </w:rPr>
        <w:t>)</w:t>
      </w:r>
    </w:p>
    <w:p w:rsidR="00EB3366" w:rsidRDefault="00EB3366" w:rsidP="0052313B">
      <w:pPr>
        <w:pStyle w:val="ListParagraph"/>
        <w:spacing w:after="0" w:line="240" w:lineRule="atLeast"/>
        <w:rPr>
          <w:rFonts w:ascii="Arial Narrow" w:hAnsi="Arial Narrow"/>
          <w:sz w:val="24"/>
          <w:szCs w:val="24"/>
        </w:rPr>
      </w:pPr>
    </w:p>
    <w:p w:rsidR="0052313B" w:rsidRPr="0025306F" w:rsidRDefault="008D6CCF" w:rsidP="0052313B">
      <w:pPr>
        <w:pStyle w:val="ListParagraph"/>
        <w:spacing w:after="0" w:line="240" w:lineRule="atLeast"/>
        <w:rPr>
          <w:rFonts w:ascii="Arial Narrow" w:hAnsi="Arial Narrow"/>
          <w:sz w:val="24"/>
          <w:szCs w:val="24"/>
        </w:rPr>
      </w:pPr>
      <w:r w:rsidRPr="008D6CCF">
        <w:rPr>
          <w:rFonts w:ascii="Arial Narrow" w:hAnsi="Arial Narrow"/>
          <w:sz w:val="24"/>
          <w:szCs w:val="24"/>
        </w:rPr>
        <w:t>If possible, please show students examples of online applications so that they can get a sense of how to find an application form on a college’s web site. Because colleges do not keep their application forms live all year, it is recommended that you schedule this lesson during October, November, or December.</w:t>
      </w:r>
      <w:r w:rsidR="00EB3366">
        <w:rPr>
          <w:rFonts w:ascii="Arial Narrow" w:hAnsi="Arial Narrow"/>
          <w:sz w:val="24"/>
          <w:szCs w:val="24"/>
        </w:rPr>
        <w:t xml:space="preserve">  Some suggestions for paper applications to provide to students</w:t>
      </w:r>
    </w:p>
    <w:p w:rsidR="0089515B" w:rsidRPr="0025306F" w:rsidRDefault="0089515B" w:rsidP="0052313B">
      <w:pPr>
        <w:spacing w:after="0" w:line="240" w:lineRule="atLeast"/>
        <w:rPr>
          <w:rFonts w:ascii="Arial Narrow" w:hAnsi="Arial Narrow"/>
          <w:sz w:val="24"/>
          <w:szCs w:val="24"/>
        </w:rPr>
      </w:pPr>
    </w:p>
    <w:p w:rsidR="002A414C" w:rsidRPr="00282743" w:rsidRDefault="002A414C" w:rsidP="002A414C">
      <w:pPr>
        <w:pStyle w:val="NormalWeb"/>
        <w:spacing w:before="0" w:beforeAutospacing="0" w:after="0" w:afterAutospacing="0" w:line="276" w:lineRule="auto"/>
        <w:rPr>
          <w:rFonts w:ascii="Arial Narrow" w:hAnsi="Arial Narrow"/>
          <w:b/>
          <w:bCs/>
          <w:color w:val="000000"/>
          <w:sz w:val="24"/>
          <w:szCs w:val="24"/>
        </w:rPr>
      </w:pPr>
      <w:r w:rsidRPr="00282743">
        <w:rPr>
          <w:rFonts w:ascii="Arial Narrow" w:hAnsi="Arial Narrow"/>
          <w:b/>
          <w:bCs/>
          <w:color w:val="000000"/>
          <w:sz w:val="24"/>
          <w:szCs w:val="24"/>
        </w:rPr>
        <w:t>C</w:t>
      </w:r>
      <w:r>
        <w:rPr>
          <w:rFonts w:ascii="Arial Narrow" w:hAnsi="Arial Narrow"/>
          <w:b/>
          <w:bCs/>
          <w:color w:val="000000"/>
          <w:sz w:val="24"/>
          <w:szCs w:val="24"/>
        </w:rPr>
        <w:t>ollege Admission Requirements</w:t>
      </w:r>
    </w:p>
    <w:p w:rsidR="002A414C" w:rsidRDefault="002A414C" w:rsidP="002A414C">
      <w:pPr>
        <w:spacing w:after="0" w:line="240" w:lineRule="atLeast"/>
        <w:rPr>
          <w:rFonts w:ascii="Arial Narrow" w:hAnsi="Arial Narrow"/>
          <w:sz w:val="24"/>
          <w:szCs w:val="24"/>
        </w:rPr>
      </w:pPr>
    </w:p>
    <w:p w:rsidR="006B1C62" w:rsidRPr="002A414C" w:rsidRDefault="006B1C62" w:rsidP="002A414C">
      <w:pPr>
        <w:spacing w:after="0" w:line="240" w:lineRule="atLeast"/>
        <w:rPr>
          <w:rFonts w:ascii="Arial Narrow" w:hAnsi="Arial Narrow"/>
          <w:sz w:val="24"/>
          <w:szCs w:val="24"/>
        </w:rPr>
      </w:pPr>
      <w:r w:rsidRPr="002A414C">
        <w:rPr>
          <w:rFonts w:ascii="Arial Narrow" w:hAnsi="Arial Narrow"/>
          <w:sz w:val="24"/>
          <w:szCs w:val="24"/>
        </w:rPr>
        <w:t xml:space="preserve">Encourage students and their families to research college opportunities and to learn about admission requirements. The links below will help them get started. </w:t>
      </w:r>
    </w:p>
    <w:p w:rsidR="002A414C" w:rsidRDefault="002A414C" w:rsidP="002A414C">
      <w:pPr>
        <w:pStyle w:val="NormalWeb"/>
        <w:spacing w:before="0" w:beforeAutospacing="0" w:after="0" w:afterAutospacing="0" w:line="276" w:lineRule="auto"/>
        <w:ind w:left="720"/>
        <w:rPr>
          <w:rFonts w:ascii="Arial Narrow" w:hAnsi="Arial Narrow"/>
          <w:b/>
          <w:color w:val="000000"/>
          <w:sz w:val="24"/>
          <w:szCs w:val="24"/>
        </w:rPr>
      </w:pPr>
    </w:p>
    <w:p w:rsidR="002A414C" w:rsidRPr="00282743" w:rsidRDefault="002A414C" w:rsidP="002A414C">
      <w:pPr>
        <w:pStyle w:val="NormalWeb"/>
        <w:numPr>
          <w:ilvl w:val="0"/>
          <w:numId w:val="38"/>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Student Achievement Council</w:t>
      </w:r>
    </w:p>
    <w:p w:rsidR="002A414C" w:rsidRPr="00282743" w:rsidRDefault="00E830DE" w:rsidP="002A414C">
      <w:pPr>
        <w:pStyle w:val="NormalWeb"/>
        <w:spacing w:before="0" w:beforeAutospacing="0" w:after="0" w:afterAutospacing="0" w:line="276" w:lineRule="auto"/>
        <w:ind w:left="720"/>
        <w:rPr>
          <w:rStyle w:val="Hyperlink"/>
        </w:rPr>
      </w:pPr>
      <w:hyperlink r:id="rId12" w:history="1">
        <w:r w:rsidR="002A414C" w:rsidRPr="00282743">
          <w:rPr>
            <w:rStyle w:val="Hyperlink"/>
            <w:rFonts w:ascii="Arial Narrow" w:hAnsi="Arial Narrow"/>
            <w:color w:val="0000FF"/>
            <w:sz w:val="24"/>
            <w:szCs w:val="24"/>
          </w:rPr>
          <w:t>http://www.wsac.wa.gov/college-admissions</w:t>
        </w:r>
      </w:hyperlink>
    </w:p>
    <w:p w:rsidR="002A414C" w:rsidRPr="00282743" w:rsidRDefault="002A414C" w:rsidP="002A414C">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Overview of college admissions information for WA State</w:t>
      </w:r>
    </w:p>
    <w:p w:rsidR="002A414C" w:rsidRPr="00282743" w:rsidRDefault="002A414C" w:rsidP="002A414C">
      <w:pPr>
        <w:pStyle w:val="NormalWeb"/>
        <w:spacing w:before="0" w:beforeAutospacing="0" w:after="0" w:afterAutospacing="0" w:line="276" w:lineRule="auto"/>
        <w:ind w:left="720"/>
        <w:rPr>
          <w:rFonts w:ascii="Arial Narrow" w:hAnsi="Arial Narrow"/>
          <w:color w:val="000000"/>
          <w:sz w:val="24"/>
          <w:szCs w:val="24"/>
        </w:rPr>
      </w:pPr>
    </w:p>
    <w:p w:rsidR="002A414C" w:rsidRPr="00282743" w:rsidRDefault="00E830DE" w:rsidP="002A414C">
      <w:pPr>
        <w:pStyle w:val="NormalWeb"/>
        <w:spacing w:before="0" w:beforeAutospacing="0" w:after="0" w:afterAutospacing="0" w:line="276" w:lineRule="auto"/>
        <w:ind w:firstLine="720"/>
        <w:rPr>
          <w:rStyle w:val="Hyperlink"/>
        </w:rPr>
      </w:pPr>
      <w:hyperlink r:id="rId13" w:history="1">
        <w:r w:rsidR="002A414C" w:rsidRPr="00282743">
          <w:rPr>
            <w:rStyle w:val="Hyperlink"/>
            <w:rFonts w:ascii="Arial Narrow" w:hAnsi="Arial Narrow"/>
            <w:color w:val="0000FF"/>
            <w:sz w:val="24"/>
            <w:szCs w:val="24"/>
          </w:rPr>
          <w:t>http://www.wsac.wa.gov/sites/default/files/2015.CADRs.Appendix.pdf</w:t>
        </w:r>
      </w:hyperlink>
    </w:p>
    <w:p w:rsidR="002A414C" w:rsidRPr="00282743" w:rsidRDefault="002A414C" w:rsidP="002A414C">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College Academic Distribution Requirements (CADR)</w:t>
      </w:r>
      <w:r w:rsidRPr="00282743">
        <w:rPr>
          <w:rFonts w:ascii="Arial Narrow" w:hAnsi="Arial Narrow"/>
          <w:sz w:val="24"/>
          <w:szCs w:val="24"/>
        </w:rPr>
        <w:t xml:space="preserve"> for </w:t>
      </w:r>
      <w:r w:rsidRPr="00282743">
        <w:rPr>
          <w:rFonts w:ascii="Arial Narrow" w:hAnsi="Arial Narrow"/>
          <w:color w:val="000000"/>
          <w:sz w:val="24"/>
          <w:szCs w:val="24"/>
        </w:rPr>
        <w:t>four-year colleges</w:t>
      </w:r>
    </w:p>
    <w:p w:rsidR="002A414C" w:rsidRPr="00282743" w:rsidRDefault="002A414C" w:rsidP="002A414C">
      <w:pPr>
        <w:pStyle w:val="NormalWeb"/>
        <w:spacing w:before="0" w:beforeAutospacing="0" w:after="0" w:afterAutospacing="0" w:line="276" w:lineRule="auto"/>
        <w:rPr>
          <w:rStyle w:val="apple-tab-span"/>
        </w:rPr>
      </w:pPr>
    </w:p>
    <w:p w:rsidR="002A414C" w:rsidRPr="00282743" w:rsidRDefault="002A414C" w:rsidP="002A414C">
      <w:pPr>
        <w:pStyle w:val="NormalWeb"/>
        <w:numPr>
          <w:ilvl w:val="0"/>
          <w:numId w:val="38"/>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lastRenderedPageBreak/>
        <w:t>Washington State Board of Community and Technical Colleges</w:t>
      </w:r>
    </w:p>
    <w:p w:rsidR="002A414C" w:rsidRPr="00282743" w:rsidRDefault="00E830DE" w:rsidP="002A414C">
      <w:pPr>
        <w:pStyle w:val="NormalWeb"/>
        <w:spacing w:before="0" w:beforeAutospacing="0" w:after="0" w:afterAutospacing="0" w:line="276" w:lineRule="auto"/>
        <w:ind w:firstLine="720"/>
        <w:rPr>
          <w:rStyle w:val="Hyperlink"/>
        </w:rPr>
      </w:pPr>
      <w:hyperlink r:id="rId14" w:history="1">
        <w:r w:rsidR="002A414C" w:rsidRPr="00282743">
          <w:rPr>
            <w:rStyle w:val="Hyperlink"/>
            <w:rFonts w:ascii="Arial Narrow" w:hAnsi="Arial Narrow"/>
            <w:color w:val="0000FF"/>
            <w:sz w:val="24"/>
            <w:szCs w:val="24"/>
          </w:rPr>
          <w:t>http://www.sbctc.edu/</w:t>
        </w:r>
      </w:hyperlink>
    </w:p>
    <w:p w:rsidR="002A414C" w:rsidRPr="00282743" w:rsidRDefault="002A414C" w:rsidP="002A414C">
      <w:pPr>
        <w:pStyle w:val="NormalWeb"/>
        <w:spacing w:before="0" w:beforeAutospacing="0" w:after="0" w:afterAutospacing="0" w:line="276" w:lineRule="auto"/>
        <w:ind w:firstLine="720"/>
        <w:rPr>
          <w:rStyle w:val="Hyperlink"/>
        </w:rPr>
      </w:pPr>
      <w:r w:rsidRPr="00282743">
        <w:rPr>
          <w:rStyle w:val="Hyperlink"/>
          <w:rFonts w:ascii="Arial Narrow" w:hAnsi="Arial Narrow"/>
          <w:sz w:val="24"/>
          <w:szCs w:val="24"/>
        </w:rPr>
        <w:t>Home page</w:t>
      </w:r>
    </w:p>
    <w:p w:rsidR="002A414C" w:rsidRPr="00282743" w:rsidRDefault="002A414C" w:rsidP="002A414C">
      <w:pPr>
        <w:pStyle w:val="NormalWeb"/>
        <w:spacing w:before="0" w:beforeAutospacing="0" w:after="0" w:afterAutospacing="0" w:line="276" w:lineRule="auto"/>
        <w:rPr>
          <w:rFonts w:ascii="Arial Narrow" w:hAnsi="Arial Narrow"/>
          <w:color w:val="000000"/>
          <w:sz w:val="24"/>
          <w:szCs w:val="24"/>
        </w:rPr>
      </w:pPr>
    </w:p>
    <w:p w:rsidR="002A414C" w:rsidRPr="00282743" w:rsidRDefault="00E830DE" w:rsidP="002A414C">
      <w:pPr>
        <w:pStyle w:val="NormalWeb"/>
        <w:spacing w:before="0" w:beforeAutospacing="0" w:after="0" w:afterAutospacing="0" w:line="276" w:lineRule="auto"/>
        <w:ind w:firstLine="720"/>
        <w:rPr>
          <w:rStyle w:val="Hyperlink"/>
        </w:rPr>
      </w:pPr>
      <w:hyperlink r:id="rId15" w:history="1">
        <w:r w:rsidR="002A414C" w:rsidRPr="00282743">
          <w:rPr>
            <w:rStyle w:val="Hyperlink"/>
            <w:rFonts w:ascii="Arial Narrow" w:hAnsi="Arial Narrow"/>
            <w:color w:val="0000FF"/>
            <w:sz w:val="24"/>
            <w:szCs w:val="24"/>
          </w:rPr>
          <w:t>http://www.sbctc.edu/becoming-a-student/counselor/default.aspx</w:t>
        </w:r>
      </w:hyperlink>
    </w:p>
    <w:p w:rsidR="002A414C" w:rsidRDefault="002A414C" w:rsidP="002A414C">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Counselor’s Guide to Community College Resources</w:t>
      </w:r>
    </w:p>
    <w:p w:rsidR="00AA22FC" w:rsidRDefault="00AA22FC" w:rsidP="001F4B71">
      <w:pPr>
        <w:pStyle w:val="CommentText"/>
        <w:rPr>
          <w:rFonts w:ascii="Arial Narrow" w:hAnsi="Arial Narrow"/>
          <w:color w:val="4D4D4D"/>
          <w:sz w:val="24"/>
          <w:szCs w:val="24"/>
        </w:rPr>
      </w:pPr>
    </w:p>
    <w:p w:rsidR="005F5B8B" w:rsidRDefault="005F5B8B" w:rsidP="005F5B8B">
      <w:pPr>
        <w:spacing w:after="0" w:line="240" w:lineRule="atLeast"/>
        <w:rPr>
          <w:rFonts w:ascii="Arial Narrow" w:hAnsi="Arial Narrow"/>
          <w:color w:val="4D4D4D"/>
          <w:sz w:val="24"/>
          <w:szCs w:val="24"/>
        </w:rPr>
      </w:pPr>
    </w:p>
    <w:p w:rsidR="001C3529" w:rsidRPr="004E5D88" w:rsidRDefault="002A414C" w:rsidP="001C3529">
      <w:pPr>
        <w:spacing w:after="0" w:line="240" w:lineRule="atLeast"/>
        <w:ind w:left="2880" w:hanging="2880"/>
        <w:rPr>
          <w:rFonts w:ascii="Arial Narrow" w:hAnsi="Arial Narrow"/>
          <w:b/>
          <w:sz w:val="24"/>
          <w:szCs w:val="24"/>
        </w:rPr>
      </w:pPr>
      <w:r>
        <w:rPr>
          <w:rFonts w:ascii="Arial Narrow" w:hAnsi="Arial Narrow"/>
          <w:b/>
          <w:sz w:val="24"/>
          <w:szCs w:val="24"/>
        </w:rPr>
        <w:t xml:space="preserve">ALIGNMENT WITH STANDARDS </w:t>
      </w:r>
    </w:p>
    <w:p w:rsidR="001C3529" w:rsidRDefault="001C3529" w:rsidP="001C3529">
      <w:pPr>
        <w:spacing w:after="0" w:line="240" w:lineRule="atLeast"/>
        <w:rPr>
          <w:rFonts w:ascii="Tw Cen MT" w:hAnsi="Tw Cen MT" w:cs="Arial"/>
          <w:color w:val="4D4D4D"/>
        </w:rPr>
      </w:pPr>
    </w:p>
    <w:p w:rsidR="008D6CCF" w:rsidRPr="008D6CCF" w:rsidRDefault="008D6CCF" w:rsidP="008D6CCF">
      <w:pPr>
        <w:numPr>
          <w:ilvl w:val="0"/>
          <w:numId w:val="28"/>
        </w:numPr>
        <w:spacing w:after="0" w:line="240" w:lineRule="atLeast"/>
        <w:rPr>
          <w:rFonts w:ascii="Arial Narrow" w:hAnsi="Arial Narrow"/>
          <w:sz w:val="24"/>
          <w:szCs w:val="24"/>
        </w:rPr>
      </w:pPr>
      <w:r w:rsidRPr="008D6CCF">
        <w:rPr>
          <w:rFonts w:ascii="Arial Narrow" w:hAnsi="Arial Narrow"/>
          <w:b/>
          <w:sz w:val="24"/>
          <w:szCs w:val="24"/>
        </w:rPr>
        <w:t xml:space="preserve">Essential Academic Learning Requirements Grades 9/10 Grade Level Expectations: </w:t>
      </w:r>
      <w:r w:rsidRPr="008D6CCF">
        <w:rPr>
          <w:rFonts w:ascii="Arial Narrow" w:hAnsi="Arial Narrow"/>
          <w:sz w:val="24"/>
          <w:szCs w:val="24"/>
        </w:rPr>
        <w:t>This lesson is aligned with Writing 4.1.2 and Educational Technology 1.3.2 and 1.3.3. Students will complete an application form using established criteria. They will locate, analyze, and use information from college web sites or application sites.</w:t>
      </w:r>
    </w:p>
    <w:p w:rsidR="008D6CCF" w:rsidRPr="008D6CCF" w:rsidRDefault="008D6CCF" w:rsidP="008D6CCF">
      <w:pPr>
        <w:numPr>
          <w:ilvl w:val="0"/>
          <w:numId w:val="28"/>
        </w:numPr>
        <w:tabs>
          <w:tab w:val="num" w:pos="720"/>
        </w:tabs>
        <w:spacing w:after="0" w:line="240" w:lineRule="atLeast"/>
        <w:rPr>
          <w:rFonts w:ascii="Arial Narrow" w:hAnsi="Arial Narrow"/>
          <w:sz w:val="24"/>
          <w:szCs w:val="24"/>
        </w:rPr>
      </w:pPr>
      <w:r w:rsidRPr="008D6CCF">
        <w:rPr>
          <w:rFonts w:ascii="Arial Narrow" w:hAnsi="Arial Narrow"/>
          <w:b/>
          <w:sz w:val="24"/>
          <w:szCs w:val="24"/>
        </w:rPr>
        <w:t>Common Core State Standards Grades 11-12:</w:t>
      </w:r>
      <w:r w:rsidRPr="008D6CCF">
        <w:rPr>
          <w:rFonts w:ascii="Arial Narrow" w:hAnsi="Arial Narrow"/>
          <w:sz w:val="24"/>
          <w:szCs w:val="24"/>
        </w:rPr>
        <w:t xml:space="preserve"> This lesson is aligned with English Language Arts Language 1a and 1b and Writing 5. Students will complete an application form using appropriate usage, grammar, and conventions. They will develop and strengthen their application as needed, by planning, revising, editing, and rewriting.</w:t>
      </w:r>
    </w:p>
    <w:p w:rsidR="008D6CCF" w:rsidRPr="008D6CCF" w:rsidRDefault="008D6CCF" w:rsidP="008D6CCF">
      <w:pPr>
        <w:numPr>
          <w:ilvl w:val="0"/>
          <w:numId w:val="28"/>
        </w:numPr>
        <w:tabs>
          <w:tab w:val="num" w:pos="720"/>
        </w:tabs>
        <w:spacing w:after="0" w:line="240" w:lineRule="atLeast"/>
        <w:rPr>
          <w:rFonts w:ascii="Arial Narrow" w:hAnsi="Arial Narrow"/>
          <w:sz w:val="24"/>
          <w:szCs w:val="24"/>
        </w:rPr>
      </w:pPr>
      <w:r w:rsidRPr="008D6CCF">
        <w:rPr>
          <w:rFonts w:ascii="Arial Narrow" w:hAnsi="Arial Narrow"/>
          <w:b/>
          <w:sz w:val="24"/>
          <w:szCs w:val="24"/>
        </w:rPr>
        <w:t>American School Counselor Association National Standards:</w:t>
      </w:r>
      <w:r w:rsidRPr="008D6CCF">
        <w:rPr>
          <w:rFonts w:ascii="Arial Narrow" w:hAnsi="Arial Narrow"/>
          <w:sz w:val="24"/>
          <w:szCs w:val="24"/>
        </w:rPr>
        <w:t xml:space="preserve"> This lesson is aligned with ASCA Academic B2.7 and C1.5 and with Personal &amp; Social B1.12. Students will identify postsecondary options. They will complete an application to achieve their goals.</w:t>
      </w: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rsidR="001517F5" w:rsidRDefault="001517F5" w:rsidP="006B1C62">
      <w:pPr>
        <w:spacing w:after="0" w:line="240" w:lineRule="atLeast"/>
        <w:jc w:val="center"/>
        <w:rPr>
          <w:rFonts w:ascii="Arial Narrow" w:hAnsi="Arial Narrow"/>
          <w:color w:val="808080" w:themeColor="background1" w:themeShade="80"/>
          <w:spacing w:val="120"/>
          <w:sz w:val="36"/>
          <w:szCs w:val="36"/>
        </w:rPr>
      </w:pPr>
    </w:p>
    <w:p w:rsidR="006B1C62" w:rsidRPr="004E5D88" w:rsidRDefault="001517F5" w:rsidP="006B1C6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6B1C62" w:rsidRDefault="00E830DE" w:rsidP="006B1C62">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6B1C62" w:rsidRPr="004E5D88" w:rsidRDefault="001517F5" w:rsidP="006B1C6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12-6</w:t>
      </w:r>
      <w:r w:rsidR="006B1C62" w:rsidRPr="004E5D88">
        <w:rPr>
          <w:rFonts w:ascii="Arial Black" w:hAnsi="Arial Black"/>
          <w:spacing w:val="40"/>
          <w:sz w:val="24"/>
          <w:szCs w:val="24"/>
        </w:rPr>
        <w:t xml:space="preserve"> </w:t>
      </w:r>
      <w:r w:rsidR="002A414C">
        <w:rPr>
          <w:rFonts w:ascii="Arial Black" w:hAnsi="Arial Black"/>
          <w:spacing w:val="40"/>
          <w:sz w:val="24"/>
          <w:szCs w:val="24"/>
        </w:rPr>
        <w:t xml:space="preserve">STUDENT </w:t>
      </w:r>
      <w:r w:rsidR="006B1C62">
        <w:rPr>
          <w:rFonts w:ascii="Arial Black" w:hAnsi="Arial Black"/>
          <w:spacing w:val="40"/>
          <w:sz w:val="24"/>
          <w:szCs w:val="24"/>
        </w:rPr>
        <w:t>HANDOUT</w:t>
      </w:r>
    </w:p>
    <w:p w:rsidR="006B1C62" w:rsidRDefault="006B1C62" w:rsidP="006B1C62">
      <w:pPr>
        <w:spacing w:after="0" w:line="240" w:lineRule="atLeast"/>
        <w:jc w:val="center"/>
        <w:rPr>
          <w:rFonts w:ascii="Arial Narrow" w:hAnsi="Arial Narrow"/>
          <w:color w:val="4D4D4D"/>
          <w:sz w:val="24"/>
          <w:szCs w:val="24"/>
        </w:rPr>
      </w:pPr>
    </w:p>
    <w:p w:rsidR="006B1C62" w:rsidRPr="001352BF" w:rsidRDefault="006B1C62" w:rsidP="006B1C6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1517F5">
        <w:rPr>
          <w:rFonts w:ascii="Arial Black" w:hAnsi="Arial Black"/>
          <w:color w:val="FFFFFF" w:themeColor="background1"/>
          <w:spacing w:val="40"/>
          <w:sz w:val="24"/>
          <w:szCs w:val="24"/>
        </w:rPr>
        <w:t>APPLICATION TIPS</w:t>
      </w:r>
      <w:r>
        <w:rPr>
          <w:rFonts w:ascii="Arial Black" w:hAnsi="Arial Black"/>
          <w:color w:val="FFFFFF" w:themeColor="background1"/>
          <w:spacing w:val="40"/>
          <w:sz w:val="24"/>
          <w:szCs w:val="24"/>
        </w:rPr>
        <w:tab/>
      </w:r>
    </w:p>
    <w:p w:rsidR="001517F5" w:rsidRDefault="001517F5" w:rsidP="001517F5">
      <w:pPr>
        <w:spacing w:after="0" w:line="240" w:lineRule="auto"/>
        <w:rPr>
          <w:rFonts w:ascii="Arial Narrow" w:hAnsi="Arial Narrow" w:cs="Arial"/>
          <w:sz w:val="24"/>
          <w:szCs w:val="24"/>
        </w:rPr>
      </w:pPr>
    </w:p>
    <w:p w:rsidR="001517F5" w:rsidRPr="001517F5" w:rsidRDefault="001517F5" w:rsidP="001517F5">
      <w:pPr>
        <w:spacing w:after="0" w:line="240" w:lineRule="auto"/>
        <w:rPr>
          <w:rFonts w:ascii="Arial Narrow" w:hAnsi="Arial Narrow" w:cs="Arial"/>
          <w:sz w:val="24"/>
          <w:szCs w:val="24"/>
        </w:rPr>
      </w:pPr>
      <w:r w:rsidRPr="001517F5">
        <w:rPr>
          <w:rFonts w:ascii="Arial Narrow" w:hAnsi="Arial Narrow" w:cs="Arial"/>
          <w:sz w:val="24"/>
          <w:szCs w:val="24"/>
        </w:rPr>
        <w:t>Are you preparing a college application? Here are six important tips.</w:t>
      </w:r>
    </w:p>
    <w:p w:rsidR="001517F5" w:rsidRPr="001517F5" w:rsidRDefault="001517F5" w:rsidP="001517F5">
      <w:pPr>
        <w:spacing w:after="0" w:line="240" w:lineRule="auto"/>
        <w:rPr>
          <w:rFonts w:ascii="Arial Narrow" w:hAnsi="Arial Narrow" w:cs="Arial"/>
          <w:sz w:val="24"/>
          <w:szCs w:val="24"/>
        </w:rPr>
      </w:pPr>
    </w:p>
    <w:p w:rsidR="001517F5" w:rsidRPr="001517F5" w:rsidRDefault="001517F5" w:rsidP="001517F5">
      <w:pPr>
        <w:spacing w:after="0" w:line="240" w:lineRule="auto"/>
        <w:rPr>
          <w:rFonts w:ascii="Arial Narrow" w:hAnsi="Arial Narrow" w:cs="Arial"/>
          <w:sz w:val="24"/>
          <w:szCs w:val="24"/>
        </w:rPr>
      </w:pPr>
      <w:r w:rsidRPr="001517F5">
        <w:rPr>
          <w:rFonts w:ascii="Arial Narrow" w:hAnsi="Arial Narrow" w:cs="Arial"/>
          <w:b/>
          <w:sz w:val="24"/>
          <w:szCs w:val="24"/>
        </w:rPr>
        <w:t>TIP 1. Follow all instructions.</w:t>
      </w:r>
      <w:r w:rsidRPr="001517F5">
        <w:rPr>
          <w:rFonts w:ascii="Arial Narrow" w:hAnsi="Arial Narrow" w:cs="Arial"/>
          <w:sz w:val="24"/>
          <w:szCs w:val="24"/>
        </w:rPr>
        <w:t xml:space="preserve"> Carefully review each application to make sure you complete all sections and all college-specific supplements. Follow all instructions carefully. If you are asked to handle recommendation letters in a certain way, for instance, follow the instructions exactly. Provide all the information that is requested. Colleges want to see that you are careful, thorough, and thoughtful. This is your best chance to make a good impression.</w:t>
      </w:r>
    </w:p>
    <w:p w:rsidR="001517F5" w:rsidRPr="001517F5" w:rsidRDefault="001517F5" w:rsidP="001517F5">
      <w:pPr>
        <w:spacing w:after="0" w:line="240" w:lineRule="auto"/>
        <w:rPr>
          <w:rFonts w:ascii="Arial Narrow" w:hAnsi="Arial Narrow" w:cs="Arial"/>
          <w:sz w:val="24"/>
          <w:szCs w:val="24"/>
        </w:rPr>
      </w:pPr>
    </w:p>
    <w:p w:rsidR="001517F5" w:rsidRPr="001517F5" w:rsidRDefault="001517F5" w:rsidP="001517F5">
      <w:pPr>
        <w:spacing w:after="0" w:line="240" w:lineRule="auto"/>
        <w:rPr>
          <w:rFonts w:ascii="Arial Narrow" w:hAnsi="Arial Narrow" w:cs="Arial"/>
          <w:sz w:val="24"/>
          <w:szCs w:val="24"/>
        </w:rPr>
      </w:pPr>
      <w:r w:rsidRPr="001517F5">
        <w:rPr>
          <w:rFonts w:ascii="Arial Narrow" w:hAnsi="Arial Narrow" w:cs="Arial"/>
          <w:b/>
          <w:sz w:val="24"/>
          <w:szCs w:val="24"/>
        </w:rPr>
        <w:t>TIP 2. Proofread carefully.</w:t>
      </w:r>
      <w:r w:rsidRPr="001517F5">
        <w:rPr>
          <w:rFonts w:ascii="Arial Narrow" w:hAnsi="Arial Narrow" w:cs="Arial"/>
          <w:sz w:val="24"/>
          <w:szCs w:val="24"/>
        </w:rPr>
        <w:t xml:space="preserve"> Be careful about spelling and punctuation. Answer in complete sentences where that is possible. Before submitting your application, ask someone to proofread your work. Then proofread it again on your own. If you are applying to more than one college, make sure each application refers to the correct college.</w:t>
      </w:r>
    </w:p>
    <w:p w:rsidR="001517F5" w:rsidRPr="001517F5" w:rsidRDefault="001517F5" w:rsidP="001517F5">
      <w:pPr>
        <w:spacing w:after="0" w:line="240" w:lineRule="auto"/>
        <w:rPr>
          <w:rFonts w:ascii="Arial Narrow" w:hAnsi="Arial Narrow" w:cs="Arial"/>
          <w:sz w:val="24"/>
          <w:szCs w:val="24"/>
        </w:rPr>
      </w:pPr>
    </w:p>
    <w:p w:rsidR="001517F5" w:rsidRPr="001517F5" w:rsidRDefault="001517F5" w:rsidP="001517F5">
      <w:pPr>
        <w:spacing w:after="0" w:line="240" w:lineRule="auto"/>
        <w:rPr>
          <w:rFonts w:ascii="Arial Narrow" w:hAnsi="Arial Narrow" w:cs="Arial"/>
          <w:sz w:val="24"/>
          <w:szCs w:val="24"/>
        </w:rPr>
      </w:pPr>
      <w:r w:rsidRPr="001517F5">
        <w:rPr>
          <w:rFonts w:ascii="Arial Narrow" w:hAnsi="Arial Narrow" w:cs="Arial"/>
          <w:b/>
          <w:sz w:val="24"/>
          <w:szCs w:val="24"/>
        </w:rPr>
        <w:t>TIP 3. Be honest.</w:t>
      </w:r>
      <w:r w:rsidRPr="001517F5">
        <w:rPr>
          <w:rFonts w:ascii="Arial Narrow" w:hAnsi="Arial Narrow" w:cs="Arial"/>
          <w:sz w:val="24"/>
          <w:szCs w:val="24"/>
        </w:rPr>
        <w:t xml:space="preserve"> It can be tempting to add a few extra activities or nudge your grades up a bit, but don’t do it! Remember that colleges will check all the information you provide with your high school. If your application isn’t honest, you won’t be admitted. If there is something in your high school career that you are not proud of, explain what you have done to recover or change your ways. Colleges don’t expect you to be perfect, but they do expect you to be honest. </w:t>
      </w:r>
    </w:p>
    <w:p w:rsidR="001517F5" w:rsidRPr="001517F5" w:rsidRDefault="001517F5" w:rsidP="001517F5">
      <w:pPr>
        <w:spacing w:after="0" w:line="240" w:lineRule="auto"/>
        <w:rPr>
          <w:rFonts w:ascii="Arial Narrow" w:hAnsi="Arial Narrow" w:cs="Arial"/>
          <w:sz w:val="24"/>
          <w:szCs w:val="24"/>
        </w:rPr>
      </w:pPr>
    </w:p>
    <w:p w:rsidR="001517F5" w:rsidRPr="001517F5" w:rsidRDefault="001517F5" w:rsidP="001517F5">
      <w:pPr>
        <w:spacing w:after="0" w:line="240" w:lineRule="auto"/>
        <w:rPr>
          <w:rFonts w:ascii="Arial Narrow" w:hAnsi="Arial Narrow" w:cs="Arial"/>
          <w:sz w:val="24"/>
          <w:szCs w:val="24"/>
        </w:rPr>
      </w:pPr>
      <w:r w:rsidRPr="001517F5">
        <w:rPr>
          <w:rFonts w:ascii="Arial Narrow" w:hAnsi="Arial Narrow" w:cs="Arial"/>
          <w:b/>
          <w:sz w:val="24"/>
          <w:szCs w:val="24"/>
        </w:rPr>
        <w:t>TIP 4. Make your essay stand out.</w:t>
      </w:r>
      <w:r w:rsidRPr="001517F5">
        <w:rPr>
          <w:rFonts w:ascii="Arial Narrow" w:hAnsi="Arial Narrow" w:cs="Arial"/>
          <w:sz w:val="24"/>
          <w:szCs w:val="24"/>
        </w:rPr>
        <w:t xml:space="preserve"> Focus your essay on a few key points. Don’t try to make your essay a laundry list of all your accomplishments. Instead, choose a quality that describes you and then tell the story of who you are or who you want to become. Don’t exaggerate. But do pay attention to carefully telling the college who you are and why they should want to admit you.</w:t>
      </w:r>
    </w:p>
    <w:p w:rsidR="001517F5" w:rsidRPr="001517F5" w:rsidRDefault="001517F5" w:rsidP="001517F5">
      <w:pPr>
        <w:spacing w:after="0" w:line="240" w:lineRule="auto"/>
        <w:rPr>
          <w:rFonts w:ascii="Arial Narrow" w:hAnsi="Arial Narrow" w:cs="Arial"/>
          <w:sz w:val="24"/>
          <w:szCs w:val="24"/>
        </w:rPr>
      </w:pPr>
    </w:p>
    <w:p w:rsidR="001517F5" w:rsidRPr="001517F5" w:rsidRDefault="001517F5" w:rsidP="001517F5">
      <w:pPr>
        <w:spacing w:after="0" w:line="240" w:lineRule="auto"/>
        <w:rPr>
          <w:rFonts w:ascii="Arial Narrow" w:hAnsi="Arial Narrow" w:cs="Arial"/>
          <w:sz w:val="24"/>
          <w:szCs w:val="24"/>
        </w:rPr>
      </w:pPr>
      <w:r w:rsidRPr="001517F5">
        <w:rPr>
          <w:rFonts w:ascii="Arial Narrow" w:hAnsi="Arial Narrow" w:cs="Arial"/>
          <w:b/>
          <w:sz w:val="24"/>
          <w:szCs w:val="24"/>
        </w:rPr>
        <w:t>TIP 5. Submit on time.</w:t>
      </w:r>
      <w:r w:rsidRPr="001517F5">
        <w:rPr>
          <w:rFonts w:ascii="Arial Narrow" w:hAnsi="Arial Narrow" w:cs="Arial"/>
          <w:sz w:val="24"/>
          <w:szCs w:val="24"/>
        </w:rPr>
        <w:t xml:space="preserve"> Keep a calendar of all your college deadlines and check off each task. When you submit your application, be certain it has been accepted. If you are concerned, or don’t hear back from the college within a week, call the Admissions office and check on the status of your application.</w:t>
      </w:r>
    </w:p>
    <w:p w:rsidR="001517F5" w:rsidRPr="001517F5" w:rsidRDefault="001517F5" w:rsidP="001517F5">
      <w:pPr>
        <w:spacing w:after="0" w:line="240" w:lineRule="auto"/>
        <w:rPr>
          <w:rFonts w:ascii="Arial Narrow" w:hAnsi="Arial Narrow" w:cs="Arial"/>
          <w:sz w:val="24"/>
          <w:szCs w:val="24"/>
        </w:rPr>
      </w:pPr>
    </w:p>
    <w:p w:rsidR="006B1C62" w:rsidRPr="001517F5" w:rsidRDefault="001517F5" w:rsidP="001517F5">
      <w:pPr>
        <w:spacing w:after="0" w:line="240" w:lineRule="auto"/>
        <w:rPr>
          <w:rFonts w:ascii="Arial Narrow" w:hAnsi="Arial Narrow" w:cs="Arial"/>
          <w:sz w:val="24"/>
          <w:szCs w:val="24"/>
        </w:rPr>
        <w:sectPr w:rsidR="006B1C62" w:rsidRPr="001517F5">
          <w:headerReference w:type="default" r:id="rId20"/>
          <w:footerReference w:type="default" r:id="rId21"/>
          <w:pgSz w:w="12240" w:h="15840"/>
          <w:pgMar w:top="1702" w:right="1440" w:bottom="1080" w:left="1440" w:header="720" w:footer="720" w:gutter="0"/>
          <w:cols w:space="720"/>
          <w:docGrid w:linePitch="360"/>
        </w:sectPr>
      </w:pPr>
      <w:r w:rsidRPr="001517F5">
        <w:rPr>
          <w:rFonts w:ascii="Arial Narrow" w:hAnsi="Arial Narrow" w:cs="Arial"/>
          <w:b/>
          <w:sz w:val="24"/>
          <w:szCs w:val="24"/>
        </w:rPr>
        <w:t>TIP 6. Keep backup copies.</w:t>
      </w:r>
      <w:r w:rsidRPr="001517F5">
        <w:rPr>
          <w:rFonts w:ascii="Arial Narrow" w:hAnsi="Arial Narrow" w:cs="Arial"/>
          <w:sz w:val="24"/>
          <w:szCs w:val="24"/>
        </w:rPr>
        <w:t xml:space="preserve"> Save a copy of everything you submit. Print a copy of each online application or supplement for your records before clicking the “submit” button. Having an extra copy will save you a lot of work if your application is lost. And you might be able to use information from one application to help you start another (though be absolutely sure you don’t confuse one college with another).</w:t>
      </w:r>
    </w:p>
    <w:p w:rsidR="006B1C62" w:rsidRDefault="00001015" w:rsidP="00001015">
      <w:pPr>
        <w:rPr>
          <w:rFonts w:ascii="Tw Cen MT" w:hAnsi="Tw Cen MT" w:cs="Arial"/>
          <w:color w:val="4D4D4D"/>
        </w:rPr>
        <w:sectPr w:rsidR="006B1C62">
          <w:headerReference w:type="default" r:id="rId22"/>
          <w:footerReference w:type="default" r:id="rId23"/>
          <w:pgSz w:w="12240" w:h="15840"/>
          <w:pgMar w:top="1702" w:right="1440" w:bottom="1080" w:left="1440" w:header="720" w:footer="720" w:gutter="0"/>
          <w:cols w:space="720"/>
          <w:docGrid w:linePitch="360"/>
        </w:sectPr>
      </w:pPr>
      <w:r>
        <w:rPr>
          <w:rFonts w:ascii="Tw Cen MT" w:hAnsi="Tw Cen MT" w:cs="Arial"/>
          <w:noProof/>
          <w:color w:val="4D4D4D"/>
        </w:rPr>
        <w:drawing>
          <wp:inline distT="0" distB="0" distL="0" distR="0">
            <wp:extent cx="5943600" cy="7691755"/>
            <wp:effectExtent l="0" t="0" r="0" b="4445"/>
            <wp:docPr id="2" name="Picture 5" descr="CTC Uniform Application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 Uniform Application_Page_1.jpg"/>
                    <pic:cNvPicPr/>
                  </pic:nvPicPr>
                  <pic:blipFill>
                    <a:blip r:embed="rId24" cstate="print"/>
                    <a:stretch>
                      <a:fillRect/>
                    </a:stretch>
                  </pic:blipFill>
                  <pic:spPr>
                    <a:xfrm>
                      <a:off x="0" y="0"/>
                      <a:ext cx="5943600" cy="7691755"/>
                    </a:xfrm>
                    <a:prstGeom prst="rect">
                      <a:avLst/>
                    </a:prstGeom>
                  </pic:spPr>
                </pic:pic>
              </a:graphicData>
            </a:graphic>
          </wp:inline>
        </w:drawing>
      </w:r>
    </w:p>
    <w:p w:rsidR="007D349C" w:rsidRPr="007D349C" w:rsidRDefault="001517F5" w:rsidP="001517F5">
      <w:pPr>
        <w:spacing w:after="0" w:line="240" w:lineRule="atLeast"/>
        <w:rPr>
          <w:rFonts w:ascii="Arial Narrow" w:hAnsi="Arial Narrow"/>
          <w:sz w:val="24"/>
          <w:szCs w:val="24"/>
        </w:rPr>
      </w:pPr>
      <w:bookmarkStart w:id="0" w:name="_GoBack"/>
      <w:r>
        <w:rPr>
          <w:rFonts w:ascii="Tw Cen MT" w:hAnsi="Tw Cen MT" w:cs="Arial"/>
          <w:noProof/>
          <w:color w:val="4D4D4D"/>
        </w:rPr>
        <w:drawing>
          <wp:inline distT="0" distB="0" distL="0" distR="0">
            <wp:extent cx="5943600" cy="7691755"/>
            <wp:effectExtent l="0" t="0" r="0" b="4445"/>
            <wp:docPr id="7" name="Picture 6" descr="CTC Uniform Application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 Uniform Application_Page_2.jpg"/>
                    <pic:cNvPicPr/>
                  </pic:nvPicPr>
                  <pic:blipFill>
                    <a:blip r:embed="rId25" cstate="print"/>
                    <a:stretch>
                      <a:fillRect/>
                    </a:stretch>
                  </pic:blipFill>
                  <pic:spPr>
                    <a:xfrm>
                      <a:off x="0" y="0"/>
                      <a:ext cx="5943600" cy="7691755"/>
                    </a:xfrm>
                    <a:prstGeom prst="rect">
                      <a:avLst/>
                    </a:prstGeom>
                  </pic:spPr>
                </pic:pic>
              </a:graphicData>
            </a:graphic>
          </wp:inline>
        </w:drawing>
      </w:r>
      <w:bookmarkEnd w:id="0"/>
    </w:p>
    <w:sectPr w:rsidR="007D349C" w:rsidRPr="007D349C" w:rsidSect="007D349C">
      <w:headerReference w:type="default" r:id="rId26"/>
      <w:footerReference w:type="default" r:id="rId27"/>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62" w:rsidRDefault="006B1C62" w:rsidP="00AF4786">
      <w:pPr>
        <w:spacing w:after="0" w:line="240" w:lineRule="auto"/>
      </w:pPr>
      <w:r>
        <w:separator/>
      </w:r>
    </w:p>
  </w:endnote>
  <w:endnote w:type="continuationSeparator" w:id="0">
    <w:p w:rsidR="006B1C62" w:rsidRDefault="006B1C62"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62" w:rsidRDefault="00E830DE"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B1C62" w:rsidRPr="00F00D8B" w:rsidRDefault="006B1C6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B1C62" w:rsidRDefault="006B1C6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A414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E830DE">
      <w:fldChar w:fldCharType="begin"/>
    </w:r>
    <w:r w:rsidR="00E830DE">
      <w:instrText xml:space="preserve"> PAGE   \* MERGEFORMAT </w:instrText>
    </w:r>
    <w:r w:rsidR="00E830DE">
      <w:fldChar w:fldCharType="separate"/>
    </w:r>
    <w:r w:rsidR="00E830DE" w:rsidRPr="00E830DE">
      <w:rPr>
        <w:rFonts w:ascii="Arial Narrow" w:hAnsi="Arial Narrow"/>
        <w:noProof/>
        <w:color w:val="595959" w:themeColor="text1" w:themeTint="A6"/>
        <w:sz w:val="18"/>
        <w:szCs w:val="18"/>
      </w:rPr>
      <w:t>3</w:t>
    </w:r>
    <w:r w:rsidR="00E830DE">
      <w:rPr>
        <w:rFonts w:ascii="Arial Narrow" w:hAnsi="Arial Narrow"/>
        <w:noProof/>
        <w:color w:val="595959" w:themeColor="text1" w:themeTint="A6"/>
        <w:sz w:val="18"/>
        <w:szCs w:val="18"/>
      </w:rPr>
      <w:fldChar w:fldCharType="end"/>
    </w:r>
  </w:p>
  <w:p w:rsidR="00E830DE" w:rsidRPr="00E830DE" w:rsidRDefault="00E830DE" w:rsidP="00E830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753CED4" wp14:editId="753276E0">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62" w:rsidRDefault="00E830DE"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B1C62" w:rsidRPr="00F00D8B" w:rsidRDefault="006B1C6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B1C62" w:rsidRDefault="006B1C6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A414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E830DE">
      <w:fldChar w:fldCharType="begin"/>
    </w:r>
    <w:r w:rsidR="00E830DE">
      <w:instrText xml:space="preserve"> PAGE   \* MERGEFORMAT </w:instrText>
    </w:r>
    <w:r w:rsidR="00E830DE">
      <w:fldChar w:fldCharType="separate"/>
    </w:r>
    <w:r w:rsidR="00E830DE" w:rsidRPr="00E830DE">
      <w:rPr>
        <w:rFonts w:ascii="Arial Narrow" w:hAnsi="Arial Narrow"/>
        <w:noProof/>
        <w:color w:val="595959" w:themeColor="text1" w:themeTint="A6"/>
        <w:sz w:val="18"/>
        <w:szCs w:val="18"/>
      </w:rPr>
      <w:t>1</w:t>
    </w:r>
    <w:r w:rsidR="00E830DE">
      <w:rPr>
        <w:rFonts w:ascii="Arial Narrow" w:hAnsi="Arial Narrow"/>
        <w:noProof/>
        <w:color w:val="595959" w:themeColor="text1" w:themeTint="A6"/>
        <w:sz w:val="18"/>
        <w:szCs w:val="18"/>
      </w:rPr>
      <w:fldChar w:fldCharType="end"/>
    </w:r>
  </w:p>
  <w:p w:rsidR="00E830DE" w:rsidRPr="00E830DE" w:rsidRDefault="00E830DE" w:rsidP="00E830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D783BA1" wp14:editId="28944BA8">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62" w:rsidRDefault="006B1C6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A414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E830DE" w:rsidRPr="00E830DE" w:rsidRDefault="00E830DE" w:rsidP="00E830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DE" w:rsidRDefault="00E830DE" w:rsidP="00E830D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6B1C62" w:rsidRPr="00E830DE" w:rsidRDefault="00E830DE" w:rsidP="00E830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DE" w:rsidRDefault="00E830DE" w:rsidP="00E830D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Pr>
        <w:rFonts w:ascii="Arial Narrow" w:hAnsi="Arial Narrow"/>
        <w:color w:val="595959" w:themeColor="text1" w:themeTint="A6"/>
        <w:sz w:val="18"/>
        <w:szCs w:val="18"/>
      </w:rPr>
      <w:t>2</w:t>
    </w:r>
  </w:p>
  <w:p w:rsidR="006B1C62" w:rsidRPr="00E830DE" w:rsidRDefault="00E830DE" w:rsidP="00E830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62" w:rsidRDefault="006B1C62" w:rsidP="00AF4786">
      <w:pPr>
        <w:spacing w:after="0" w:line="240" w:lineRule="auto"/>
      </w:pPr>
      <w:r>
        <w:separator/>
      </w:r>
    </w:p>
  </w:footnote>
  <w:footnote w:type="continuationSeparator" w:id="0">
    <w:p w:rsidR="006B1C62" w:rsidRDefault="006B1C62"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62" w:rsidRPr="006865C1" w:rsidRDefault="001517F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12-6</w:t>
    </w:r>
    <w:r w:rsidR="006B1C62" w:rsidRPr="006865C1">
      <w:rPr>
        <w:rFonts w:ascii="Arial Narrow" w:hAnsi="Arial Narrow"/>
        <w:color w:val="000000" w:themeColor="text1"/>
        <w:spacing w:val="7"/>
        <w:sz w:val="18"/>
        <w:szCs w:val="18"/>
      </w:rPr>
      <w:t xml:space="preserve"> </w:t>
    </w:r>
    <w:r w:rsidR="006B1C62" w:rsidRPr="006865C1">
      <w:rPr>
        <w:rFonts w:ascii="Times New Roman" w:hAnsi="Times New Roman" w:cs="Times New Roman"/>
        <w:color w:val="000000" w:themeColor="text1"/>
        <w:spacing w:val="7"/>
        <w:sz w:val="18"/>
        <w:szCs w:val="18"/>
      </w:rPr>
      <w:t>▲</w:t>
    </w:r>
    <w:r w:rsidR="006B1C62"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COMPLETING A COLLEGE APPLICATION</w:t>
    </w:r>
  </w:p>
  <w:p w:rsidR="006B1C62" w:rsidRPr="00AB1FCB" w:rsidRDefault="00E830DE"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62" w:rsidRDefault="006B1C62">
    <w:pPr>
      <w:pStyle w:val="Header"/>
    </w:pPr>
    <w:r>
      <w:rPr>
        <w:noProof/>
      </w:rPr>
      <w:drawing>
        <wp:inline distT="0" distB="0" distL="0" distR="0">
          <wp:extent cx="2095500" cy="81508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62" w:rsidRPr="006B1C62" w:rsidRDefault="006B1C62" w:rsidP="006B1C62">
    <w:pPr>
      <w:pStyle w:val="Header"/>
    </w:pPr>
    <w:r>
      <w:rPr>
        <w:noProof/>
      </w:rPr>
      <w:drawing>
        <wp:inline distT="0" distB="0" distL="0" distR="0">
          <wp:extent cx="2095500" cy="81508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62" w:rsidRPr="00343994" w:rsidRDefault="006B1C62"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62" w:rsidRPr="00343994" w:rsidRDefault="006B1C62" w:rsidP="00343994">
    <w:pPr>
      <w:pStyle w:val="Header"/>
      <w:tabs>
        <w:tab w:val="left" w:pos="1139"/>
      </w:tabs>
      <w:rPr>
        <w:rFonts w:ascii="Arial Narrow" w:hAnsi="Arial Narrow"/>
        <w:color w:val="597B51"/>
        <w:spacing w:val="7"/>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523"/>
    <w:multiLevelType w:val="hybridMultilevel"/>
    <w:tmpl w:val="B058C0F0"/>
    <w:lvl w:ilvl="0" w:tplc="2C80B22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C621F"/>
    <w:multiLevelType w:val="hybridMultilevel"/>
    <w:tmpl w:val="F09E68B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4A01"/>
    <w:multiLevelType w:val="hybridMultilevel"/>
    <w:tmpl w:val="A70A98E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509E8"/>
    <w:multiLevelType w:val="hybridMultilevel"/>
    <w:tmpl w:val="90C0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CA6DE1"/>
    <w:multiLevelType w:val="hybridMultilevel"/>
    <w:tmpl w:val="2EC23E00"/>
    <w:lvl w:ilvl="0" w:tplc="A516D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B1E68E1"/>
    <w:multiLevelType w:val="hybridMultilevel"/>
    <w:tmpl w:val="B3763F70"/>
    <w:lvl w:ilvl="0" w:tplc="0204C434">
      <w:start w:val="1"/>
      <w:numFmt w:val="bullet"/>
      <w:lvlText w:val=""/>
      <w:lvlJc w:val="left"/>
      <w:pPr>
        <w:ind w:left="1440" w:hanging="360"/>
      </w:pPr>
      <w:rPr>
        <w:rFonts w:ascii="Wingdings" w:hAnsi="Wingdings" w:hint="default"/>
        <w:color w:val="C0D13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4"/>
  </w:num>
  <w:num w:numId="5">
    <w:abstractNumId w:val="11"/>
  </w:num>
  <w:num w:numId="6">
    <w:abstractNumId w:val="24"/>
  </w:num>
  <w:num w:numId="7">
    <w:abstractNumId w:val="29"/>
  </w:num>
  <w:num w:numId="8">
    <w:abstractNumId w:val="2"/>
  </w:num>
  <w:num w:numId="9">
    <w:abstractNumId w:val="1"/>
  </w:num>
  <w:num w:numId="10">
    <w:abstractNumId w:val="12"/>
  </w:num>
  <w:num w:numId="11">
    <w:abstractNumId w:val="34"/>
  </w:num>
  <w:num w:numId="12">
    <w:abstractNumId w:val="16"/>
  </w:num>
  <w:num w:numId="13">
    <w:abstractNumId w:val="25"/>
  </w:num>
  <w:num w:numId="14">
    <w:abstractNumId w:val="28"/>
  </w:num>
  <w:num w:numId="15">
    <w:abstractNumId w:val="21"/>
  </w:num>
  <w:num w:numId="16">
    <w:abstractNumId w:val="37"/>
  </w:num>
  <w:num w:numId="17">
    <w:abstractNumId w:val="35"/>
  </w:num>
  <w:num w:numId="18">
    <w:abstractNumId w:val="18"/>
  </w:num>
  <w:num w:numId="19">
    <w:abstractNumId w:val="20"/>
  </w:num>
  <w:num w:numId="20">
    <w:abstractNumId w:val="36"/>
  </w:num>
  <w:num w:numId="21">
    <w:abstractNumId w:val="14"/>
  </w:num>
  <w:num w:numId="22">
    <w:abstractNumId w:val="31"/>
  </w:num>
  <w:num w:numId="23">
    <w:abstractNumId w:val="8"/>
  </w:num>
  <w:num w:numId="24">
    <w:abstractNumId w:val="33"/>
  </w:num>
  <w:num w:numId="25">
    <w:abstractNumId w:val="32"/>
  </w:num>
  <w:num w:numId="26">
    <w:abstractNumId w:val="23"/>
  </w:num>
  <w:num w:numId="27">
    <w:abstractNumId w:val="13"/>
  </w:num>
  <w:num w:numId="28">
    <w:abstractNumId w:val="6"/>
  </w:num>
  <w:num w:numId="29">
    <w:abstractNumId w:val="30"/>
  </w:num>
  <w:num w:numId="30">
    <w:abstractNumId w:val="19"/>
  </w:num>
  <w:num w:numId="31">
    <w:abstractNumId w:val="27"/>
  </w:num>
  <w:num w:numId="32">
    <w:abstractNumId w:val="26"/>
  </w:num>
  <w:num w:numId="33">
    <w:abstractNumId w:val="0"/>
  </w:num>
  <w:num w:numId="34">
    <w:abstractNumId w:val="5"/>
  </w:num>
  <w:num w:numId="35">
    <w:abstractNumId w:val="17"/>
  </w:num>
  <w:num w:numId="36">
    <w:abstractNumId w:val="15"/>
  </w:num>
  <w:num w:numId="37">
    <w:abstractNumId w:val="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2"/>
  </w:compat>
  <w:rsids>
    <w:rsidRoot w:val="00F24E8E"/>
    <w:rsid w:val="00001015"/>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17F5"/>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B41CE"/>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A414C"/>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1C62"/>
    <w:rsid w:val="006B6108"/>
    <w:rsid w:val="006C0D81"/>
    <w:rsid w:val="006D557F"/>
    <w:rsid w:val="006D6B1E"/>
    <w:rsid w:val="006D726C"/>
    <w:rsid w:val="006E0459"/>
    <w:rsid w:val="006E18F3"/>
    <w:rsid w:val="006E4D49"/>
    <w:rsid w:val="006F6C2C"/>
    <w:rsid w:val="00703977"/>
    <w:rsid w:val="00707E87"/>
    <w:rsid w:val="00711822"/>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D6CCF"/>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209"/>
    <w:rsid w:val="00AF29CD"/>
    <w:rsid w:val="00AF4786"/>
    <w:rsid w:val="00AF6AF6"/>
    <w:rsid w:val="00AF6CCE"/>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B1DB7"/>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30DE"/>
    <w:rsid w:val="00E90997"/>
    <w:rsid w:val="00EA0305"/>
    <w:rsid w:val="00EA38E2"/>
    <w:rsid w:val="00EB0627"/>
    <w:rsid w:val="00EB3366"/>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4"/>
    <o:shapelayout v:ext="edit">
      <o:idmap v:ext="edit" data="1"/>
    </o:shapelayout>
  </w:shapeDefaults>
  <w:decimalSymbol w:val="."/>
  <w:listSeparator w:val=","/>
  <w15:docId w15:val="{E4EA3730-957B-414D-B589-1D0CABAF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apple-tab-span">
    <w:name w:val="apple-tab-span"/>
    <w:basedOn w:val="DefaultParagraphFont"/>
    <w:rsid w:val="002A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s.wwu.edu/freshman/f_apply.html" TargetMode="External"/><Relationship Id="rId13" Type="http://schemas.openxmlformats.org/officeDocument/2006/relationships/hyperlink" Target="http://www.wsac.wa.gov/sites/default/files/2015.CADRs.Appendix.pdf"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sac.wa.gov/college-admissions" TargetMode="External"/><Relationship Id="rId17" Type="http://schemas.openxmlformats.org/officeDocument/2006/relationships/footer" Target="footer1.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ssions.wwu.edu/sites/admissions.wwu.edu/files/print/FreshmanApplication.pdf"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bctc.edu/becoming-a-student/counselor/default.aspx"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www.commonapp.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ublic.ctc.edu/ApplicantWebClient/Applicant/ApplWelcome.aspx" TargetMode="External"/><Relationship Id="rId14" Type="http://schemas.openxmlformats.org/officeDocument/2006/relationships/hyperlink" Target="http://www.sbctc.edu/" TargetMode="External"/><Relationship Id="rId22" Type="http://schemas.openxmlformats.org/officeDocument/2006/relationships/header" Target="header4.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8F6F-3C06-49CF-9FF2-96672626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2016-09-27T16:32:00Z</dcterms:created>
  <dcterms:modified xsi:type="dcterms:W3CDTF">2016-11-08T23:52:00Z</dcterms:modified>
</cp:coreProperties>
</file>