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04BB" w14:textId="77777777" w:rsidR="002E0767" w:rsidRDefault="004C1403">
      <w:pPr>
        <w:spacing w:line="252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Уважаемые члены семьи / опекуны</w:t>
      </w:r>
      <w:r>
        <w:rPr>
          <w:rFonts w:ascii="Segoe UI" w:eastAsia="Segoe UI" w:hAnsi="Segoe UI" w:cs="Segoe UI"/>
          <w:sz w:val="22"/>
          <w:szCs w:val="22"/>
        </w:rPr>
        <w:t xml:space="preserve"> </w:t>
      </w:r>
      <w:sdt>
        <w:sdtPr>
          <w:alias w:val="or enter names here"/>
          <w:tag w:val="or enter names here"/>
          <w:id w:val="415603707"/>
          <w:placeholder>
            <w:docPart w:val="091AB9720883474CB5C8386519C5B85B"/>
          </w:placeholder>
          <w:showingPlcHdr/>
          <w:text/>
        </w:sdtPr>
        <w:sdtContent>
          <w:r w:rsidRPr="004C1403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>
        <w:rPr>
          <w:rFonts w:ascii="Segoe UI" w:eastAsia="Segoe UI" w:hAnsi="Segoe UI" w:cs="Segoe UI"/>
          <w:sz w:val="22"/>
          <w:szCs w:val="22"/>
        </w:rPr>
        <w:t>:</w:t>
      </w:r>
    </w:p>
    <w:p w14:paraId="72473892" w14:textId="00420E08" w:rsidR="002E0767" w:rsidRDefault="004C1403">
      <w:pPr>
        <w:spacing w:before="120" w:line="252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 xml:space="preserve">Этой весной учащиеся 3–8 и 10 классов будут сдавать тест Smarter Balanced или тест штата Washington «Доступ к обучению и измерению» (Washington Access to Instruction and Measurement, WA-AIM) по математике и английской словесности. Учащиеся 5, 8 и 11 классов также будут сдавать комплексный тест штата Washington по естественным наукам </w:t>
      </w:r>
      <w:r>
        <w:rPr>
          <w:rFonts w:ascii="Segoe UI" w:hAnsi="Segoe UI"/>
          <w:sz w:val="22"/>
          <w:lang w:val="ru-RU"/>
        </w:rPr>
        <w:t>(</w:t>
      </w:r>
      <w:r>
        <w:rPr>
          <w:rFonts w:ascii="Segoe UI" w:hAnsi="Segoe UI"/>
          <w:sz w:val="22"/>
        </w:rPr>
        <w:t>Washington Comprehensive Assessment of Science, WCAS) или тест WA-AIM.</w:t>
      </w:r>
    </w:p>
    <w:p w14:paraId="3152338C" w14:textId="77777777" w:rsidR="002E0767" w:rsidRDefault="004C1403">
      <w:pPr>
        <w:spacing w:before="120" w:line="252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Результаты этих тестов — один из многих способов понять, на каком этапе обучения находятся учащиеся относительно целей обученияна уровне класса по математике, английской словесности и естественным наукам. Для учащихся 10</w:t>
      </w:r>
      <w:r>
        <w:rPr>
          <w:rFonts w:ascii="Segoe UI" w:hAnsi="Segoe UI"/>
          <w:sz w:val="22"/>
          <w:lang w:val="es-VE"/>
        </w:rPr>
        <w:t> </w:t>
      </w:r>
      <w:r>
        <w:rPr>
          <w:rFonts w:ascii="Segoe UI" w:hAnsi="Segoe UI"/>
          <w:sz w:val="22"/>
        </w:rPr>
        <w:t>класса тесты Smarter Balanced или WA-AIM также могут быть использованы для получения аттестата.</w:t>
      </w:r>
    </w:p>
    <w:p w14:paraId="39905B1A" w14:textId="77777777" w:rsidR="002E0767" w:rsidRDefault="004C1403">
      <w:pPr>
        <w:tabs>
          <w:tab w:val="left" w:pos="1110"/>
        </w:tabs>
        <w:spacing w:before="120" w:line="252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 xml:space="preserve">Большинство учащихся будут сдавать тесты онлайн. В нашей школе сдача тестов запланирована </w:t>
      </w:r>
      <w:sdt>
        <w:sdtPr>
          <w:alias w:val="insert school testing schedule here"/>
          <w:tag w:val="insert school testing schedule here"/>
          <w:id w:val="-145294205"/>
          <w:placeholder>
            <w:docPart w:val="2EEE53DA8D54433DB5425CEC34F847F5"/>
          </w:placeholder>
          <w:showingPlcHdr/>
          <w:text/>
        </w:sdtPr>
        <w:sdtContent>
          <w:r w:rsidRPr="004C1403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</w:p>
    <w:p w14:paraId="7203B4BB" w14:textId="77777777" w:rsidR="002E0767" w:rsidRDefault="004C1403">
      <w:pPr>
        <w:pStyle w:val="PlainText"/>
        <w:spacing w:before="120" w:line="252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>
        <w:rPr>
          <w:rFonts w:ascii="Segoe UI" w:hAnsi="Segoe UI"/>
        </w:rPr>
        <w:t xml:space="preserve">Для получения дополнительной информации о тестах </w:t>
      </w:r>
      <w:hyperlink r:id="rId10">
        <w:r>
          <w:rPr>
            <w:rStyle w:val="Hyperlink"/>
            <w:rFonts w:ascii="Segoe UI" w:hAnsi="Segoe UI"/>
          </w:rPr>
          <w:t>Smarter Balanced и WCAS</w:t>
        </w:r>
      </w:hyperlink>
      <w:r>
        <w:rPr>
          <w:rFonts w:ascii="Segoe UI" w:hAnsi="Segoe UI"/>
        </w:rPr>
        <w:t xml:space="preserve"> посетите сайт https://ospi.k12.wa.us/student-success/testing/state-testing и нажмите на название теста.</w:t>
      </w:r>
    </w:p>
    <w:p w14:paraId="1339644B" w14:textId="0E942FC3" w:rsidR="002E0767" w:rsidRDefault="004C1403">
      <w:pPr>
        <w:pStyle w:val="PlainText"/>
        <w:spacing w:before="120" w:line="252" w:lineRule="auto"/>
        <w:rPr>
          <w:rFonts w:ascii="Segoe UI" w:eastAsia="Segoe UI" w:hAnsi="Segoe UI" w:cs="Segoe UI"/>
          <w:szCs w:val="22"/>
          <w:u w:val="single"/>
        </w:rPr>
      </w:pPr>
      <w:r>
        <w:rPr>
          <w:rFonts w:ascii="Segoe UI" w:hAnsi="Segoe UI"/>
        </w:rPr>
        <w:t xml:space="preserve">Чтобы попробовать пройти в режиме онлайн тренировочный тест Smarter Balanced или WCAS, посетите портал </w:t>
      </w:r>
      <w:hyperlink r:id="rId11">
        <w:r>
          <w:rPr>
            <w:rStyle w:val="Hyperlink"/>
            <w:rFonts w:ascii="Segoe UI" w:hAnsi="Segoe UI"/>
          </w:rPr>
          <w:t xml:space="preserve">программы комплексной оценки штата </w:t>
        </w:r>
        <w:r>
          <w:rPr>
            <w:rStyle w:val="Hyperlink"/>
            <w:rFonts w:ascii="Segoe UI" w:hAnsi="Segoe UI"/>
            <w:lang w:val="en-US"/>
          </w:rPr>
          <w:t>Washington</w:t>
        </w:r>
        <w:r>
          <w:rPr>
            <w:rStyle w:val="Hyperlink"/>
            <w:rFonts w:ascii="Segoe UI" w:hAnsi="Segoe UI"/>
          </w:rPr>
          <w:t xml:space="preserve"> (Washington Comprehensive Assessment Program, WCAP)</w:t>
        </w:r>
      </w:hyperlink>
      <w:r>
        <w:rPr>
          <w:rFonts w:ascii="Segoe UI" w:hAnsi="Segoe UI"/>
        </w:rPr>
        <w:t xml:space="preserve"> </w:t>
      </w:r>
      <w:hyperlink r:id="rId12">
        <w:r>
          <w:rPr>
            <w:rStyle w:val="Hyperlink"/>
            <w:rFonts w:ascii="Segoe UI" w:hAnsi="Segoe UI"/>
          </w:rPr>
          <w:t>https://wa.portal.cambiumast.com/index.html</w:t>
        </w:r>
      </w:hyperlink>
      <w:r>
        <w:rPr>
          <w:rFonts w:ascii="Segoe UI" w:hAnsi="Segoe UI"/>
        </w:rPr>
        <w:t xml:space="preserve"> и нажмите на кнопку Practice and Training Tests </w:t>
      </w:r>
      <w:r w:rsidRPr="004C1403">
        <w:rPr>
          <w:rFonts w:ascii="Segoe UI" w:hAnsi="Segoe UI"/>
        </w:rPr>
        <w:t>(«Тренировочные и обучающие тесты»</w:t>
      </w:r>
      <w:r>
        <w:rPr>
          <w:rFonts w:ascii="Segoe UI" w:hAnsi="Segoe UI"/>
        </w:rPr>
        <w:t>).</w:t>
      </w:r>
    </w:p>
    <w:p w14:paraId="1BC95C8D" w14:textId="65F91245" w:rsidR="002E0767" w:rsidRDefault="004C1403">
      <w:pPr>
        <w:pStyle w:val="PlainText"/>
        <w:spacing w:before="120" w:line="252" w:lineRule="auto"/>
        <w:rPr>
          <w:rStyle w:val="Hyperlink"/>
          <w:rFonts w:ascii="Segoe UI" w:eastAsia="Segoe UI" w:hAnsi="Segoe UI" w:cs="Segoe UI"/>
          <w:color w:val="auto"/>
          <w:szCs w:val="22"/>
          <w:u w:val="none"/>
        </w:rPr>
      </w:pPr>
      <w:r>
        <w:rPr>
          <w:rStyle w:val="Hyperlink"/>
          <w:rFonts w:ascii="Segoe UI" w:hAnsi="Segoe UI"/>
          <w:color w:val="auto"/>
          <w:u w:val="none"/>
        </w:rPr>
        <w:t xml:space="preserve">WA-AIM — это альтернативное оценивание, основанное на альтернативных стандартах успеваемости, согласованных с учебными стандартами штата </w:t>
      </w:r>
      <w:r>
        <w:rPr>
          <w:rStyle w:val="Hyperlink"/>
          <w:rFonts w:ascii="Segoe UI" w:hAnsi="Segoe UI"/>
          <w:color w:val="auto"/>
          <w:u w:val="none"/>
          <w:lang w:val="en-US"/>
        </w:rPr>
        <w:t>Washington</w:t>
      </w:r>
      <w:r>
        <w:rPr>
          <w:rStyle w:val="Hyperlink"/>
          <w:rFonts w:ascii="Segoe UI" w:hAnsi="Segoe UI"/>
          <w:color w:val="auto"/>
          <w:u w:val="none"/>
        </w:rPr>
        <w:t xml:space="preserve"> для классов K–12, которое предназначено для учащихся с наиболее значительными когнитивными нарушениями. Дополнительную информацию о тестах </w:t>
      </w:r>
      <w:hyperlink r:id="rId13">
        <w:r>
          <w:rPr>
            <w:rStyle w:val="Hyperlink"/>
            <w:rFonts w:ascii="Segoe UI" w:hAnsi="Segoe UI"/>
          </w:rPr>
          <w:t>WA-AIM</w:t>
        </w:r>
      </w:hyperlink>
      <w:r>
        <w:rPr>
          <w:rStyle w:val="Hyperlink"/>
          <w:rFonts w:ascii="Segoe UI" w:hAnsi="Segoe UI"/>
          <w:color w:val="auto"/>
          <w:u w:val="none"/>
        </w:rPr>
        <w:t xml:space="preserve"> можно найти на сайте https://ospi.k12.wa.us/student-success/testing/state-testing/assessment-students-cognitive-disabilities-wa-aim.</w:t>
      </w:r>
    </w:p>
    <w:p w14:paraId="16F055C2" w14:textId="77777777" w:rsidR="002E0767" w:rsidRDefault="004C1403">
      <w:pPr>
        <w:pStyle w:val="PlainText"/>
        <w:spacing w:before="120" w:line="252" w:lineRule="auto"/>
        <w:rPr>
          <w:rFonts w:ascii="Segoe UI" w:eastAsia="Segoe UI" w:hAnsi="Segoe UI" w:cs="Segoe UI"/>
          <w:szCs w:val="22"/>
          <w:lang w:val="ru-RU"/>
        </w:rPr>
      </w:pPr>
      <w:r>
        <w:rPr>
          <w:rFonts w:ascii="Segoe UI" w:hAnsi="Segoe UI"/>
        </w:rPr>
        <w:t>Если у вас есть вопросы о тестировании на уровне штата, звоните или пишите на электронную почту</w:t>
      </w:r>
      <w:r>
        <w:rPr>
          <w:rFonts w:ascii="Segoe UI" w:eastAsia="Segoe UI" w:hAnsi="Segoe UI" w:cs="Segoe UI"/>
          <w:szCs w:val="22"/>
        </w:rPr>
        <w:t xml:space="preserve"> </w:t>
      </w:r>
      <w:sdt>
        <w:sdtPr>
          <w:alias w:val="insert contact information here"/>
          <w:tag w:val="insert contact information here"/>
          <w:id w:val="660730985"/>
          <w:placeholder>
            <w:docPart w:val="0813D7E3BABE4D968E1CC5CD52C510BE"/>
          </w:placeholder>
          <w:showingPlcHdr/>
          <w:text/>
        </w:sdtPr>
        <w:sdtContent>
          <w:r w:rsidRPr="004C1403">
            <w:rPr>
              <w:rStyle w:val="PlaceholderText"/>
              <w:rFonts w:ascii="Segoe UI" w:eastAsia="Segoe UI" w:hAnsi="Segoe UI" w:cs="Segoe UI"/>
              <w:color w:val="auto"/>
              <w:szCs w:val="22"/>
              <w:highlight w:val="yellow"/>
            </w:rPr>
            <w:t>Click or tap here to enter text.</w:t>
          </w:r>
        </w:sdtContent>
      </w:sdt>
      <w:r>
        <w:rPr>
          <w:rFonts w:ascii="Segoe UI" w:eastAsia="Segoe UI" w:hAnsi="Segoe UI" w:cs="Segoe UI"/>
          <w:szCs w:val="22"/>
          <w:lang w:val="ru-RU"/>
        </w:rPr>
        <w:t>.</w:t>
      </w:r>
    </w:p>
    <w:p w14:paraId="1D16A05C" w14:textId="77777777" w:rsidR="002E0767" w:rsidRDefault="004C1403">
      <w:pPr>
        <w:spacing w:before="120" w:line="252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Благодарим вас за сотрудничество на пути к успеху вашего ребенка! Сообщите нам, если мы можем что-то изменить, чтобы помочь вашему ребенку в развитии навыков для будущего, полного возможностей.</w:t>
      </w:r>
    </w:p>
    <w:p w14:paraId="0812BBB2" w14:textId="77777777" w:rsidR="002E0767" w:rsidRDefault="002E0767">
      <w:pPr>
        <w:spacing w:line="252" w:lineRule="auto"/>
        <w:rPr>
          <w:rFonts w:ascii="Segoe UI" w:eastAsia="Segoe UI" w:hAnsi="Segoe UI" w:cs="Segoe UI"/>
          <w:sz w:val="22"/>
          <w:szCs w:val="22"/>
        </w:rPr>
      </w:pPr>
    </w:p>
    <w:p w14:paraId="51B76013" w14:textId="77777777" w:rsidR="002E0767" w:rsidRDefault="004C1403">
      <w:pPr>
        <w:spacing w:line="252" w:lineRule="auto"/>
        <w:rPr>
          <w:rFonts w:ascii="Segoe UI" w:eastAsia="Segoe UI" w:hAnsi="Segoe UI" w:cs="Segoe UI"/>
          <w:sz w:val="22"/>
          <w:szCs w:val="22"/>
        </w:rPr>
      </w:pPr>
      <w:r>
        <w:rPr>
          <w:rFonts w:ascii="Segoe UI" w:hAnsi="Segoe UI"/>
          <w:sz w:val="22"/>
        </w:rPr>
        <w:t>С уважением,</w:t>
      </w:r>
    </w:p>
    <w:p w14:paraId="02ED8C87" w14:textId="77777777" w:rsidR="002E0767" w:rsidRDefault="00000000">
      <w:pPr>
        <w:spacing w:before="840" w:line="252" w:lineRule="auto"/>
        <w:rPr>
          <w:rFonts w:ascii="Segoe UI" w:eastAsia="Segoe UI" w:hAnsi="Segoe UI" w:cs="Segoe UI"/>
          <w:b/>
          <w:bCs/>
          <w:sz w:val="22"/>
          <w:szCs w:val="22"/>
        </w:rPr>
      </w:pPr>
      <w:sdt>
        <w:sdtPr>
          <w:alias w:val="insert principal's name here"/>
          <w:tag w:val="insert principal's name here"/>
          <w:id w:val="1315371357"/>
          <w:placeholder>
            <w:docPart w:val="DF572FD16E8C4CB8A4BD775496696470"/>
          </w:placeholder>
          <w:showingPlcHdr/>
          <w:text/>
        </w:sdtPr>
        <w:sdtContent>
          <w:r w:rsidR="004C1403" w:rsidRPr="004C1403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4C1403">
        <w:rPr>
          <w:rFonts w:ascii="Segoe UI" w:eastAsia="Segoe UI" w:hAnsi="Segoe UI" w:cs="Segoe UI"/>
          <w:b/>
          <w:bCs/>
          <w:sz w:val="22"/>
          <w:szCs w:val="22"/>
          <w:shd w:val="clear" w:color="auto" w:fill="D9D9D9"/>
        </w:rPr>
        <w:t xml:space="preserve"> </w:t>
      </w:r>
    </w:p>
    <w:sectPr w:rsidR="002E0767">
      <w:headerReference w:type="default" r:id="rId14"/>
      <w:pgSz w:w="12240" w:h="15840"/>
      <w:pgMar w:top="1440" w:right="1800" w:bottom="1440" w:left="180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C627" w14:textId="77777777" w:rsidR="002F094D" w:rsidRDefault="002F094D">
      <w:r>
        <w:separator/>
      </w:r>
    </w:p>
  </w:endnote>
  <w:endnote w:type="continuationSeparator" w:id="0">
    <w:p w14:paraId="1E1AFE24" w14:textId="77777777" w:rsidR="002F094D" w:rsidRDefault="002F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475C" w14:textId="77777777" w:rsidR="002F094D" w:rsidRDefault="002F094D">
      <w:r>
        <w:separator/>
      </w:r>
    </w:p>
  </w:footnote>
  <w:footnote w:type="continuationSeparator" w:id="0">
    <w:p w14:paraId="2E804812" w14:textId="77777777" w:rsidR="002F094D" w:rsidRDefault="002F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4CA7" w14:textId="77777777" w:rsidR="002E0767" w:rsidRDefault="004C1403">
    <w:pPr>
      <w:pStyle w:val="Header"/>
      <w:rPr>
        <w:rFonts w:ascii="Segoe UI" w:hAnsi="Segoe UI" w:cs="Segoe UI"/>
        <w:sz w:val="18"/>
        <w:szCs w:val="18"/>
      </w:rPr>
    </w:pPr>
    <w:r>
      <w:rPr>
        <w:rFonts w:ascii="Segoe UI" w:hAnsi="Segoe UI"/>
        <w:sz w:val="18"/>
      </w:rPr>
      <w:t>Вводное письмо о тестировании на уровне штата, весна 2024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67"/>
    <w:rsid w:val="002E0767"/>
    <w:rsid w:val="002F094D"/>
    <w:rsid w:val="003B53C7"/>
    <w:rsid w:val="004C1403"/>
    <w:rsid w:val="00EE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0223"/>
  <w15:docId w15:val="{A450F5C1-06F6-4C77-BE00-B254D09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9FB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qFormat/>
    <w:rsid w:val="008C1345"/>
    <w:rPr>
      <w:rFonts w:ascii="Calibri" w:eastAsia="Calibri" w:hAnsi="Calibri" w:cs="Times New Roman"/>
      <w:sz w:val="22"/>
      <w:szCs w:val="21"/>
    </w:rPr>
  </w:style>
  <w:style w:type="character" w:customStyle="1" w:styleId="A3">
    <w:name w:val="A3"/>
    <w:uiPriority w:val="99"/>
    <w:qFormat/>
    <w:rsid w:val="00EA39D6"/>
    <w:rPr>
      <w:rFonts w:cs="Myriad Pro"/>
      <w:color w:val="000000"/>
    </w:rPr>
  </w:style>
  <w:style w:type="character" w:customStyle="1" w:styleId="BalloonTextChar">
    <w:name w:val="Balloon Text Char"/>
    <w:link w:val="BalloonText"/>
    <w:uiPriority w:val="99"/>
    <w:semiHidden/>
    <w:qFormat/>
    <w:rsid w:val="009C67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8315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8315B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222C7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42D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92F07"/>
    <w:rPr>
      <w:color w:val="605E5C"/>
      <w:shd w:val="clear" w:color="auto" w:fill="E1DFDD"/>
    </w:rPr>
  </w:style>
  <w:style w:type="character" w:styleId="LineNumber">
    <w:name w:val="line number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Покажчик"/>
    <w:basedOn w:val="Normal"/>
    <w:qFormat/>
    <w:pPr>
      <w:suppressLineNumbers/>
    </w:pPr>
    <w:rPr>
      <w:rFonts w:cs="Lucida Sans"/>
    </w:rPr>
  </w:style>
  <w:style w:type="paragraph" w:customStyle="1" w:styleId="a1">
    <w:name w:val="Верхній і нижній колонтитули"/>
    <w:basedOn w:val="Normal"/>
    <w:qFormat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qFormat/>
    <w:rsid w:val="008C13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E617DC"/>
    <w:pPr>
      <w:spacing w:beforeAutospacing="1" w:afterAutospacing="1"/>
    </w:pPr>
  </w:style>
  <w:style w:type="paragraph" w:customStyle="1" w:styleId="Pa1">
    <w:name w:val="Pa1"/>
    <w:basedOn w:val="Normal"/>
    <w:next w:val="Normal"/>
    <w:uiPriority w:val="99"/>
    <w:qFormat/>
    <w:rsid w:val="00EA39D6"/>
    <w:pPr>
      <w:spacing w:line="221" w:lineRule="atLeast"/>
    </w:pPr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674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83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8315B"/>
    <w:rPr>
      <w:b/>
      <w:bCs/>
    </w:rPr>
  </w:style>
  <w:style w:type="paragraph" w:styleId="Revision">
    <w:name w:val="Revision"/>
    <w:uiPriority w:val="99"/>
    <w:semiHidden/>
    <w:qFormat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i.k12.wa.us/student-success/testing/state-testing/assessment-students-cognitive-disabilities-wa-ai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.portal.cambiumast.com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.portal.cambiumast.com/index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ospi.k12.wa.us/student-success/testing/state-test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72FD16E8C4CB8A4BD77549669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35B3-4870-46BC-B37D-18F396DF0BBD}"/>
      </w:docPartPr>
      <w:docPartBody>
        <w:p w:rsidR="00236019" w:rsidRDefault="00E17381" w:rsidP="00E17381">
          <w:pPr>
            <w:pStyle w:val="DF572FD16E8C4CB8A4BD775496696470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091AB9720883474CB5C8386519C5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D4C5-AB48-429C-8D45-A8AB431A97C5}"/>
      </w:docPartPr>
      <w:docPartBody>
        <w:p w:rsidR="00FE2FEB" w:rsidRDefault="00236019" w:rsidP="00236019">
          <w:pPr>
            <w:pStyle w:val="091AB9720883474CB5C8386519C5B85B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2EEE53DA8D54433DB5425CEC34F84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BD0E-268A-4D67-BD52-B1639F20D884}"/>
      </w:docPartPr>
      <w:docPartBody>
        <w:p w:rsidR="00FE2FEB" w:rsidRDefault="00236019" w:rsidP="00236019">
          <w:pPr>
            <w:pStyle w:val="2EEE53DA8D54433DB5425CEC34F847F5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  <w:docPart>
      <w:docPartPr>
        <w:name w:val="0813D7E3BABE4D968E1CC5CD52C5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90878-EC41-41FA-AA75-7B5775AD7CE8}"/>
      </w:docPartPr>
      <w:docPartBody>
        <w:p w:rsidR="00FE2FEB" w:rsidRDefault="00236019" w:rsidP="00236019">
          <w:pPr>
            <w:pStyle w:val="0813D7E3BABE4D968E1CC5CD52C510BE"/>
          </w:pPr>
          <w:r w:rsidRPr="001C7975">
            <w:rPr>
              <w:rStyle w:val="PlaceholderText"/>
              <w:rFonts w:ascii="Segoe UI" w:hAnsi="Segoe UI" w:cs="Segoe UI"/>
              <w:highlight w:val="yellow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D3"/>
    <w:rsid w:val="00055BE9"/>
    <w:rsid w:val="00236019"/>
    <w:rsid w:val="003733C3"/>
    <w:rsid w:val="003A0680"/>
    <w:rsid w:val="003A6CF0"/>
    <w:rsid w:val="004F434C"/>
    <w:rsid w:val="006B6477"/>
    <w:rsid w:val="006D3CD3"/>
    <w:rsid w:val="008017D9"/>
    <w:rsid w:val="0094376E"/>
    <w:rsid w:val="00E17381"/>
    <w:rsid w:val="00ED1425"/>
    <w:rsid w:val="00FE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019"/>
    <w:rPr>
      <w:color w:val="808080"/>
    </w:rPr>
  </w:style>
  <w:style w:type="paragraph" w:customStyle="1" w:styleId="091AB9720883474CB5C8386519C5B85B">
    <w:name w:val="091AB9720883474CB5C8386519C5B85B"/>
    <w:rsid w:val="00236019"/>
    <w:rPr>
      <w:kern w:val="2"/>
      <w:lang w:val="es-VE" w:eastAsia="es-VE"/>
      <w14:ligatures w14:val="standardContextual"/>
    </w:rPr>
  </w:style>
  <w:style w:type="paragraph" w:customStyle="1" w:styleId="2EEE53DA8D54433DB5425CEC34F847F5">
    <w:name w:val="2EEE53DA8D54433DB5425CEC34F847F5"/>
    <w:rsid w:val="00236019"/>
    <w:rPr>
      <w:kern w:val="2"/>
      <w:lang w:val="es-VE" w:eastAsia="es-VE"/>
      <w14:ligatures w14:val="standardContextual"/>
    </w:rPr>
  </w:style>
  <w:style w:type="paragraph" w:customStyle="1" w:styleId="0813D7E3BABE4D968E1CC5CD52C510BE">
    <w:name w:val="0813D7E3BABE4D968E1CC5CD52C510BE"/>
    <w:rsid w:val="00236019"/>
    <w:rPr>
      <w:kern w:val="2"/>
      <w:lang w:val="es-VE" w:eastAsia="es-VE"/>
      <w14:ligatures w14:val="standardContextual"/>
    </w:rPr>
  </w:style>
  <w:style w:type="paragraph" w:customStyle="1" w:styleId="DF572FD16E8C4CB8A4BD775496696470">
    <w:name w:val="DF572FD16E8C4CB8A4BD775496696470"/>
    <w:rsid w:val="00E17381"/>
    <w:rPr>
      <w:kern w:val="2"/>
      <w:lang w:val="es-VE" w:eastAsia="es-VE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Props1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BDEE5-C8FC-48E7-B671-E63C007F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10113-225A-45DA-AC20-06310D73E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0</DocSecurity>
  <Lines>18</Lines>
  <Paragraphs>5</Paragraphs>
  <ScaleCrop>false</ScaleCrop>
  <Company>OSPI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Вступний лист щодо оцінювання прогресу учнів (Measurements of Student Progress, MSP) для 3–8 класів, весна 2013 р.</dc:title>
  <dc:subject/>
  <dc:creator>Kristen Jaudon</dc:creator>
  <dc:description/>
  <cp:lastModifiedBy>Ines Ruiz</cp:lastModifiedBy>
  <cp:revision>4</cp:revision>
  <cp:lastPrinted>2008-02-15T15:51:00Z</cp:lastPrinted>
  <dcterms:created xsi:type="dcterms:W3CDTF">2024-02-28T18:27:00Z</dcterms:created>
  <dcterms:modified xsi:type="dcterms:W3CDTF">2024-02-28T19:09:00Z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0x0101005A51794B0584FB4E974A50A5DE251FC8</vt:lpwstr>
  </property>
  <property fmtid="{D5CDD505-2E9C-101B-9397-08002B2CF9AE}" pid="3" name="GrammarlyDocumentId">
    <vt:lpwstr>10144c37cd021fc308589b94ef3a8f8da108245904b9a2a09f2340a4b3845aed</vt:lpwstr>
  </property>
  <property fmtid="{D5CDD505-2E9C-101B-9397-08002B2CF9AE}" pid="4" name="MediaServiceImageTags">
    <vt:lpwstr/>
  </property>
</Properties>
</file>