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81DB" w14:textId="1AD90BF2" w:rsidR="007C5043" w:rsidRPr="00FA6FCF" w:rsidRDefault="0024789F" w:rsidP="000803DF">
      <w:pPr>
        <w:pStyle w:val="Title"/>
        <w:rPr>
          <w:rFonts w:ascii="Segoe UI" w:hAnsi="Segoe UI" w:cs="Segoe UI"/>
          <w:b/>
          <w:bCs/>
          <w:i w:val="0"/>
          <w:iCs w:val="0"/>
          <w:sz w:val="32"/>
          <w:szCs w:val="32"/>
        </w:rPr>
      </w:pPr>
      <w:r w:rsidRPr="00FA6FCF">
        <w:rPr>
          <w:rFonts w:ascii="Segoe UI" w:hAnsi="Segoe UI" w:cs="Segoe UI"/>
          <w:b/>
          <w:bCs/>
          <w:i w:val="0"/>
          <w:iCs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42FC3F" wp14:editId="13F26AA6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538331" cy="591700"/>
            <wp:effectExtent l="0" t="0" r="5080" b="0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331" cy="5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043" w:rsidRPr="00FA6FCF">
        <w:rPr>
          <w:rFonts w:ascii="Segoe UI" w:hAnsi="Segoe UI" w:cs="Segoe UI"/>
          <w:b/>
          <w:bCs/>
          <w:i w:val="0"/>
          <w:iCs w:val="0"/>
          <w:sz w:val="32"/>
          <w:szCs w:val="32"/>
        </w:rPr>
        <w:t>Career &amp; Technical Education</w:t>
      </w:r>
    </w:p>
    <w:p w14:paraId="03C8469C" w14:textId="6AD243F8" w:rsidR="000803DF" w:rsidRPr="00FA6FCF" w:rsidRDefault="007C5043" w:rsidP="000803DF">
      <w:pPr>
        <w:pStyle w:val="Title"/>
        <w:rPr>
          <w:rFonts w:ascii="Segoe UI" w:hAnsi="Segoe UI" w:cs="Segoe UI"/>
          <w:b/>
          <w:bCs/>
          <w:i w:val="0"/>
          <w:iCs w:val="0"/>
          <w:sz w:val="32"/>
          <w:szCs w:val="32"/>
        </w:rPr>
      </w:pPr>
      <w:r w:rsidRPr="00FA6FCF">
        <w:rPr>
          <w:rFonts w:ascii="Segoe UI" w:hAnsi="Segoe UI" w:cs="Segoe UI"/>
          <w:b/>
          <w:bCs/>
          <w:i w:val="0"/>
          <w:iCs w:val="0"/>
          <w:sz w:val="32"/>
          <w:szCs w:val="32"/>
        </w:rPr>
        <w:t xml:space="preserve"> </w:t>
      </w:r>
      <w:r w:rsidR="000B5C4F">
        <w:rPr>
          <w:rFonts w:ascii="Segoe UI" w:hAnsi="Segoe UI" w:cs="Segoe UI"/>
          <w:b/>
          <w:bCs/>
          <w:i w:val="0"/>
          <w:iCs w:val="0"/>
          <w:sz w:val="32"/>
          <w:szCs w:val="32"/>
        </w:rPr>
        <w:t>Worksite Learning</w:t>
      </w:r>
      <w:r w:rsidRPr="00FA6FCF">
        <w:rPr>
          <w:rFonts w:ascii="Segoe UI" w:hAnsi="Segoe UI" w:cs="Segoe UI"/>
          <w:b/>
          <w:bCs/>
          <w:i w:val="0"/>
          <w:iCs w:val="0"/>
          <w:sz w:val="32"/>
          <w:szCs w:val="32"/>
        </w:rPr>
        <w:t xml:space="preserve"> Framework Template</w:t>
      </w: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3684"/>
        <w:gridCol w:w="7470"/>
      </w:tblGrid>
      <w:tr w:rsidR="007C5043" w:rsidRPr="00C23010" w14:paraId="613600CA" w14:textId="77777777" w:rsidTr="004C5823">
        <w:trPr>
          <w:trHeight w:val="288"/>
          <w:jc w:val="center"/>
        </w:trPr>
        <w:tc>
          <w:tcPr>
            <w:tcW w:w="15019" w:type="dxa"/>
            <w:gridSpan w:val="3"/>
            <w:shd w:val="clear" w:color="auto" w:fill="0D5761"/>
          </w:tcPr>
          <w:p w14:paraId="498728D3" w14:textId="77777777" w:rsidR="007C5043" w:rsidRPr="00C23010" w:rsidRDefault="007C5043" w:rsidP="004C5823">
            <w:pPr>
              <w:pStyle w:val="Header"/>
              <w:jc w:val="center"/>
              <w:rPr>
                <w:b/>
                <w:bCs/>
                <w:color w:val="FFFFFF" w:themeColor="background1"/>
              </w:rPr>
            </w:pPr>
            <w:r w:rsidRPr="00C23010">
              <w:rPr>
                <w:b/>
                <w:bCs/>
                <w:color w:val="FFFFFF" w:themeColor="background1"/>
              </w:rPr>
              <w:t>Course Information</w:t>
            </w:r>
          </w:p>
        </w:tc>
      </w:tr>
      <w:tr w:rsidR="007C5043" w:rsidRPr="00C23010" w14:paraId="49A8EEF2" w14:textId="77777777" w:rsidTr="004C5823">
        <w:trPr>
          <w:trHeight w:val="152"/>
          <w:jc w:val="center"/>
        </w:trPr>
        <w:tc>
          <w:tcPr>
            <w:tcW w:w="7549" w:type="dxa"/>
            <w:gridSpan w:val="2"/>
            <w:shd w:val="clear" w:color="auto" w:fill="auto"/>
          </w:tcPr>
          <w:p w14:paraId="6FC932ED" w14:textId="77777777" w:rsidR="007C5043" w:rsidRPr="00C23010" w:rsidRDefault="007C5043" w:rsidP="004C5823">
            <w:pPr>
              <w:pStyle w:val="Header"/>
              <w:rPr>
                <w:b/>
              </w:rPr>
            </w:pPr>
            <w:r w:rsidRPr="00C23010">
              <w:rPr>
                <w:b/>
              </w:rPr>
              <w:t xml:space="preserve">Course: </w:t>
            </w:r>
            <w:sdt>
              <w:sdtPr>
                <w:rPr>
                  <w:b/>
                </w:rPr>
                <w:id w:val="-860354887"/>
                <w:placeholder>
                  <w:docPart w:val="A0BCDE9A6C3C4099A09765D26B527F7E"/>
                </w:placeholder>
                <w:showingPlcHdr/>
                <w:text/>
              </w:sdtPr>
              <w:sdtEndPr/>
              <w:sdtContent>
                <w:r w:rsidRPr="00C230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470" w:type="dxa"/>
            <w:shd w:val="clear" w:color="auto" w:fill="auto"/>
          </w:tcPr>
          <w:p w14:paraId="14B39D5F" w14:textId="77777777" w:rsidR="007C5043" w:rsidRPr="00C23010" w:rsidRDefault="007C5043" w:rsidP="004C5823">
            <w:pPr>
              <w:pStyle w:val="Header"/>
            </w:pPr>
            <w:r w:rsidRPr="00C23010">
              <w:rPr>
                <w:b/>
              </w:rPr>
              <w:t xml:space="preserve">Total Framework </w:t>
            </w:r>
            <w:r w:rsidRPr="00C60928">
              <w:rPr>
                <w:b/>
              </w:rPr>
              <w:t>Actual</w:t>
            </w:r>
            <w:r>
              <w:rPr>
                <w:b/>
              </w:rPr>
              <w:t xml:space="preserve"> </w:t>
            </w:r>
            <w:r w:rsidRPr="00C23010">
              <w:rPr>
                <w:b/>
              </w:rPr>
              <w:t xml:space="preserve">Hours:  </w:t>
            </w:r>
            <w:sdt>
              <w:sdtPr>
                <w:rPr>
                  <w:b/>
                </w:rPr>
                <w:id w:val="-599179703"/>
                <w:placeholder>
                  <w:docPart w:val="7F59170FD7B94D18A529A7544A6919C2"/>
                </w:placeholder>
                <w:showingPlcHdr/>
                <w:text/>
              </w:sdtPr>
              <w:sdtEndPr/>
              <w:sdtContent>
                <w:r w:rsidRPr="00C230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5043" w:rsidRPr="00C23010" w14:paraId="2759A7A8" w14:textId="77777777" w:rsidTr="004C5823">
        <w:trPr>
          <w:trHeight w:val="215"/>
          <w:jc w:val="center"/>
        </w:trPr>
        <w:tc>
          <w:tcPr>
            <w:tcW w:w="3865" w:type="dxa"/>
            <w:shd w:val="clear" w:color="auto" w:fill="auto"/>
          </w:tcPr>
          <w:p w14:paraId="70E3A4E9" w14:textId="77777777" w:rsidR="007C5043" w:rsidRPr="00C23010" w:rsidRDefault="007C5043" w:rsidP="004C5823">
            <w:pPr>
              <w:pStyle w:val="Header"/>
            </w:pPr>
            <w:r w:rsidRPr="00C23010">
              <w:rPr>
                <w:b/>
              </w:rPr>
              <w:t xml:space="preserve">CIP Code: </w:t>
            </w:r>
            <w:sdt>
              <w:sdtPr>
                <w:rPr>
                  <w:b/>
                </w:rPr>
                <w:id w:val="1598912196"/>
                <w:placeholder>
                  <w:docPart w:val="F0A6160DF3904E0A8E62C51510DB1160"/>
                </w:placeholder>
                <w:showingPlcHdr/>
                <w:text/>
              </w:sdtPr>
              <w:sdtEndPr/>
              <w:sdtContent>
                <w:r w:rsidRPr="00C230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4" w:type="dxa"/>
            <w:shd w:val="clear" w:color="auto" w:fill="auto"/>
          </w:tcPr>
          <w:p w14:paraId="683A672B" w14:textId="77777777" w:rsidR="007C5043" w:rsidRDefault="007C5043" w:rsidP="004C5823">
            <w:pPr>
              <w:pStyle w:val="Header"/>
              <w:rPr>
                <w:b/>
              </w:rPr>
            </w:pPr>
            <w:r w:rsidRPr="00C23010">
              <w:rPr>
                <w:rFonts w:ascii="Segoe UI Symbol" w:eastAsia="MS Gothic" w:hAnsi="Segoe UI Symbol" w:cs="Segoe UI Symbol"/>
                <w:b/>
              </w:rPr>
              <w:t>☐</w:t>
            </w:r>
            <w:r w:rsidRPr="00C23010">
              <w:rPr>
                <w:b/>
              </w:rPr>
              <w:t xml:space="preserve"> Exploratory   </w:t>
            </w:r>
            <w:r w:rsidRPr="00C23010">
              <w:rPr>
                <w:rFonts w:ascii="Segoe UI Symbol" w:eastAsia="MS Gothic" w:hAnsi="Segoe UI Symbol" w:cs="Segoe UI Symbol"/>
                <w:b/>
              </w:rPr>
              <w:t>☐</w:t>
            </w:r>
            <w:r w:rsidRPr="00C23010">
              <w:rPr>
                <w:b/>
              </w:rPr>
              <w:t xml:space="preserve"> Preparatory</w:t>
            </w:r>
            <w:r w:rsidRPr="00C23010">
              <w:rPr>
                <w:b/>
              </w:rPr>
              <w:tab/>
            </w:r>
          </w:p>
          <w:p w14:paraId="2394C573" w14:textId="77777777" w:rsidR="007C5043" w:rsidRPr="006717B3" w:rsidRDefault="007C5043" w:rsidP="004C5823">
            <w:pPr>
              <w:pStyle w:val="Head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Preparatory courses are best built with a min. of 140 hours. </w:t>
            </w:r>
          </w:p>
        </w:tc>
        <w:tc>
          <w:tcPr>
            <w:tcW w:w="7470" w:type="dxa"/>
            <w:shd w:val="clear" w:color="auto" w:fill="auto"/>
          </w:tcPr>
          <w:p w14:paraId="1D6784AD" w14:textId="77777777" w:rsidR="007C5043" w:rsidRPr="00C23010" w:rsidRDefault="007C5043" w:rsidP="004C5823">
            <w:pPr>
              <w:pStyle w:val="Header"/>
            </w:pPr>
            <w:r w:rsidRPr="00C23010">
              <w:rPr>
                <w:b/>
              </w:rPr>
              <w:t xml:space="preserve">Date Last Modified: </w:t>
            </w:r>
            <w:sdt>
              <w:sdtPr>
                <w:rPr>
                  <w:b/>
                </w:rPr>
                <w:id w:val="-1372295357"/>
                <w:placeholder>
                  <w:docPart w:val="E56D8CC8A6B64C6C8805B763D16D338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2301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C5043" w:rsidRPr="00C23010" w14:paraId="0E1FCD8A" w14:textId="77777777" w:rsidTr="000B5C4F">
        <w:trPr>
          <w:trHeight w:val="215"/>
          <w:jc w:val="center"/>
        </w:trPr>
        <w:tc>
          <w:tcPr>
            <w:tcW w:w="7549" w:type="dxa"/>
            <w:gridSpan w:val="2"/>
            <w:shd w:val="clear" w:color="auto" w:fill="auto"/>
          </w:tcPr>
          <w:p w14:paraId="3581A476" w14:textId="77777777" w:rsidR="007C5043" w:rsidRPr="00C23010" w:rsidRDefault="007C5043" w:rsidP="004C5823">
            <w:pPr>
              <w:pStyle w:val="Header"/>
              <w:rPr>
                <w:b/>
              </w:rPr>
            </w:pPr>
            <w:r w:rsidRPr="00C23010">
              <w:rPr>
                <w:b/>
              </w:rPr>
              <w:t xml:space="preserve">Career Cluster:  </w:t>
            </w:r>
            <w:sdt>
              <w:sdtPr>
                <w:rPr>
                  <w:b/>
                </w:rPr>
                <w:id w:val="421149429"/>
                <w:placeholder>
                  <w:docPart w:val="2E866C03444F4F0186AFE903847EEC13"/>
                </w:placeholder>
                <w:showingPlcHdr/>
                <w:dropDownList>
                  <w:listItem w:value="Choose an item."/>
                  <w:listItem w:displayText="Agriculture, Food &amp; Natural Resources" w:value="Agriculture, Food &amp; Natural Resources"/>
                  <w:listItem w:displayText="Architecture &amp; Construction" w:value="Architecture &amp; Construction"/>
                  <w:listItem w:displayText="Arts, A/V Technology &amp; Communications" w:value="Arts, A/V Technology &amp; Communications"/>
                  <w:listItem w:displayText="Business, Management &amp; Administration" w:value="Business, Management &amp; Administration"/>
                  <w:listItem w:displayText="Education &amp; Training" w:value="Education &amp; Training"/>
                  <w:listItem w:displayText="Finance" w:value="Finance"/>
                  <w:listItem w:displayText="Government &amp; Public Administration" w:value="Government &amp; Public Administration"/>
                  <w:listItem w:displayText="Health Science" w:value="Health Science"/>
                  <w:listItem w:displayText="Hospitality &amp; Tourism" w:value="Hospitality &amp; Tourism"/>
                  <w:listItem w:displayText="Human Services " w:value="Human Services "/>
                  <w:listItem w:displayText="Information Technology" w:value="Information Technology"/>
                  <w:listItem w:displayText="Law, Public Safety, Corrections &amp; Security" w:value="Law, Public Safety, Corrections &amp; Security"/>
                  <w:listItem w:displayText="Manufacturing" w:value="Manufacturing"/>
                  <w:listItem w:displayText="Marketing" w:value="Marketing"/>
                  <w:listItem w:displayText="Science, Technology, Engineering &amp; Mathematics" w:value="Science, Technology, Engineering &amp; Mathematics"/>
                  <w:listItem w:displayText="Transportation Distribution, &amp; Logistics" w:value="Transportation Distribution, &amp; Logistics"/>
                </w:dropDownList>
              </w:sdtPr>
              <w:sdtEndPr/>
              <w:sdtContent>
                <w:r w:rsidRPr="00C23010">
                  <w:rPr>
                    <w:rStyle w:val="PlaceholderText"/>
                  </w:rPr>
                  <w:t>Choose an item.</w:t>
                </w:r>
              </w:sdtContent>
            </w:sdt>
            <w:r w:rsidRPr="00C23010">
              <w:rPr>
                <w:b/>
              </w:rPr>
              <w:t xml:space="preserve"> </w:t>
            </w:r>
          </w:p>
        </w:tc>
        <w:tc>
          <w:tcPr>
            <w:tcW w:w="7470" w:type="dxa"/>
            <w:tcBorders>
              <w:left w:val="nil"/>
            </w:tcBorders>
            <w:shd w:val="clear" w:color="auto" w:fill="auto"/>
          </w:tcPr>
          <w:p w14:paraId="498F00D5" w14:textId="77777777" w:rsidR="007C5043" w:rsidRPr="00C23010" w:rsidRDefault="007C5043" w:rsidP="004C5823">
            <w:pPr>
              <w:pStyle w:val="Header"/>
              <w:rPr>
                <w:b/>
              </w:rPr>
            </w:pPr>
            <w:r w:rsidRPr="00C23010">
              <w:rPr>
                <w:b/>
              </w:rPr>
              <w:t xml:space="preserve">Cluster Pathway: </w:t>
            </w:r>
            <w:sdt>
              <w:sdtPr>
                <w:rPr>
                  <w:b/>
                </w:rPr>
                <w:id w:val="-338386212"/>
                <w:placeholder>
                  <w:docPart w:val="5E37F2716468450D8B0598A44EC060FD"/>
                </w:placeholder>
                <w:showingPlcHdr/>
                <w:text/>
              </w:sdtPr>
              <w:sdtEndPr/>
              <w:sdtContent>
                <w:r w:rsidRPr="00C23010">
                  <w:rPr>
                    <w:rStyle w:val="PlaceholderText"/>
                  </w:rPr>
                  <w:t>Click or tap here to enter text.</w:t>
                </w:r>
              </w:sdtContent>
            </w:sdt>
            <w:r w:rsidRPr="00C23010">
              <w:rPr>
                <w:b/>
              </w:rPr>
              <w:t xml:space="preserve"> </w:t>
            </w:r>
          </w:p>
        </w:tc>
      </w:tr>
      <w:tr w:rsidR="000B5C4F" w:rsidRPr="00C23010" w14:paraId="2499D3C2" w14:textId="77777777" w:rsidTr="00F02FE6">
        <w:trPr>
          <w:trHeight w:val="215"/>
          <w:jc w:val="center"/>
        </w:trPr>
        <w:tc>
          <w:tcPr>
            <w:tcW w:w="15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D7886E" w14:textId="11CA0736" w:rsidR="000B5C4F" w:rsidRPr="000B5C4F" w:rsidRDefault="000B5C4F" w:rsidP="000B5C4F">
            <w:pPr>
              <w:pStyle w:val="Header"/>
              <w:rPr>
                <w:bCs/>
              </w:rPr>
            </w:pPr>
            <w:r>
              <w:rPr>
                <w:b/>
              </w:rPr>
              <w:t xml:space="preserve">Course Description: </w:t>
            </w:r>
            <w:sdt>
              <w:sdtPr>
                <w:rPr>
                  <w:bCs/>
                </w:rPr>
                <w:id w:val="304679746"/>
                <w:placeholder>
                  <w:docPart w:val="DefaultPlaceholder_-1854013440"/>
                </w:placeholder>
              </w:sdtPr>
              <w:sdtContent>
                <w:r>
                  <w:rPr>
                    <w:bCs/>
                  </w:rPr>
                  <w:t xml:space="preserve">Worksite Learning in the </w:t>
                </w:r>
                <w:r w:rsidRPr="00303B2E">
                  <w:rPr>
                    <w:b/>
                  </w:rPr>
                  <w:t>XXXX School District</w:t>
                </w:r>
                <w:r>
                  <w:rPr>
                    <w:bCs/>
                  </w:rPr>
                  <w:t xml:space="preserve"> provides students the opportunity to learn in the workplace while applying skills and knowledge obtained in a qualifying class. Cooperative Works</w:t>
                </w:r>
                <w:r w:rsidR="00303B2E">
                  <w:rPr>
                    <w:bCs/>
                  </w:rPr>
                  <w:t xml:space="preserve">ite Learning occurs at a qualified worksite outside the classroom in fulfillment of a student’s career and educational plan. Worksite Learning is more comprehensive and structured than other types of Work-Based Learning. Worksite Learning may qualify for enhanced funding if all elements of the CTE Standards for Worksite Learning defined in </w:t>
                </w:r>
                <w:hyperlink r:id="rId11" w:history="1">
                  <w:r w:rsidR="00303B2E" w:rsidRPr="00303B2E">
                    <w:rPr>
                      <w:rStyle w:val="Hyperlink"/>
                      <w:bCs/>
                    </w:rPr>
                    <w:t>WAC 392-410-315</w:t>
                  </w:r>
                </w:hyperlink>
                <w:r w:rsidR="00303B2E">
                  <w:rPr>
                    <w:bCs/>
                  </w:rPr>
                  <w:t xml:space="preserve"> are met. </w:t>
                </w:r>
                <w:r w:rsidR="00303B2E" w:rsidRPr="00303B2E">
                  <w:rPr>
                    <w:b/>
                  </w:rPr>
                  <w:t>XXXX School District</w:t>
                </w:r>
                <w:r w:rsidR="00303B2E">
                  <w:rPr>
                    <w:bCs/>
                  </w:rPr>
                  <w:t xml:space="preserve"> will use the 2023 OSPI Work-Based and Worksite Learning Guide as a resource for program development, implementation, and management. This guide is available at the building sites, district office, and available online at </w:t>
                </w:r>
                <w:hyperlink r:id="rId12" w:history="1">
                  <w:r w:rsidR="00303B2E">
                    <w:rPr>
                      <w:rStyle w:val="Hyperlink"/>
                    </w:rPr>
                    <w:t>Work-Based Learning | OSPI (www.k12.wa.us)</w:t>
                  </w:r>
                </w:hyperlink>
                <w:r w:rsidR="00303B2E">
                  <w:t>.</w:t>
                </w:r>
              </w:sdtContent>
            </w:sdt>
          </w:p>
        </w:tc>
      </w:tr>
    </w:tbl>
    <w:p w14:paraId="751CD8A8" w14:textId="77777777" w:rsidR="007C5043" w:rsidRPr="002D2C8C" w:rsidRDefault="007C5043" w:rsidP="007C5043">
      <w:pPr>
        <w:rPr>
          <w:sz w:val="8"/>
          <w:szCs w:val="8"/>
        </w:rPr>
      </w:pPr>
    </w:p>
    <w:p w14:paraId="6EB0A7B4" w14:textId="77777777" w:rsidR="007C5043" w:rsidRPr="008C57EA" w:rsidRDefault="007C5043" w:rsidP="007C5043">
      <w:pPr>
        <w:ind w:left="-1080"/>
        <w:rPr>
          <w:i/>
          <w:color w:val="40403D" w:themeColor="text1"/>
        </w:rPr>
      </w:pPr>
      <w:r w:rsidRPr="008C57EA">
        <w:rPr>
          <w:i/>
          <w:color w:val="40403D" w:themeColor="text1"/>
        </w:rPr>
        <w:t>To duplicate this blank table (for additional units), select the table, select copy, place cursor below the first table, and select paste.</w:t>
      </w: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3734"/>
        <w:gridCol w:w="7510"/>
      </w:tblGrid>
      <w:tr w:rsidR="007C5043" w:rsidRPr="00C23010" w14:paraId="535B3B73" w14:textId="77777777" w:rsidTr="004C5823">
        <w:trPr>
          <w:trHeight w:val="215"/>
          <w:jc w:val="center"/>
        </w:trPr>
        <w:tc>
          <w:tcPr>
            <w:tcW w:w="15019" w:type="dxa"/>
            <w:gridSpan w:val="3"/>
            <w:shd w:val="clear" w:color="auto" w:fill="0D5761"/>
            <w:vAlign w:val="bottom"/>
          </w:tcPr>
          <w:p w14:paraId="0A1E9C34" w14:textId="77777777" w:rsidR="007C5043" w:rsidRPr="00C23010" w:rsidRDefault="007C5043" w:rsidP="0024789F">
            <w:pPr>
              <w:spacing w:after="0" w:line="240" w:lineRule="auto"/>
              <w:jc w:val="center"/>
              <w:rPr>
                <w:b/>
                <w:iCs/>
                <w:color w:val="FFFFFF" w:themeColor="background1"/>
              </w:rPr>
            </w:pPr>
            <w:r w:rsidRPr="00C23010">
              <w:rPr>
                <w:b/>
                <w:iCs/>
                <w:color w:val="FFFFFF" w:themeColor="background1"/>
              </w:rPr>
              <w:t>Standards and Competencies</w:t>
            </w:r>
          </w:p>
        </w:tc>
      </w:tr>
      <w:tr w:rsidR="007C5043" w:rsidRPr="00C23010" w14:paraId="737FEDBD" w14:textId="77777777" w:rsidTr="004C5823">
        <w:trPr>
          <w:trHeight w:val="64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6E048C55" w14:textId="1720C256" w:rsidR="007C5043" w:rsidRPr="00C23010" w:rsidRDefault="007C5043" w:rsidP="0024789F">
            <w:pPr>
              <w:spacing w:after="0" w:line="240" w:lineRule="auto"/>
              <w:rPr>
                <w:b/>
              </w:rPr>
            </w:pPr>
            <w:r w:rsidRPr="00C23010">
              <w:rPr>
                <w:b/>
              </w:rPr>
              <w:t xml:space="preserve">Unit:  </w:t>
            </w:r>
            <w:sdt>
              <w:sdtPr>
                <w:rPr>
                  <w:b/>
                </w:rPr>
                <w:id w:val="554206650"/>
                <w:placeholder>
                  <w:docPart w:val="9CB55D432B7A4F8C92D9E4E54B106123"/>
                </w:placeholder>
                <w:text/>
              </w:sdtPr>
              <w:sdtEndPr/>
              <w:sdtContent>
                <w:r w:rsidR="000B5C4F">
                  <w:rPr>
                    <w:b/>
                  </w:rPr>
                  <w:t>Cooperative Worksite-Learning Experience</w:t>
                </w:r>
              </w:sdtContent>
            </w:sdt>
          </w:p>
        </w:tc>
        <w:tc>
          <w:tcPr>
            <w:tcW w:w="7510" w:type="dxa"/>
            <w:shd w:val="clear" w:color="auto" w:fill="auto"/>
          </w:tcPr>
          <w:p w14:paraId="3F8885C0" w14:textId="25FA2BE5" w:rsidR="007C5043" w:rsidRPr="00C23010" w:rsidRDefault="007C5043" w:rsidP="0024789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23010">
              <w:rPr>
                <w:b/>
                <w:bCs/>
                <w:color w:val="000000"/>
              </w:rPr>
              <w:t xml:space="preserve">Total Learning Hours for Unit: </w:t>
            </w:r>
            <w:sdt>
              <w:sdtPr>
                <w:rPr>
                  <w:b/>
                  <w:bCs/>
                  <w:color w:val="000000"/>
                </w:rPr>
                <w:id w:val="427545119"/>
                <w:placeholder>
                  <w:docPart w:val="A89B47413E5A4C8CAFDF322CE68A070C"/>
                </w:placeholder>
                <w:text/>
              </w:sdtPr>
              <w:sdtEndPr/>
              <w:sdtContent>
                <w:r w:rsidR="000B5C4F">
                  <w:rPr>
                    <w:b/>
                    <w:bCs/>
                    <w:color w:val="000000"/>
                  </w:rPr>
                  <w:t>Up to 180 (0.5 credit)</w:t>
                </w:r>
              </w:sdtContent>
            </w:sdt>
          </w:p>
        </w:tc>
      </w:tr>
      <w:tr w:rsidR="007C5043" w:rsidRPr="003B4F87" w14:paraId="0F1D3697" w14:textId="77777777" w:rsidTr="0024789F">
        <w:trPr>
          <w:trHeight w:val="350"/>
          <w:jc w:val="center"/>
        </w:trPr>
        <w:tc>
          <w:tcPr>
            <w:tcW w:w="15019" w:type="dxa"/>
            <w:gridSpan w:val="3"/>
            <w:tcBorders>
              <w:bottom w:val="single" w:sz="4" w:space="0" w:color="auto"/>
            </w:tcBorders>
            <w:shd w:val="clear" w:color="auto" w:fill="0D5761" w:themeFill="accent1"/>
          </w:tcPr>
          <w:p w14:paraId="0DD06772" w14:textId="77777777" w:rsidR="007C5043" w:rsidRPr="003B4F87" w:rsidRDefault="007C5043" w:rsidP="0024789F">
            <w:pPr>
              <w:spacing w:after="0" w:line="240" w:lineRule="auto"/>
              <w:jc w:val="center"/>
              <w:rPr>
                <w:b/>
                <w:bCs/>
              </w:rPr>
            </w:pPr>
            <w:r w:rsidRPr="003B4F87">
              <w:rPr>
                <w:b/>
                <w:bCs/>
                <w:color w:val="FFFFFF" w:themeColor="background1"/>
              </w:rPr>
              <w:t>Industry Standards and/</w:t>
            </w:r>
            <w:r w:rsidRPr="0024789F">
              <w:rPr>
                <w:b/>
                <w:bCs/>
                <w:color w:val="FFFFFF" w:themeColor="background1"/>
              </w:rPr>
              <w:t>or Competencies</w:t>
            </w:r>
          </w:p>
        </w:tc>
      </w:tr>
      <w:tr w:rsidR="007C5043" w:rsidRPr="003B4F87" w14:paraId="5DF0A66D" w14:textId="77777777" w:rsidTr="004C5823">
        <w:trPr>
          <w:trHeight w:val="350"/>
          <w:jc w:val="center"/>
        </w:trPr>
        <w:tc>
          <w:tcPr>
            <w:tcW w:w="75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C3FED7" w14:textId="77777777" w:rsidR="007C5043" w:rsidRPr="00106ADC" w:rsidRDefault="007C5043" w:rsidP="002478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 of standards: </w:t>
            </w:r>
            <w:sdt>
              <w:sdtPr>
                <w:rPr>
                  <w:b/>
                  <w:bCs/>
                </w:rPr>
                <w:id w:val="51131363"/>
                <w:placeholder>
                  <w:docPart w:val="53F8E03F1E1F4C80943AF5194C8528F0"/>
                </w:placeholder>
                <w:showingPlcHdr/>
              </w:sdtPr>
              <w:sdtEndPr/>
              <w:sdtContent>
                <w:r w:rsidRPr="004C30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510" w:type="dxa"/>
            <w:tcBorders>
              <w:bottom w:val="single" w:sz="4" w:space="0" w:color="auto"/>
            </w:tcBorders>
            <w:shd w:val="clear" w:color="auto" w:fill="auto"/>
          </w:tcPr>
          <w:p w14:paraId="701482F3" w14:textId="77777777" w:rsidR="007C5043" w:rsidRPr="00106ADC" w:rsidRDefault="007C5043" w:rsidP="002478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Website: </w:t>
            </w:r>
            <w:sdt>
              <w:sdtPr>
                <w:rPr>
                  <w:b/>
                  <w:bCs/>
                </w:rPr>
                <w:id w:val="1525902278"/>
                <w:placeholder>
                  <w:docPart w:val="53F8E03F1E1F4C80943AF5194C8528F0"/>
                </w:placeholder>
                <w:showingPlcHdr/>
              </w:sdtPr>
              <w:sdtEndPr/>
              <w:sdtContent>
                <w:r w:rsidRPr="004C30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5043" w:rsidRPr="003B4F87" w14:paraId="45C8192A" w14:textId="77777777" w:rsidTr="004C5823">
        <w:trPr>
          <w:trHeight w:val="602"/>
          <w:jc w:val="center"/>
        </w:trPr>
        <w:tc>
          <w:tcPr>
            <w:tcW w:w="15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</w:rPr>
              <w:id w:val="-1608568612"/>
              <w:placeholder>
                <w:docPart w:val="3BA2DD8B07384E608DE7AF76260C2D61"/>
              </w:placeholder>
              <w:showingPlcHdr/>
              <w:text/>
            </w:sdtPr>
            <w:sdtEndPr/>
            <w:sdtContent>
              <w:p w14:paraId="742D9111" w14:textId="77777777" w:rsidR="007C5043" w:rsidRPr="003B4F87" w:rsidRDefault="007C5043" w:rsidP="0024789F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b/>
                    <w:bCs/>
                  </w:rPr>
                </w:pPr>
                <w:r w:rsidRPr="003B4F87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b/>
                <w:bCs/>
              </w:rPr>
              <w:id w:val="-1576580637"/>
              <w:placeholder>
                <w:docPart w:val="032C24109CD44F709400BDE0C2C598B0"/>
              </w:placeholder>
              <w:showingPlcHdr/>
              <w:text/>
            </w:sdtPr>
            <w:sdtEndPr/>
            <w:sdtContent>
              <w:p w14:paraId="1323217B" w14:textId="77777777" w:rsidR="007C5043" w:rsidRPr="003B4F87" w:rsidRDefault="007C5043" w:rsidP="0024789F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b/>
                    <w:bCs/>
                  </w:rPr>
                </w:pPr>
                <w:r w:rsidRPr="003B4F8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C5043" w:rsidRPr="00C23010" w14:paraId="758C31CF" w14:textId="77777777" w:rsidTr="004C5823">
        <w:trPr>
          <w:trHeight w:val="215"/>
          <w:jc w:val="center"/>
        </w:trPr>
        <w:tc>
          <w:tcPr>
            <w:tcW w:w="15019" w:type="dxa"/>
            <w:gridSpan w:val="3"/>
            <w:shd w:val="clear" w:color="auto" w:fill="0D5761"/>
            <w:vAlign w:val="bottom"/>
          </w:tcPr>
          <w:p w14:paraId="287A43EA" w14:textId="77777777" w:rsidR="007C5043" w:rsidRPr="00C23010" w:rsidRDefault="007C5043" w:rsidP="0024789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C23010">
              <w:rPr>
                <w:b/>
                <w:color w:val="FFFFFF" w:themeColor="background1"/>
              </w:rPr>
              <w:t>Components and Assessments</w:t>
            </w:r>
          </w:p>
        </w:tc>
      </w:tr>
      <w:tr w:rsidR="007C5043" w:rsidRPr="00C23010" w14:paraId="7B8056E4" w14:textId="77777777" w:rsidTr="004C5823">
        <w:trPr>
          <w:trHeight w:val="602"/>
          <w:jc w:val="center"/>
        </w:trPr>
        <w:tc>
          <w:tcPr>
            <w:tcW w:w="15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6C0172" w14:textId="2BE5F293" w:rsidR="007C5043" w:rsidRPr="0045254D" w:rsidRDefault="007C5043" w:rsidP="004C5823">
            <w:pPr>
              <w:rPr>
                <w:b/>
              </w:rPr>
            </w:pPr>
            <w:r w:rsidRPr="00C23010">
              <w:rPr>
                <w:b/>
              </w:rPr>
              <w:t xml:space="preserve">Performance Assessments:  </w:t>
            </w:r>
            <w:sdt>
              <w:sdtPr>
                <w:rPr>
                  <w:b/>
                </w:rPr>
                <w:id w:val="-1516225542"/>
                <w:placeholder>
                  <w:docPart w:val="34920E12E2C642CA9BB60EDAEF6764A4"/>
                </w:placeholder>
                <w:showingPlcHdr/>
                <w:text/>
              </w:sdtPr>
              <w:sdtEndPr/>
              <w:sdtContent>
                <w:r w:rsidRPr="00C230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5043" w:rsidRPr="00C23010" w14:paraId="690965E5" w14:textId="77777777" w:rsidTr="004C5823">
        <w:trPr>
          <w:trHeight w:val="602"/>
          <w:jc w:val="center"/>
        </w:trPr>
        <w:tc>
          <w:tcPr>
            <w:tcW w:w="15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9258ED" w14:textId="77777777" w:rsidR="007C5043" w:rsidRPr="00C23010" w:rsidRDefault="007C5043" w:rsidP="004C5823">
            <w:pPr>
              <w:rPr>
                <w:color w:val="000000"/>
              </w:rPr>
            </w:pPr>
            <w:r w:rsidRPr="00C23010">
              <w:rPr>
                <w:b/>
                <w:color w:val="000000"/>
              </w:rPr>
              <w:lastRenderedPageBreak/>
              <w:t xml:space="preserve">Leadership Alignment: </w:t>
            </w:r>
            <w:r w:rsidRPr="00C23010">
              <w:rPr>
                <w:color w:val="000000"/>
              </w:rPr>
              <w:t xml:space="preserve">Leadership activity </w:t>
            </w:r>
            <w:r>
              <w:rPr>
                <w:color w:val="000000"/>
              </w:rPr>
              <w:t xml:space="preserve">is </w:t>
            </w:r>
            <w:r w:rsidRPr="00C23010">
              <w:rPr>
                <w:color w:val="000000"/>
              </w:rPr>
              <w:t xml:space="preserve">embedded in curriculum and </w:t>
            </w:r>
            <w:r>
              <w:rPr>
                <w:color w:val="000000"/>
              </w:rPr>
              <w:t xml:space="preserve">class </w:t>
            </w:r>
            <w:r w:rsidRPr="00C23010">
              <w:rPr>
                <w:color w:val="000000"/>
              </w:rPr>
              <w:t>instruction. This includes the leadership skills that are being taught and assessed within the class for all students – and should be tied to 21</w:t>
            </w:r>
            <w:r w:rsidRPr="00C23010">
              <w:rPr>
                <w:color w:val="000000"/>
                <w:vertAlign w:val="superscript"/>
              </w:rPr>
              <w:t>st</w:t>
            </w:r>
            <w:r w:rsidRPr="00C23010">
              <w:rPr>
                <w:color w:val="000000"/>
              </w:rPr>
              <w:t xml:space="preserve"> Century Skills</w:t>
            </w:r>
            <w:r>
              <w:rPr>
                <w:color w:val="000000"/>
              </w:rPr>
              <w:t xml:space="preserve"> and</w:t>
            </w:r>
            <w:r w:rsidRPr="00C23010">
              <w:rPr>
                <w:color w:val="000000"/>
              </w:rPr>
              <w:t xml:space="preserve"> should be specific to the unit of instruction. The event/activity/or project and the associated 21</w:t>
            </w:r>
            <w:r w:rsidRPr="00C23010">
              <w:rPr>
                <w:color w:val="000000"/>
                <w:vertAlign w:val="superscript"/>
              </w:rPr>
              <w:t>st</w:t>
            </w:r>
            <w:r w:rsidRPr="00C23010">
              <w:rPr>
                <w:color w:val="000000"/>
              </w:rPr>
              <w:t xml:space="preserve"> Century Skill should be clearly articulated.</w:t>
            </w:r>
          </w:p>
          <w:p w14:paraId="5A6A2562" w14:textId="77777777" w:rsidR="007C5043" w:rsidRPr="00C23010" w:rsidRDefault="007C5043" w:rsidP="004C5823">
            <w:pPr>
              <w:rPr>
                <w:color w:val="000000"/>
              </w:rPr>
            </w:pPr>
            <w:r w:rsidRPr="007C5043">
              <w:rPr>
                <w:b/>
                <w:bCs/>
                <w:color w:val="000000"/>
              </w:rPr>
              <w:t>Example:</w:t>
            </w:r>
            <w:r w:rsidRPr="00C23010">
              <w:rPr>
                <w:color w:val="000000"/>
              </w:rPr>
              <w:t xml:space="preserve"> </w:t>
            </w:r>
            <w:r w:rsidRPr="007C5043">
              <w:rPr>
                <w:i/>
                <w:iCs/>
                <w:color w:val="000000"/>
              </w:rPr>
              <w:t xml:space="preserve">Students will demonstrate the ability to </w:t>
            </w:r>
            <w:r w:rsidRPr="007C5043">
              <w:rPr>
                <w:i/>
                <w:iCs/>
                <w:color w:val="000000"/>
                <w:u w:val="single"/>
              </w:rPr>
              <w:t>communicate clearly</w:t>
            </w:r>
            <w:r w:rsidRPr="007C5043">
              <w:rPr>
                <w:i/>
                <w:iCs/>
                <w:color w:val="000000"/>
              </w:rPr>
              <w:t xml:space="preserve"> through their </w:t>
            </w:r>
            <w:r w:rsidRPr="007C5043">
              <w:rPr>
                <w:i/>
                <w:iCs/>
                <w:color w:val="000000"/>
                <w:u w:val="single"/>
              </w:rPr>
              <w:t>group project presentation</w:t>
            </w:r>
            <w:r w:rsidRPr="007C5043">
              <w:rPr>
                <w:i/>
                <w:iCs/>
                <w:color w:val="000000"/>
              </w:rPr>
              <w:t xml:space="preserve">. </w:t>
            </w:r>
          </w:p>
          <w:p w14:paraId="3528FDAA" w14:textId="77777777" w:rsidR="007C5043" w:rsidRPr="007C5043" w:rsidRDefault="007C5043" w:rsidP="004C5823">
            <w:pPr>
              <w:rPr>
                <w:i/>
                <w:iCs/>
                <w:color w:val="000000"/>
                <w:u w:val="single"/>
              </w:rPr>
            </w:pPr>
            <w:r w:rsidRPr="007C5043">
              <w:rPr>
                <w:i/>
                <w:iCs/>
                <w:color w:val="000000"/>
              </w:rPr>
              <w:t xml:space="preserve">Or – </w:t>
            </w:r>
            <w:r w:rsidRPr="007C5043">
              <w:rPr>
                <w:i/>
                <w:iCs/>
                <w:color w:val="000000"/>
                <w:u w:val="single"/>
              </w:rPr>
              <w:t>Safely Research Project</w:t>
            </w:r>
            <w:r w:rsidRPr="007C5043">
              <w:rPr>
                <w:i/>
                <w:iCs/>
                <w:color w:val="000000"/>
              </w:rPr>
              <w:t xml:space="preserve"> – </w:t>
            </w:r>
            <w:r w:rsidRPr="007C5043">
              <w:rPr>
                <w:i/>
                <w:iCs/>
                <w:color w:val="000000"/>
                <w:u w:val="single"/>
              </w:rPr>
              <w:t>Analyze Media</w:t>
            </w:r>
          </w:p>
          <w:p w14:paraId="00982D2A" w14:textId="77777777" w:rsidR="007C5043" w:rsidRPr="00C23010" w:rsidRDefault="007C5043" w:rsidP="004C5823">
            <w:pPr>
              <w:rPr>
                <w:b/>
              </w:rPr>
            </w:pPr>
            <w:r w:rsidRPr="00C23010">
              <w:rPr>
                <w:color w:val="000000"/>
              </w:rPr>
              <w:t xml:space="preserve">CTSO activities may be appropriate if all students, within the course, are taking part in the specific event. </w:t>
            </w:r>
          </w:p>
        </w:tc>
      </w:tr>
      <w:tr w:rsidR="007C5043" w:rsidRPr="00C23010" w14:paraId="3F307448" w14:textId="77777777" w:rsidTr="004C5823">
        <w:trPr>
          <w:trHeight w:val="206"/>
          <w:jc w:val="center"/>
        </w:trPr>
        <w:tc>
          <w:tcPr>
            <w:tcW w:w="15019" w:type="dxa"/>
            <w:gridSpan w:val="3"/>
            <w:shd w:val="clear" w:color="auto" w:fill="0D5761"/>
            <w:vAlign w:val="bottom"/>
          </w:tcPr>
          <w:p w14:paraId="2896E087" w14:textId="77777777" w:rsidR="007C5043" w:rsidRPr="00106ADC" w:rsidRDefault="007C5043" w:rsidP="0024789F">
            <w:pPr>
              <w:spacing w:after="0" w:line="240" w:lineRule="auto"/>
              <w:jc w:val="center"/>
              <w:rPr>
                <w:b/>
                <w:iCs/>
                <w:color w:val="FFFFFF" w:themeColor="background1"/>
              </w:rPr>
            </w:pPr>
            <w:r w:rsidRPr="00106ADC">
              <w:rPr>
                <w:b/>
                <w:iCs/>
                <w:color w:val="FFFFFF" w:themeColor="background1"/>
              </w:rPr>
              <w:t>Aligned Washington State Learning Standards</w:t>
            </w:r>
          </w:p>
        </w:tc>
      </w:tr>
      <w:tr w:rsidR="007C5043" w:rsidRPr="00C23010" w14:paraId="41539264" w14:textId="77777777" w:rsidTr="0024789F">
        <w:trPr>
          <w:trHeight w:val="287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40E9D4CF" w14:textId="77777777" w:rsidR="007C5043" w:rsidRPr="00C23010" w:rsidRDefault="00303B2E" w:rsidP="0024789F">
            <w:pPr>
              <w:spacing w:after="0" w:line="240" w:lineRule="auto"/>
              <w:rPr>
                <w:b/>
                <w:color w:val="000000"/>
              </w:rPr>
            </w:pPr>
            <w:hyperlink r:id="rId13" w:history="1">
              <w:r w:rsidR="007C5043" w:rsidRPr="00106ADC">
                <w:rPr>
                  <w:rStyle w:val="Hyperlink"/>
                  <w:b/>
                </w:rPr>
                <w:t>Arts</w:t>
              </w:r>
            </w:hyperlink>
          </w:p>
        </w:tc>
        <w:sdt>
          <w:sdtPr>
            <w:rPr>
              <w:color w:val="000000"/>
            </w:rPr>
            <w:id w:val="956221220"/>
            <w:placeholder>
              <w:docPart w:val="B7D58A92AC494CABBBA78CE46EF5A3D6"/>
            </w:placeholder>
            <w:showingPlcHdr/>
            <w:text/>
          </w:sdtPr>
          <w:sdtEndPr/>
          <w:sdtContent>
            <w:tc>
              <w:tcPr>
                <w:tcW w:w="11244" w:type="dxa"/>
                <w:gridSpan w:val="2"/>
                <w:shd w:val="clear" w:color="auto" w:fill="auto"/>
                <w:vAlign w:val="center"/>
              </w:tcPr>
              <w:p w14:paraId="6595DD31" w14:textId="77777777" w:rsidR="007C5043" w:rsidRPr="00C23010" w:rsidRDefault="007C5043" w:rsidP="004C5823">
                <w:pPr>
                  <w:tabs>
                    <w:tab w:val="left" w:pos="813"/>
                  </w:tabs>
                  <w:ind w:left="882" w:hanging="882"/>
                  <w:rPr>
                    <w:color w:val="000000"/>
                  </w:rPr>
                </w:pPr>
                <w:r w:rsidRPr="00C230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43" w:rsidRPr="00C23010" w14:paraId="2F4A1115" w14:textId="77777777" w:rsidTr="004C5823">
        <w:trPr>
          <w:trHeight w:val="288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3E23EE41" w14:textId="77777777" w:rsidR="007C5043" w:rsidRPr="00C23010" w:rsidRDefault="00303B2E" w:rsidP="0024789F">
            <w:pPr>
              <w:spacing w:after="0" w:line="240" w:lineRule="auto"/>
              <w:rPr>
                <w:b/>
                <w:color w:val="000000"/>
              </w:rPr>
            </w:pPr>
            <w:hyperlink r:id="rId14" w:history="1">
              <w:r w:rsidR="007C5043" w:rsidRPr="00106ADC">
                <w:rPr>
                  <w:rStyle w:val="Hyperlink"/>
                  <w:b/>
                </w:rPr>
                <w:t>Computer Science</w:t>
              </w:r>
            </w:hyperlink>
            <w:r w:rsidR="007C5043" w:rsidRPr="00C23010">
              <w:rPr>
                <w:b/>
                <w:color w:val="000000"/>
              </w:rPr>
              <w:t xml:space="preserve"> </w:t>
            </w:r>
          </w:p>
        </w:tc>
        <w:sdt>
          <w:sdtPr>
            <w:rPr>
              <w:color w:val="000000"/>
            </w:rPr>
            <w:id w:val="-58722986"/>
            <w:placeholder>
              <w:docPart w:val="C6699DFD087E4590829E48EA42F7E5B5"/>
            </w:placeholder>
            <w:showingPlcHdr/>
            <w:text/>
          </w:sdtPr>
          <w:sdtEndPr/>
          <w:sdtContent>
            <w:tc>
              <w:tcPr>
                <w:tcW w:w="11244" w:type="dxa"/>
                <w:gridSpan w:val="2"/>
                <w:shd w:val="clear" w:color="auto" w:fill="auto"/>
                <w:vAlign w:val="center"/>
              </w:tcPr>
              <w:p w14:paraId="03780AFC" w14:textId="77777777" w:rsidR="007C5043" w:rsidRPr="00C23010" w:rsidRDefault="007C5043" w:rsidP="004C5823">
                <w:pPr>
                  <w:tabs>
                    <w:tab w:val="left" w:pos="813"/>
                  </w:tabs>
                  <w:ind w:left="882" w:hanging="882"/>
                  <w:rPr>
                    <w:color w:val="000000"/>
                  </w:rPr>
                </w:pPr>
                <w:r w:rsidRPr="00C230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43" w:rsidRPr="00C23010" w14:paraId="3085333A" w14:textId="77777777" w:rsidTr="004C5823">
        <w:trPr>
          <w:trHeight w:val="288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477E1A8F" w14:textId="77777777" w:rsidR="007C5043" w:rsidRPr="00C23010" w:rsidRDefault="00303B2E" w:rsidP="0024789F">
            <w:pPr>
              <w:spacing w:after="0" w:line="240" w:lineRule="auto"/>
              <w:rPr>
                <w:b/>
                <w:color w:val="000000"/>
              </w:rPr>
            </w:pPr>
            <w:hyperlink r:id="rId15" w:history="1">
              <w:r w:rsidR="007C5043" w:rsidRPr="00106ADC">
                <w:rPr>
                  <w:rStyle w:val="Hyperlink"/>
                  <w:b/>
                </w:rPr>
                <w:t>Educational Technology</w:t>
              </w:r>
            </w:hyperlink>
          </w:p>
        </w:tc>
        <w:sdt>
          <w:sdtPr>
            <w:rPr>
              <w:color w:val="000000"/>
            </w:rPr>
            <w:id w:val="1068312722"/>
            <w:placeholder>
              <w:docPart w:val="16293A024069403D8FE46B88525D70CB"/>
            </w:placeholder>
            <w:showingPlcHdr/>
            <w:text/>
          </w:sdtPr>
          <w:sdtEndPr/>
          <w:sdtContent>
            <w:tc>
              <w:tcPr>
                <w:tcW w:w="11244" w:type="dxa"/>
                <w:gridSpan w:val="2"/>
                <w:shd w:val="clear" w:color="auto" w:fill="auto"/>
                <w:vAlign w:val="center"/>
              </w:tcPr>
              <w:p w14:paraId="4BCDC82D" w14:textId="77777777" w:rsidR="007C5043" w:rsidRPr="00C23010" w:rsidRDefault="007C5043" w:rsidP="004C5823">
                <w:pPr>
                  <w:tabs>
                    <w:tab w:val="left" w:pos="813"/>
                  </w:tabs>
                  <w:ind w:left="882" w:hanging="882"/>
                  <w:rPr>
                    <w:color w:val="000000"/>
                  </w:rPr>
                </w:pPr>
                <w:r w:rsidRPr="00C230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43" w:rsidRPr="00C23010" w14:paraId="4FEAC976" w14:textId="77777777" w:rsidTr="004C5823">
        <w:trPr>
          <w:trHeight w:val="288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010AF97D" w14:textId="77777777" w:rsidR="007C5043" w:rsidRPr="00C23010" w:rsidRDefault="00303B2E" w:rsidP="0024789F">
            <w:pPr>
              <w:spacing w:after="0" w:line="240" w:lineRule="auto"/>
              <w:rPr>
                <w:b/>
                <w:color w:val="000000"/>
              </w:rPr>
            </w:pPr>
            <w:hyperlink r:id="rId16" w:history="1">
              <w:r w:rsidR="007C5043" w:rsidRPr="00106ADC">
                <w:rPr>
                  <w:rStyle w:val="Hyperlink"/>
                  <w:b/>
                </w:rPr>
                <w:t>English Language Arts</w:t>
              </w:r>
            </w:hyperlink>
            <w:r w:rsidR="007C5043" w:rsidRPr="00C23010">
              <w:rPr>
                <w:b/>
                <w:color w:val="000000"/>
              </w:rPr>
              <w:t xml:space="preserve"> </w:t>
            </w:r>
          </w:p>
        </w:tc>
        <w:sdt>
          <w:sdtPr>
            <w:rPr>
              <w:color w:val="000000"/>
            </w:rPr>
            <w:id w:val="-1396278512"/>
            <w:placeholder>
              <w:docPart w:val="FC3E0A08A98A40B6819DCF2B030E0A58"/>
            </w:placeholder>
            <w:showingPlcHdr/>
            <w:text/>
          </w:sdtPr>
          <w:sdtEndPr/>
          <w:sdtContent>
            <w:tc>
              <w:tcPr>
                <w:tcW w:w="11244" w:type="dxa"/>
                <w:gridSpan w:val="2"/>
                <w:shd w:val="clear" w:color="auto" w:fill="auto"/>
                <w:vAlign w:val="center"/>
              </w:tcPr>
              <w:p w14:paraId="1D11D37B" w14:textId="77777777" w:rsidR="007C5043" w:rsidRPr="00C23010" w:rsidRDefault="007C5043" w:rsidP="004C5823">
                <w:pPr>
                  <w:tabs>
                    <w:tab w:val="left" w:pos="813"/>
                  </w:tabs>
                  <w:ind w:left="882" w:hanging="882"/>
                  <w:rPr>
                    <w:color w:val="000000"/>
                  </w:rPr>
                </w:pPr>
                <w:r w:rsidRPr="00C230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43" w:rsidRPr="00C23010" w14:paraId="381E807F" w14:textId="77777777" w:rsidTr="004C5823">
        <w:trPr>
          <w:trHeight w:val="288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7D3F868C" w14:textId="77777777" w:rsidR="007C5043" w:rsidRPr="00C23010" w:rsidRDefault="00303B2E" w:rsidP="0024789F">
            <w:pPr>
              <w:spacing w:after="0" w:line="240" w:lineRule="auto"/>
              <w:rPr>
                <w:b/>
                <w:color w:val="000000"/>
              </w:rPr>
            </w:pPr>
            <w:hyperlink r:id="rId17" w:history="1">
              <w:r w:rsidR="007C5043" w:rsidRPr="00106ADC">
                <w:rPr>
                  <w:rStyle w:val="Hyperlink"/>
                  <w:b/>
                </w:rPr>
                <w:t>Environment &amp; Sustainability</w:t>
              </w:r>
            </w:hyperlink>
          </w:p>
        </w:tc>
        <w:sdt>
          <w:sdtPr>
            <w:rPr>
              <w:color w:val="000000"/>
            </w:rPr>
            <w:id w:val="-688058443"/>
            <w:placeholder>
              <w:docPart w:val="EFAB00A9D018449FAF3AEFCD5DD9E481"/>
            </w:placeholder>
            <w:showingPlcHdr/>
            <w:text/>
          </w:sdtPr>
          <w:sdtEndPr/>
          <w:sdtContent>
            <w:tc>
              <w:tcPr>
                <w:tcW w:w="11244" w:type="dxa"/>
                <w:gridSpan w:val="2"/>
                <w:shd w:val="clear" w:color="auto" w:fill="auto"/>
                <w:vAlign w:val="center"/>
              </w:tcPr>
              <w:p w14:paraId="0919A6BE" w14:textId="77777777" w:rsidR="007C5043" w:rsidRPr="00C23010" w:rsidRDefault="007C5043" w:rsidP="004C5823">
                <w:pPr>
                  <w:tabs>
                    <w:tab w:val="left" w:pos="813"/>
                  </w:tabs>
                  <w:ind w:left="882" w:hanging="882"/>
                  <w:rPr>
                    <w:color w:val="000000"/>
                  </w:rPr>
                </w:pPr>
                <w:r w:rsidRPr="00C230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43" w:rsidRPr="00C23010" w14:paraId="3DD2B052" w14:textId="77777777" w:rsidTr="004C5823">
        <w:trPr>
          <w:trHeight w:val="288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053447D4" w14:textId="77777777" w:rsidR="007C5043" w:rsidRPr="00C23010" w:rsidRDefault="00303B2E" w:rsidP="0024789F">
            <w:pPr>
              <w:spacing w:after="0" w:line="240" w:lineRule="auto"/>
              <w:rPr>
                <w:b/>
                <w:color w:val="000000"/>
              </w:rPr>
            </w:pPr>
            <w:hyperlink r:id="rId18" w:history="1">
              <w:r w:rsidR="007C5043" w:rsidRPr="00106ADC">
                <w:rPr>
                  <w:rStyle w:val="Hyperlink"/>
                  <w:b/>
                </w:rPr>
                <w:t>Financial Education</w:t>
              </w:r>
            </w:hyperlink>
            <w:r w:rsidR="007C5043" w:rsidRPr="00C23010">
              <w:rPr>
                <w:b/>
                <w:color w:val="000000"/>
              </w:rPr>
              <w:t xml:space="preserve"> </w:t>
            </w:r>
          </w:p>
        </w:tc>
        <w:sdt>
          <w:sdtPr>
            <w:rPr>
              <w:color w:val="000000"/>
            </w:rPr>
            <w:id w:val="848601264"/>
            <w:placeholder>
              <w:docPart w:val="9A293E22BE504767B91B4FA1EDC31709"/>
            </w:placeholder>
            <w:showingPlcHdr/>
            <w:text/>
          </w:sdtPr>
          <w:sdtEndPr/>
          <w:sdtContent>
            <w:tc>
              <w:tcPr>
                <w:tcW w:w="11244" w:type="dxa"/>
                <w:gridSpan w:val="2"/>
                <w:shd w:val="clear" w:color="auto" w:fill="auto"/>
                <w:vAlign w:val="center"/>
              </w:tcPr>
              <w:p w14:paraId="41B452A1" w14:textId="77777777" w:rsidR="007C5043" w:rsidRPr="00C23010" w:rsidRDefault="007C5043" w:rsidP="004C5823">
                <w:pPr>
                  <w:tabs>
                    <w:tab w:val="left" w:pos="813"/>
                  </w:tabs>
                  <w:ind w:left="882" w:hanging="882"/>
                  <w:rPr>
                    <w:color w:val="000000"/>
                  </w:rPr>
                </w:pPr>
                <w:r w:rsidRPr="00C230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43" w:rsidRPr="00C23010" w14:paraId="05510B1B" w14:textId="77777777" w:rsidTr="004C5823">
        <w:trPr>
          <w:trHeight w:val="288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56C31EB7" w14:textId="77777777" w:rsidR="007C5043" w:rsidRPr="00C23010" w:rsidRDefault="00303B2E" w:rsidP="0024789F">
            <w:pPr>
              <w:spacing w:after="0" w:line="240" w:lineRule="auto"/>
              <w:rPr>
                <w:b/>
                <w:color w:val="000000"/>
              </w:rPr>
            </w:pPr>
            <w:hyperlink r:id="rId19" w:history="1">
              <w:r w:rsidR="007C5043" w:rsidRPr="00106ADC">
                <w:rPr>
                  <w:rStyle w:val="Hyperlink"/>
                  <w:b/>
                </w:rPr>
                <w:t>Health and Physical Education</w:t>
              </w:r>
            </w:hyperlink>
          </w:p>
        </w:tc>
        <w:sdt>
          <w:sdtPr>
            <w:rPr>
              <w:color w:val="000000"/>
            </w:rPr>
            <w:id w:val="-6448355"/>
            <w:placeholder>
              <w:docPart w:val="6D2D5CEDC34343FBBCB53ED1895E4983"/>
            </w:placeholder>
            <w:showingPlcHdr/>
            <w:text/>
          </w:sdtPr>
          <w:sdtEndPr/>
          <w:sdtContent>
            <w:tc>
              <w:tcPr>
                <w:tcW w:w="11244" w:type="dxa"/>
                <w:gridSpan w:val="2"/>
                <w:shd w:val="clear" w:color="auto" w:fill="auto"/>
                <w:vAlign w:val="center"/>
              </w:tcPr>
              <w:p w14:paraId="167E4606" w14:textId="77777777" w:rsidR="007C5043" w:rsidRPr="00C23010" w:rsidRDefault="007C5043" w:rsidP="004C5823">
                <w:pPr>
                  <w:tabs>
                    <w:tab w:val="left" w:pos="813"/>
                  </w:tabs>
                  <w:ind w:left="882" w:hanging="882"/>
                  <w:rPr>
                    <w:color w:val="000000"/>
                  </w:rPr>
                </w:pPr>
                <w:r w:rsidRPr="00C230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43" w:rsidRPr="00C23010" w14:paraId="05EC0B36" w14:textId="77777777" w:rsidTr="004C5823">
        <w:trPr>
          <w:trHeight w:val="288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1123C3C2" w14:textId="77777777" w:rsidR="007C5043" w:rsidRPr="00C23010" w:rsidRDefault="00303B2E" w:rsidP="0024789F">
            <w:pPr>
              <w:spacing w:after="0" w:line="240" w:lineRule="auto"/>
              <w:rPr>
                <w:b/>
                <w:color w:val="000000"/>
              </w:rPr>
            </w:pPr>
            <w:hyperlink r:id="rId20" w:history="1">
              <w:r w:rsidR="007C5043" w:rsidRPr="00EB1F56">
                <w:rPr>
                  <w:rStyle w:val="Hyperlink"/>
                  <w:b/>
                </w:rPr>
                <w:t>Mathematics</w:t>
              </w:r>
            </w:hyperlink>
          </w:p>
        </w:tc>
        <w:sdt>
          <w:sdtPr>
            <w:rPr>
              <w:color w:val="000000"/>
            </w:rPr>
            <w:id w:val="-249034962"/>
            <w:placeholder>
              <w:docPart w:val="D8F807D475B24F51BCA006CEB8CCB2F1"/>
            </w:placeholder>
            <w:showingPlcHdr/>
            <w:text/>
          </w:sdtPr>
          <w:sdtEndPr/>
          <w:sdtContent>
            <w:tc>
              <w:tcPr>
                <w:tcW w:w="11244" w:type="dxa"/>
                <w:gridSpan w:val="2"/>
                <w:shd w:val="clear" w:color="auto" w:fill="auto"/>
                <w:vAlign w:val="center"/>
              </w:tcPr>
              <w:p w14:paraId="24199EC1" w14:textId="77777777" w:rsidR="007C5043" w:rsidRPr="00C23010" w:rsidRDefault="007C5043" w:rsidP="004C5823">
                <w:pPr>
                  <w:tabs>
                    <w:tab w:val="left" w:pos="813"/>
                  </w:tabs>
                  <w:ind w:left="882" w:hanging="882"/>
                  <w:rPr>
                    <w:color w:val="000000"/>
                  </w:rPr>
                </w:pPr>
                <w:r w:rsidRPr="00C230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43" w:rsidRPr="00C23010" w14:paraId="7EF7CEC1" w14:textId="77777777" w:rsidTr="004C5823">
        <w:trPr>
          <w:trHeight w:val="288"/>
          <w:jc w:val="center"/>
        </w:trPr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6D9D4" w14:textId="77777777" w:rsidR="007C5043" w:rsidRPr="00C23010" w:rsidRDefault="00303B2E" w:rsidP="0024789F">
            <w:pPr>
              <w:spacing w:after="0" w:line="240" w:lineRule="auto"/>
              <w:rPr>
                <w:b/>
                <w:color w:val="000000"/>
              </w:rPr>
            </w:pPr>
            <w:hyperlink r:id="rId21" w:history="1">
              <w:r w:rsidR="007C5043" w:rsidRPr="00EB1F56">
                <w:rPr>
                  <w:rStyle w:val="Hyperlink"/>
                  <w:b/>
                </w:rPr>
                <w:t>Science</w:t>
              </w:r>
            </w:hyperlink>
          </w:p>
        </w:tc>
        <w:sdt>
          <w:sdtPr>
            <w:rPr>
              <w:color w:val="000000"/>
            </w:rPr>
            <w:id w:val="-1050378303"/>
            <w:placeholder>
              <w:docPart w:val="6BBFD6097C72491E895AB9780804A73C"/>
            </w:placeholder>
            <w:showingPlcHdr/>
            <w:text/>
          </w:sdtPr>
          <w:sdtEndPr/>
          <w:sdtContent>
            <w:tc>
              <w:tcPr>
                <w:tcW w:w="1124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8F713C" w14:textId="77777777" w:rsidR="007C5043" w:rsidRPr="00C23010" w:rsidRDefault="007C5043" w:rsidP="004C5823">
                <w:pPr>
                  <w:tabs>
                    <w:tab w:val="left" w:pos="813"/>
                  </w:tabs>
                  <w:ind w:left="882" w:hanging="882"/>
                  <w:rPr>
                    <w:color w:val="000000"/>
                  </w:rPr>
                </w:pPr>
                <w:r w:rsidRPr="00C230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43" w:rsidRPr="00C23010" w14:paraId="4EF74F51" w14:textId="77777777" w:rsidTr="004C5823">
        <w:trPr>
          <w:trHeight w:val="288"/>
          <w:jc w:val="center"/>
        </w:trPr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3B8A7" w14:textId="77777777" w:rsidR="007C5043" w:rsidRPr="00C23010" w:rsidRDefault="00303B2E" w:rsidP="0024789F">
            <w:pPr>
              <w:spacing w:after="0" w:line="240" w:lineRule="auto"/>
              <w:rPr>
                <w:b/>
                <w:color w:val="000000"/>
              </w:rPr>
            </w:pPr>
            <w:hyperlink r:id="rId22" w:history="1">
              <w:r w:rsidR="007C5043" w:rsidRPr="00EB1F56">
                <w:rPr>
                  <w:rStyle w:val="Hyperlink"/>
                  <w:b/>
                </w:rPr>
                <w:t>Social Studies</w:t>
              </w:r>
            </w:hyperlink>
          </w:p>
        </w:tc>
        <w:sdt>
          <w:sdtPr>
            <w:rPr>
              <w:color w:val="000000"/>
            </w:rPr>
            <w:id w:val="-54624549"/>
            <w:placeholder>
              <w:docPart w:val="F3925A689BE4497CA05AFE41D11FFFFF"/>
            </w:placeholder>
            <w:showingPlcHdr/>
            <w:text/>
          </w:sdtPr>
          <w:sdtEndPr/>
          <w:sdtContent>
            <w:tc>
              <w:tcPr>
                <w:tcW w:w="1124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8F9FEF" w14:textId="77777777" w:rsidR="007C5043" w:rsidRPr="00C23010" w:rsidRDefault="007C5043" w:rsidP="004C5823">
                <w:pPr>
                  <w:tabs>
                    <w:tab w:val="left" w:pos="813"/>
                  </w:tabs>
                  <w:ind w:left="882" w:hanging="882"/>
                  <w:rPr>
                    <w:color w:val="000000"/>
                  </w:rPr>
                </w:pPr>
                <w:r w:rsidRPr="00C230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9A7037" w14:textId="0E83563F" w:rsidR="0045254D" w:rsidRDefault="0045254D" w:rsidP="0024789F">
      <w:pPr>
        <w:jc w:val="both"/>
        <w:rPr>
          <w:i/>
          <w:color w:val="FF6D14"/>
        </w:rPr>
      </w:pPr>
    </w:p>
    <w:p w14:paraId="4E30BB69" w14:textId="41F7B180" w:rsidR="0045254D" w:rsidRDefault="0045254D" w:rsidP="0024789F">
      <w:pPr>
        <w:jc w:val="both"/>
        <w:rPr>
          <w:i/>
          <w:color w:val="FF6D14"/>
        </w:rPr>
      </w:pPr>
    </w:p>
    <w:p w14:paraId="56614A79" w14:textId="77777777" w:rsidR="00303B2E" w:rsidRDefault="00303B2E" w:rsidP="0024789F">
      <w:pPr>
        <w:jc w:val="both"/>
        <w:rPr>
          <w:i/>
          <w:color w:val="FF6D14"/>
        </w:rPr>
      </w:pPr>
    </w:p>
    <w:p w14:paraId="6330EDA0" w14:textId="07CFE92B" w:rsidR="007C5043" w:rsidRPr="007C5043" w:rsidRDefault="007C5043" w:rsidP="0024789F">
      <w:pPr>
        <w:jc w:val="both"/>
        <w:rPr>
          <w:i/>
          <w:color w:val="0D5761" w:themeColor="accent1"/>
        </w:rPr>
      </w:pPr>
      <w:r w:rsidRPr="007C5043">
        <w:rPr>
          <w:i/>
          <w:color w:val="0D5761" w:themeColor="accent1"/>
        </w:rPr>
        <w:lastRenderedPageBreak/>
        <w:t>The 21st Century Skills should be taught and assessed throughout the course. This table should be included at the end of this document.</w:t>
      </w:r>
    </w:p>
    <w:tbl>
      <w:tblPr>
        <w:tblW w:w="15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5312"/>
        <w:gridCol w:w="4851"/>
      </w:tblGrid>
      <w:tr w:rsidR="007C5043" w:rsidRPr="00C23010" w14:paraId="233F8F8C" w14:textId="77777777" w:rsidTr="004C5823">
        <w:trPr>
          <w:trHeight w:val="170"/>
          <w:jc w:val="center"/>
        </w:trPr>
        <w:tc>
          <w:tcPr>
            <w:tcW w:w="15018" w:type="dxa"/>
            <w:gridSpan w:val="3"/>
            <w:shd w:val="clear" w:color="auto" w:fill="0D5761"/>
            <w:vAlign w:val="center"/>
          </w:tcPr>
          <w:p w14:paraId="52124DCD" w14:textId="77777777" w:rsidR="007C5043" w:rsidRPr="007C5043" w:rsidRDefault="007C5043" w:rsidP="004C5823">
            <w:pPr>
              <w:jc w:val="center"/>
              <w:rPr>
                <w:b/>
                <w:iCs/>
                <w:color w:val="FFFFFF" w:themeColor="background1"/>
              </w:rPr>
            </w:pPr>
            <w:r w:rsidRPr="007C5043">
              <w:rPr>
                <w:b/>
                <w:iCs/>
                <w:color w:val="FFFFFF" w:themeColor="background1"/>
              </w:rPr>
              <w:t>21</w:t>
            </w:r>
            <w:r w:rsidRPr="007C5043">
              <w:rPr>
                <w:b/>
                <w:iCs/>
                <w:color w:val="FFFFFF" w:themeColor="background1"/>
                <w:vertAlign w:val="superscript"/>
              </w:rPr>
              <w:t>st</w:t>
            </w:r>
            <w:r w:rsidRPr="007C5043">
              <w:rPr>
                <w:b/>
                <w:iCs/>
                <w:color w:val="FFFFFF" w:themeColor="background1"/>
              </w:rPr>
              <w:t xml:space="preserve"> Century Skills</w:t>
            </w:r>
          </w:p>
        </w:tc>
      </w:tr>
      <w:tr w:rsidR="007C5043" w:rsidRPr="00C23010" w14:paraId="43CBED93" w14:textId="77777777" w:rsidTr="004C5823">
        <w:trPr>
          <w:trHeight w:val="288"/>
          <w:jc w:val="center"/>
        </w:trPr>
        <w:tc>
          <w:tcPr>
            <w:tcW w:w="15018" w:type="dxa"/>
            <w:gridSpan w:val="3"/>
            <w:shd w:val="clear" w:color="auto" w:fill="auto"/>
            <w:vAlign w:val="center"/>
          </w:tcPr>
          <w:p w14:paraId="5872B664" w14:textId="77777777" w:rsidR="007C5043" w:rsidRPr="007C5043" w:rsidRDefault="007C5043" w:rsidP="004C5823">
            <w:pPr>
              <w:rPr>
                <w:i/>
                <w:iCs/>
                <w:color w:val="000000"/>
              </w:rPr>
            </w:pPr>
            <w:r w:rsidRPr="007C5043">
              <w:rPr>
                <w:i/>
                <w:iCs/>
                <w:color w:val="000000"/>
              </w:rPr>
              <w:t xml:space="preserve">Check only those skills that students will demonstrate in </w:t>
            </w:r>
            <w:r w:rsidRPr="007C5043">
              <w:rPr>
                <w:b/>
                <w:bCs/>
                <w:i/>
                <w:iCs/>
                <w:color w:val="000000"/>
              </w:rPr>
              <w:t>this</w:t>
            </w:r>
            <w:r w:rsidRPr="007C5043">
              <w:rPr>
                <w:i/>
                <w:iCs/>
                <w:color w:val="000000"/>
              </w:rPr>
              <w:t xml:space="preserve"> course:</w:t>
            </w:r>
          </w:p>
        </w:tc>
      </w:tr>
      <w:tr w:rsidR="007C5043" w:rsidRPr="00C23010" w14:paraId="5507E664" w14:textId="77777777" w:rsidTr="000B5C4F">
        <w:trPr>
          <w:trHeight w:val="288"/>
          <w:jc w:val="center"/>
        </w:trPr>
        <w:tc>
          <w:tcPr>
            <w:tcW w:w="4855" w:type="dxa"/>
            <w:shd w:val="clear" w:color="auto" w:fill="0D5761" w:themeFill="accent1"/>
            <w:vAlign w:val="center"/>
          </w:tcPr>
          <w:p w14:paraId="35F14233" w14:textId="74CF324F" w:rsidR="007C5043" w:rsidRPr="007C5043" w:rsidRDefault="007C5043" w:rsidP="007C5043">
            <w:pPr>
              <w:jc w:val="center"/>
              <w:rPr>
                <w:b/>
                <w:bCs/>
                <w:color w:val="FFFFFF" w:themeColor="background1"/>
              </w:rPr>
            </w:pPr>
            <w:r w:rsidRPr="007C5043">
              <w:rPr>
                <w:b/>
                <w:bCs/>
                <w:color w:val="FFFFFF" w:themeColor="background1"/>
              </w:rPr>
              <w:t>Learning &amp; Innovation</w:t>
            </w:r>
          </w:p>
        </w:tc>
        <w:tc>
          <w:tcPr>
            <w:tcW w:w="5312" w:type="dxa"/>
            <w:shd w:val="clear" w:color="auto" w:fill="0D5761" w:themeFill="accent1"/>
            <w:vAlign w:val="center"/>
          </w:tcPr>
          <w:p w14:paraId="03856F4E" w14:textId="5A20AF45" w:rsidR="007C5043" w:rsidRPr="007C5043" w:rsidRDefault="007C5043" w:rsidP="007C5043">
            <w:pPr>
              <w:jc w:val="center"/>
              <w:rPr>
                <w:b/>
                <w:bCs/>
                <w:color w:val="FFFFFF" w:themeColor="background1"/>
              </w:rPr>
            </w:pPr>
            <w:r w:rsidRPr="007C5043">
              <w:rPr>
                <w:b/>
                <w:bCs/>
                <w:color w:val="FFFFFF" w:themeColor="background1"/>
              </w:rPr>
              <w:t>Information, Media, &amp; Technology Skills</w:t>
            </w:r>
          </w:p>
        </w:tc>
        <w:tc>
          <w:tcPr>
            <w:tcW w:w="4851" w:type="dxa"/>
            <w:shd w:val="clear" w:color="auto" w:fill="0D5761" w:themeFill="accent1"/>
            <w:vAlign w:val="center"/>
          </w:tcPr>
          <w:p w14:paraId="2FB1DA13" w14:textId="5F1C04D0" w:rsidR="007C5043" w:rsidRPr="007C5043" w:rsidRDefault="007C5043" w:rsidP="007C5043">
            <w:pPr>
              <w:jc w:val="center"/>
              <w:rPr>
                <w:b/>
                <w:bCs/>
                <w:color w:val="FFFFFF" w:themeColor="background1"/>
              </w:rPr>
            </w:pPr>
            <w:r w:rsidRPr="007C5043">
              <w:rPr>
                <w:b/>
                <w:bCs/>
                <w:color w:val="FFFFFF" w:themeColor="background1"/>
              </w:rPr>
              <w:t>Life &amp; Career Skills</w:t>
            </w:r>
          </w:p>
        </w:tc>
      </w:tr>
      <w:tr w:rsidR="007C5043" w:rsidRPr="00C23010" w14:paraId="5703370A" w14:textId="77777777" w:rsidTr="000B5C4F">
        <w:trPr>
          <w:trHeight w:val="7064"/>
          <w:jc w:val="center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F1B9B42" w14:textId="77777777" w:rsidR="007C5043" w:rsidRPr="0045254D" w:rsidRDefault="007C5043" w:rsidP="004C5823">
            <w:pPr>
              <w:rPr>
                <w:b/>
                <w:sz w:val="20"/>
                <w:szCs w:val="20"/>
              </w:rPr>
            </w:pPr>
            <w:r w:rsidRPr="0045254D">
              <w:rPr>
                <w:b/>
                <w:sz w:val="20"/>
                <w:szCs w:val="20"/>
              </w:rPr>
              <w:t>Creativity and Innovation</w:t>
            </w:r>
          </w:p>
          <w:p w14:paraId="2120069A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Think Creatively</w:t>
            </w:r>
          </w:p>
          <w:p w14:paraId="64A9F5CB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Work Creatively with Others</w:t>
            </w:r>
          </w:p>
          <w:p w14:paraId="67476142" w14:textId="77777777" w:rsidR="007C5043" w:rsidRPr="0045254D" w:rsidRDefault="007C5043" w:rsidP="004C5823">
            <w:pPr>
              <w:spacing w:after="120"/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Implement Innovations</w:t>
            </w:r>
          </w:p>
          <w:p w14:paraId="386B0C20" w14:textId="77777777" w:rsidR="007C5043" w:rsidRPr="0045254D" w:rsidRDefault="007C5043" w:rsidP="004C5823">
            <w:pPr>
              <w:rPr>
                <w:b/>
                <w:sz w:val="20"/>
                <w:szCs w:val="20"/>
              </w:rPr>
            </w:pPr>
            <w:r w:rsidRPr="0045254D">
              <w:rPr>
                <w:b/>
                <w:sz w:val="20"/>
                <w:szCs w:val="20"/>
              </w:rPr>
              <w:t>Critical Thinking and Problem Solving</w:t>
            </w:r>
          </w:p>
          <w:p w14:paraId="7DBCF7B8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Reason Effectively</w:t>
            </w:r>
          </w:p>
          <w:p w14:paraId="557854B7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45254D">
              <w:rPr>
                <w:bCs/>
                <w:sz w:val="20"/>
                <w:szCs w:val="20"/>
              </w:rPr>
              <w:t xml:space="preserve"> U</w:t>
            </w:r>
            <w:r w:rsidRPr="0045254D">
              <w:rPr>
                <w:sz w:val="20"/>
                <w:szCs w:val="20"/>
              </w:rPr>
              <w:t>se Systems Thinking</w:t>
            </w:r>
          </w:p>
          <w:p w14:paraId="0456C886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Make Judgments and   Decisions</w:t>
            </w:r>
          </w:p>
          <w:p w14:paraId="10578091" w14:textId="77777777" w:rsidR="007C5043" w:rsidRPr="0045254D" w:rsidRDefault="007C5043" w:rsidP="004C5823">
            <w:pPr>
              <w:spacing w:after="120"/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Solve Problems</w:t>
            </w:r>
          </w:p>
          <w:p w14:paraId="07EC03E2" w14:textId="77777777" w:rsidR="007C5043" w:rsidRPr="0045254D" w:rsidRDefault="007C5043" w:rsidP="004C5823">
            <w:pPr>
              <w:rPr>
                <w:b/>
                <w:sz w:val="20"/>
                <w:szCs w:val="20"/>
              </w:rPr>
            </w:pPr>
            <w:r w:rsidRPr="0045254D">
              <w:rPr>
                <w:b/>
                <w:sz w:val="20"/>
                <w:szCs w:val="20"/>
              </w:rPr>
              <w:t>Communication and Collaboration</w:t>
            </w:r>
          </w:p>
          <w:p w14:paraId="045DBA57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Communicate Clearly</w:t>
            </w:r>
          </w:p>
          <w:p w14:paraId="1AC248CA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Collaborate with Others</w:t>
            </w:r>
          </w:p>
        </w:tc>
        <w:tc>
          <w:tcPr>
            <w:tcW w:w="5312" w:type="dxa"/>
            <w:shd w:val="clear" w:color="auto" w:fill="auto"/>
          </w:tcPr>
          <w:p w14:paraId="0757668D" w14:textId="77777777" w:rsidR="007C5043" w:rsidRPr="0045254D" w:rsidRDefault="007C5043" w:rsidP="004C5823">
            <w:pPr>
              <w:rPr>
                <w:b/>
                <w:sz w:val="20"/>
                <w:szCs w:val="20"/>
              </w:rPr>
            </w:pPr>
            <w:r w:rsidRPr="0045254D">
              <w:rPr>
                <w:b/>
                <w:sz w:val="20"/>
                <w:szCs w:val="20"/>
              </w:rPr>
              <w:t>Information Literacy</w:t>
            </w:r>
          </w:p>
          <w:p w14:paraId="3F05DDFA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Access and /evaluate Information</w:t>
            </w:r>
          </w:p>
          <w:p w14:paraId="5F21A6D8" w14:textId="77777777" w:rsidR="007C5043" w:rsidRPr="0045254D" w:rsidRDefault="007C5043" w:rsidP="004C5823">
            <w:pPr>
              <w:spacing w:after="120"/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Use and Manage Information</w:t>
            </w:r>
          </w:p>
          <w:p w14:paraId="290AA34F" w14:textId="77777777" w:rsidR="007C5043" w:rsidRPr="0045254D" w:rsidRDefault="007C5043" w:rsidP="004C5823">
            <w:pPr>
              <w:rPr>
                <w:b/>
                <w:sz w:val="20"/>
                <w:szCs w:val="20"/>
              </w:rPr>
            </w:pPr>
            <w:r w:rsidRPr="0045254D">
              <w:rPr>
                <w:b/>
                <w:sz w:val="20"/>
                <w:szCs w:val="20"/>
              </w:rPr>
              <w:t>Media Literacy</w:t>
            </w:r>
          </w:p>
          <w:p w14:paraId="1827C453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Analyze Media</w:t>
            </w:r>
          </w:p>
          <w:p w14:paraId="48A36796" w14:textId="77777777" w:rsidR="007C5043" w:rsidRPr="0045254D" w:rsidRDefault="007C5043" w:rsidP="004C5823">
            <w:pPr>
              <w:spacing w:after="120"/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Create Media Products</w:t>
            </w:r>
          </w:p>
          <w:p w14:paraId="3FC9D19D" w14:textId="77777777" w:rsidR="007C5043" w:rsidRPr="0045254D" w:rsidRDefault="007C5043" w:rsidP="004C5823">
            <w:pPr>
              <w:rPr>
                <w:b/>
                <w:sz w:val="20"/>
                <w:szCs w:val="20"/>
              </w:rPr>
            </w:pPr>
            <w:r w:rsidRPr="0045254D">
              <w:rPr>
                <w:b/>
                <w:sz w:val="20"/>
                <w:szCs w:val="20"/>
              </w:rPr>
              <w:t xml:space="preserve">Information, Communications and Technology </w:t>
            </w:r>
            <w:r w:rsidRPr="0045254D">
              <w:rPr>
                <w:b/>
                <w:sz w:val="20"/>
                <w:szCs w:val="20"/>
              </w:rPr>
              <w:br/>
              <w:t>(ICT Literacy)</w:t>
            </w:r>
          </w:p>
          <w:p w14:paraId="3C7B51FF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Apply Technology Effectively</w:t>
            </w:r>
          </w:p>
          <w:p w14:paraId="620574EF" w14:textId="77777777" w:rsidR="007C5043" w:rsidRPr="0045254D" w:rsidRDefault="007C5043" w:rsidP="004C5823">
            <w:pPr>
              <w:rPr>
                <w:b/>
                <w:sz w:val="20"/>
                <w:szCs w:val="20"/>
              </w:rPr>
            </w:pPr>
          </w:p>
        </w:tc>
        <w:tc>
          <w:tcPr>
            <w:tcW w:w="4851" w:type="dxa"/>
            <w:shd w:val="clear" w:color="auto" w:fill="auto"/>
          </w:tcPr>
          <w:p w14:paraId="3E71FC21" w14:textId="77777777" w:rsidR="007C5043" w:rsidRPr="0045254D" w:rsidRDefault="007C5043" w:rsidP="004C5823">
            <w:pPr>
              <w:rPr>
                <w:b/>
                <w:sz w:val="20"/>
                <w:szCs w:val="20"/>
              </w:rPr>
            </w:pPr>
            <w:r w:rsidRPr="0045254D">
              <w:rPr>
                <w:b/>
                <w:sz w:val="20"/>
                <w:szCs w:val="20"/>
              </w:rPr>
              <w:t>Flexibility and Adaptability</w:t>
            </w:r>
          </w:p>
          <w:p w14:paraId="35E247DE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Adapt to Change</w:t>
            </w:r>
          </w:p>
          <w:p w14:paraId="44EBED3C" w14:textId="77777777" w:rsidR="007C5043" w:rsidRPr="0045254D" w:rsidRDefault="007C5043" w:rsidP="004C5823">
            <w:pPr>
              <w:spacing w:after="120"/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Be Flexible</w:t>
            </w:r>
          </w:p>
          <w:p w14:paraId="29F8EB9E" w14:textId="77777777" w:rsidR="007C5043" w:rsidRPr="0045254D" w:rsidRDefault="007C5043" w:rsidP="004C5823">
            <w:pPr>
              <w:rPr>
                <w:b/>
                <w:sz w:val="20"/>
                <w:szCs w:val="20"/>
              </w:rPr>
            </w:pPr>
            <w:r w:rsidRPr="0045254D">
              <w:rPr>
                <w:b/>
                <w:sz w:val="20"/>
                <w:szCs w:val="20"/>
              </w:rPr>
              <w:t>Initiative and Self-Direction</w:t>
            </w:r>
          </w:p>
          <w:p w14:paraId="4D73D78D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Manage Goals and Time</w:t>
            </w:r>
          </w:p>
          <w:p w14:paraId="70211D2D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Work Independently</w:t>
            </w:r>
          </w:p>
          <w:p w14:paraId="41694933" w14:textId="77777777" w:rsidR="007C5043" w:rsidRPr="0045254D" w:rsidRDefault="007C5043" w:rsidP="004C5823">
            <w:pPr>
              <w:spacing w:after="120"/>
              <w:rPr>
                <w:b/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Be Self-Directed Learners</w:t>
            </w:r>
          </w:p>
          <w:p w14:paraId="7F29FB1F" w14:textId="77777777" w:rsidR="007C5043" w:rsidRPr="0045254D" w:rsidRDefault="007C5043" w:rsidP="004C5823">
            <w:pPr>
              <w:rPr>
                <w:b/>
                <w:sz w:val="20"/>
                <w:szCs w:val="20"/>
              </w:rPr>
            </w:pPr>
            <w:r w:rsidRPr="0045254D">
              <w:rPr>
                <w:b/>
                <w:sz w:val="20"/>
                <w:szCs w:val="20"/>
              </w:rPr>
              <w:t>Social and Cross-Cultural</w:t>
            </w:r>
          </w:p>
          <w:p w14:paraId="0893CD0D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Interact Effectively with Others</w:t>
            </w:r>
          </w:p>
          <w:p w14:paraId="292E17B5" w14:textId="77777777" w:rsidR="007C5043" w:rsidRPr="0045254D" w:rsidRDefault="007C5043" w:rsidP="004C5823">
            <w:pPr>
              <w:spacing w:after="120"/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Work Effectively in Diverse Teams</w:t>
            </w:r>
          </w:p>
          <w:p w14:paraId="68504621" w14:textId="77777777" w:rsidR="007C5043" w:rsidRPr="0045254D" w:rsidRDefault="007C5043" w:rsidP="004C5823">
            <w:pPr>
              <w:rPr>
                <w:b/>
                <w:sz w:val="20"/>
                <w:szCs w:val="20"/>
              </w:rPr>
            </w:pPr>
            <w:r w:rsidRPr="0045254D">
              <w:rPr>
                <w:b/>
                <w:sz w:val="20"/>
                <w:szCs w:val="20"/>
              </w:rPr>
              <w:t>Productivity and Accountability</w:t>
            </w:r>
          </w:p>
          <w:p w14:paraId="6A9F55D9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Manage Projects</w:t>
            </w:r>
          </w:p>
          <w:p w14:paraId="7DAD5B51" w14:textId="77777777" w:rsidR="007C5043" w:rsidRPr="0045254D" w:rsidRDefault="007C5043" w:rsidP="004C5823">
            <w:pPr>
              <w:spacing w:after="120"/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Produce Results</w:t>
            </w:r>
          </w:p>
          <w:p w14:paraId="7E952B6E" w14:textId="77777777" w:rsidR="007C5043" w:rsidRPr="0045254D" w:rsidRDefault="007C5043" w:rsidP="004C5823">
            <w:pPr>
              <w:rPr>
                <w:b/>
                <w:sz w:val="20"/>
                <w:szCs w:val="20"/>
              </w:rPr>
            </w:pPr>
            <w:r w:rsidRPr="0045254D">
              <w:rPr>
                <w:b/>
                <w:sz w:val="20"/>
                <w:szCs w:val="20"/>
              </w:rPr>
              <w:t>Leadership and Responsibility</w:t>
            </w:r>
          </w:p>
          <w:p w14:paraId="3BB028A7" w14:textId="77777777" w:rsidR="007C5043" w:rsidRPr="0045254D" w:rsidRDefault="007C5043" w:rsidP="004C5823">
            <w:pPr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Guide and Lead Others</w:t>
            </w:r>
          </w:p>
          <w:p w14:paraId="701454B9" w14:textId="77777777" w:rsidR="007C5043" w:rsidRPr="0045254D" w:rsidRDefault="007C5043" w:rsidP="004C5823">
            <w:pPr>
              <w:spacing w:after="60"/>
              <w:rPr>
                <w:sz w:val="20"/>
                <w:szCs w:val="20"/>
              </w:rPr>
            </w:pPr>
            <w:r w:rsidRPr="0045254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5254D">
              <w:rPr>
                <w:sz w:val="20"/>
                <w:szCs w:val="20"/>
              </w:rPr>
              <w:t xml:space="preserve"> Be Responsible to Others</w:t>
            </w:r>
          </w:p>
        </w:tc>
      </w:tr>
    </w:tbl>
    <w:p w14:paraId="384FEEEC" w14:textId="3829243A" w:rsidR="00A90134" w:rsidRDefault="00A90134"/>
    <w:sectPr w:rsidR="00A90134" w:rsidSect="00C2574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594E" w14:textId="77777777" w:rsidR="007C5043" w:rsidRDefault="007C5043" w:rsidP="000803DF">
      <w:pPr>
        <w:spacing w:after="0" w:line="240" w:lineRule="auto"/>
      </w:pPr>
      <w:r>
        <w:separator/>
      </w:r>
    </w:p>
  </w:endnote>
  <w:endnote w:type="continuationSeparator" w:id="0">
    <w:p w14:paraId="33B1B421" w14:textId="77777777" w:rsidR="007C5043" w:rsidRDefault="007C5043" w:rsidP="0008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638E" w14:textId="77777777" w:rsidR="00C2574C" w:rsidRDefault="00C25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3EAE" w14:textId="77777777" w:rsidR="00C2574C" w:rsidRPr="0024789F" w:rsidRDefault="000803DF" w:rsidP="00C2574C">
    <w:pPr>
      <w:pStyle w:val="Footer"/>
      <w:tabs>
        <w:tab w:val="clear" w:pos="4680"/>
        <w:tab w:val="clear" w:pos="9360"/>
      </w:tabs>
      <w:ind w:left="-1080"/>
      <w:rPr>
        <w:sz w:val="16"/>
        <w:szCs w:val="16"/>
      </w:rPr>
    </w:pPr>
    <w:r>
      <w:t xml:space="preserve"> </w:t>
    </w:r>
    <w:sdt>
      <w:sdtPr>
        <w:rPr>
          <w:sz w:val="16"/>
          <w:szCs w:val="16"/>
        </w:rPr>
        <w:id w:val="7494467"/>
        <w:docPartObj>
          <w:docPartGallery w:val="Page Numbers (Top of Page)"/>
          <w:docPartUnique/>
        </w:docPartObj>
      </w:sdtPr>
      <w:sdtEndPr/>
      <w:sdtContent>
        <w:r w:rsidR="00C2574C" w:rsidRPr="00946607">
          <w:rPr>
            <w:sz w:val="16"/>
            <w:szCs w:val="16"/>
          </w:rPr>
          <w:t>REQUIRED FORM–CTE Blank Framework Template (Rev. 7/2022)</w:t>
        </w:r>
        <w:r w:rsidR="00C2574C" w:rsidRPr="00946607">
          <w:rPr>
            <w:sz w:val="16"/>
            <w:szCs w:val="16"/>
          </w:rPr>
          <w:tab/>
        </w:r>
        <w:r w:rsidR="00C2574C">
          <w:rPr>
            <w:sz w:val="16"/>
            <w:szCs w:val="16"/>
          </w:rPr>
          <w:t xml:space="preserve">                                                                       </w:t>
        </w:r>
        <w:r w:rsidR="00C2574C">
          <w:rPr>
            <w:sz w:val="16"/>
            <w:szCs w:val="16"/>
          </w:rPr>
          <w:tab/>
        </w:r>
        <w:r w:rsidR="00C2574C">
          <w:rPr>
            <w:sz w:val="16"/>
            <w:szCs w:val="16"/>
          </w:rPr>
          <w:tab/>
        </w:r>
        <w:r w:rsidR="00C2574C">
          <w:rPr>
            <w:sz w:val="16"/>
            <w:szCs w:val="16"/>
          </w:rPr>
          <w:tab/>
        </w:r>
        <w:r w:rsidR="00C2574C">
          <w:rPr>
            <w:sz w:val="16"/>
            <w:szCs w:val="16"/>
          </w:rPr>
          <w:tab/>
          <w:t xml:space="preserve">                </w:t>
        </w:r>
        <w:r w:rsidR="00C2574C">
          <w:rPr>
            <w:sz w:val="16"/>
            <w:szCs w:val="16"/>
          </w:rPr>
          <w:tab/>
        </w:r>
        <w:r w:rsidR="00C2574C">
          <w:rPr>
            <w:sz w:val="16"/>
            <w:szCs w:val="16"/>
          </w:rPr>
          <w:tab/>
        </w:r>
        <w:r w:rsidR="00C2574C">
          <w:rPr>
            <w:sz w:val="16"/>
            <w:szCs w:val="16"/>
          </w:rPr>
          <w:tab/>
        </w:r>
        <w:r w:rsidR="00C2574C" w:rsidRPr="00946607">
          <w:rPr>
            <w:sz w:val="16"/>
            <w:szCs w:val="16"/>
          </w:rPr>
          <w:t xml:space="preserve">Page </w:t>
        </w:r>
        <w:r w:rsidR="00C2574C" w:rsidRPr="00946607">
          <w:rPr>
            <w:b/>
            <w:bCs/>
            <w:sz w:val="16"/>
            <w:szCs w:val="16"/>
          </w:rPr>
          <w:fldChar w:fldCharType="begin"/>
        </w:r>
        <w:r w:rsidR="00C2574C" w:rsidRPr="00946607">
          <w:rPr>
            <w:b/>
            <w:bCs/>
            <w:sz w:val="16"/>
            <w:szCs w:val="16"/>
          </w:rPr>
          <w:instrText xml:space="preserve"> PAGE </w:instrText>
        </w:r>
        <w:r w:rsidR="00C2574C" w:rsidRPr="00946607">
          <w:rPr>
            <w:b/>
            <w:bCs/>
            <w:sz w:val="16"/>
            <w:szCs w:val="16"/>
          </w:rPr>
          <w:fldChar w:fldCharType="separate"/>
        </w:r>
        <w:r w:rsidR="00C2574C">
          <w:rPr>
            <w:b/>
            <w:bCs/>
            <w:sz w:val="16"/>
            <w:szCs w:val="16"/>
          </w:rPr>
          <w:t>1</w:t>
        </w:r>
        <w:r w:rsidR="00C2574C" w:rsidRPr="00946607">
          <w:rPr>
            <w:b/>
            <w:bCs/>
            <w:sz w:val="16"/>
            <w:szCs w:val="16"/>
          </w:rPr>
          <w:fldChar w:fldCharType="end"/>
        </w:r>
        <w:r w:rsidR="00C2574C" w:rsidRPr="00946607">
          <w:rPr>
            <w:sz w:val="16"/>
            <w:szCs w:val="16"/>
          </w:rPr>
          <w:t xml:space="preserve"> of </w:t>
        </w:r>
        <w:r w:rsidR="00C2574C" w:rsidRPr="00946607">
          <w:rPr>
            <w:b/>
            <w:bCs/>
            <w:sz w:val="16"/>
            <w:szCs w:val="16"/>
          </w:rPr>
          <w:fldChar w:fldCharType="begin"/>
        </w:r>
        <w:r w:rsidR="00C2574C" w:rsidRPr="00946607">
          <w:rPr>
            <w:b/>
            <w:bCs/>
            <w:sz w:val="16"/>
            <w:szCs w:val="16"/>
          </w:rPr>
          <w:instrText xml:space="preserve"> NUMPAGES  </w:instrText>
        </w:r>
        <w:r w:rsidR="00C2574C" w:rsidRPr="00946607">
          <w:rPr>
            <w:b/>
            <w:bCs/>
            <w:sz w:val="16"/>
            <w:szCs w:val="16"/>
          </w:rPr>
          <w:fldChar w:fldCharType="separate"/>
        </w:r>
        <w:r w:rsidR="00C2574C">
          <w:rPr>
            <w:b/>
            <w:bCs/>
            <w:sz w:val="16"/>
            <w:szCs w:val="16"/>
          </w:rPr>
          <w:t>3</w:t>
        </w:r>
        <w:r w:rsidR="00C2574C" w:rsidRPr="00946607">
          <w:rPr>
            <w:b/>
            <w:bCs/>
            <w:sz w:val="16"/>
            <w:szCs w:val="16"/>
          </w:rPr>
          <w:fldChar w:fldCharType="end"/>
        </w:r>
      </w:sdtContent>
    </w:sdt>
  </w:p>
  <w:p w14:paraId="07E5B59F" w14:textId="05AE7D52" w:rsidR="00AC3EDD" w:rsidRDefault="00303B2E" w:rsidP="00C2574C">
    <w:pPr>
      <w:pStyle w:val="Footer"/>
      <w:tabs>
        <w:tab w:val="clear" w:pos="4680"/>
        <w:tab w:val="clear" w:pos="9360"/>
      </w:tabs>
      <w:ind w:left="-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8BF2" w14:textId="74C34F3A" w:rsidR="00AC3EDD" w:rsidRPr="0024789F" w:rsidRDefault="00303B2E" w:rsidP="0045254D">
    <w:pPr>
      <w:pStyle w:val="Footer"/>
      <w:tabs>
        <w:tab w:val="clear" w:pos="4680"/>
        <w:tab w:val="clear" w:pos="9360"/>
      </w:tabs>
      <w:ind w:left="-1080"/>
      <w:rPr>
        <w:sz w:val="16"/>
        <w:szCs w:val="16"/>
      </w:rPr>
    </w:pPr>
    <w:sdt>
      <w:sdtPr>
        <w:rPr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24789F" w:rsidRPr="00946607">
          <w:rPr>
            <w:sz w:val="16"/>
            <w:szCs w:val="16"/>
          </w:rPr>
          <w:t>REQUIRED FORM–CTE Blank Framework Template (Rev. 7/2022)</w:t>
        </w:r>
        <w:r w:rsidR="0024789F" w:rsidRPr="00946607">
          <w:rPr>
            <w:sz w:val="16"/>
            <w:szCs w:val="16"/>
          </w:rPr>
          <w:tab/>
        </w:r>
        <w:r w:rsidR="0024789F">
          <w:rPr>
            <w:sz w:val="16"/>
            <w:szCs w:val="16"/>
          </w:rPr>
          <w:t xml:space="preserve">                                                                       </w:t>
        </w:r>
        <w:r w:rsidR="0024789F">
          <w:rPr>
            <w:sz w:val="16"/>
            <w:szCs w:val="16"/>
          </w:rPr>
          <w:tab/>
        </w:r>
        <w:r w:rsidR="0024789F">
          <w:rPr>
            <w:sz w:val="16"/>
            <w:szCs w:val="16"/>
          </w:rPr>
          <w:tab/>
        </w:r>
        <w:r w:rsidR="00C2574C">
          <w:rPr>
            <w:sz w:val="16"/>
            <w:szCs w:val="16"/>
          </w:rPr>
          <w:tab/>
        </w:r>
        <w:r w:rsidR="00C2574C">
          <w:rPr>
            <w:sz w:val="16"/>
            <w:szCs w:val="16"/>
          </w:rPr>
          <w:tab/>
          <w:t xml:space="preserve">                </w:t>
        </w:r>
        <w:r w:rsidR="0024789F">
          <w:rPr>
            <w:sz w:val="16"/>
            <w:szCs w:val="16"/>
          </w:rPr>
          <w:tab/>
        </w:r>
        <w:r w:rsidR="0024789F">
          <w:rPr>
            <w:sz w:val="16"/>
            <w:szCs w:val="16"/>
          </w:rPr>
          <w:tab/>
        </w:r>
        <w:r w:rsidR="0024789F">
          <w:rPr>
            <w:sz w:val="16"/>
            <w:szCs w:val="16"/>
          </w:rPr>
          <w:tab/>
        </w:r>
        <w:r w:rsidR="0024789F" w:rsidRPr="00946607">
          <w:rPr>
            <w:sz w:val="16"/>
            <w:szCs w:val="16"/>
          </w:rPr>
          <w:t xml:space="preserve">Page </w:t>
        </w:r>
        <w:r w:rsidR="0024789F" w:rsidRPr="00946607">
          <w:rPr>
            <w:b/>
            <w:bCs/>
            <w:sz w:val="16"/>
            <w:szCs w:val="16"/>
          </w:rPr>
          <w:fldChar w:fldCharType="begin"/>
        </w:r>
        <w:r w:rsidR="0024789F" w:rsidRPr="00946607">
          <w:rPr>
            <w:b/>
            <w:bCs/>
            <w:sz w:val="16"/>
            <w:szCs w:val="16"/>
          </w:rPr>
          <w:instrText xml:space="preserve"> PAGE </w:instrText>
        </w:r>
        <w:r w:rsidR="0024789F" w:rsidRPr="00946607">
          <w:rPr>
            <w:b/>
            <w:bCs/>
            <w:sz w:val="16"/>
            <w:szCs w:val="16"/>
          </w:rPr>
          <w:fldChar w:fldCharType="separate"/>
        </w:r>
        <w:r w:rsidR="0024789F">
          <w:rPr>
            <w:b/>
            <w:bCs/>
            <w:sz w:val="16"/>
            <w:szCs w:val="16"/>
          </w:rPr>
          <w:t>2</w:t>
        </w:r>
        <w:r w:rsidR="0024789F" w:rsidRPr="00946607">
          <w:rPr>
            <w:b/>
            <w:bCs/>
            <w:sz w:val="16"/>
            <w:szCs w:val="16"/>
          </w:rPr>
          <w:fldChar w:fldCharType="end"/>
        </w:r>
        <w:r w:rsidR="0024789F" w:rsidRPr="00946607">
          <w:rPr>
            <w:sz w:val="16"/>
            <w:szCs w:val="16"/>
          </w:rPr>
          <w:t xml:space="preserve"> of </w:t>
        </w:r>
        <w:r w:rsidR="0024789F" w:rsidRPr="00946607">
          <w:rPr>
            <w:b/>
            <w:bCs/>
            <w:sz w:val="16"/>
            <w:szCs w:val="16"/>
          </w:rPr>
          <w:fldChar w:fldCharType="begin"/>
        </w:r>
        <w:r w:rsidR="0024789F" w:rsidRPr="00946607">
          <w:rPr>
            <w:b/>
            <w:bCs/>
            <w:sz w:val="16"/>
            <w:szCs w:val="16"/>
          </w:rPr>
          <w:instrText xml:space="preserve"> NUMPAGES  </w:instrText>
        </w:r>
        <w:r w:rsidR="0024789F" w:rsidRPr="00946607">
          <w:rPr>
            <w:b/>
            <w:bCs/>
            <w:sz w:val="16"/>
            <w:szCs w:val="16"/>
          </w:rPr>
          <w:fldChar w:fldCharType="separate"/>
        </w:r>
        <w:r w:rsidR="0024789F">
          <w:rPr>
            <w:b/>
            <w:bCs/>
            <w:sz w:val="16"/>
            <w:szCs w:val="16"/>
          </w:rPr>
          <w:t>2</w:t>
        </w:r>
        <w:r w:rsidR="0024789F" w:rsidRPr="00946607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9E83" w14:textId="77777777" w:rsidR="007C5043" w:rsidRDefault="007C5043" w:rsidP="000803DF">
      <w:pPr>
        <w:spacing w:after="0" w:line="240" w:lineRule="auto"/>
      </w:pPr>
      <w:r>
        <w:separator/>
      </w:r>
    </w:p>
  </w:footnote>
  <w:footnote w:type="continuationSeparator" w:id="0">
    <w:p w14:paraId="3D9B3858" w14:textId="77777777" w:rsidR="007C5043" w:rsidRDefault="007C5043" w:rsidP="0008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8B93" w14:textId="77777777" w:rsidR="00FD288B" w:rsidRDefault="00303B2E">
    <w:pPr>
      <w:pStyle w:val="Header"/>
    </w:pPr>
    <w:r>
      <w:rPr>
        <w:noProof/>
        <w:lang w:bidi="pa-IN"/>
      </w:rPr>
      <w:pict w14:anchorId="04880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8B75" w14:textId="77777777" w:rsidR="00C2574C" w:rsidRDefault="00C25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D9D1" w14:textId="72B37B04" w:rsidR="00FA6FCF" w:rsidRDefault="00FA6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76236"/>
    <w:multiLevelType w:val="hybridMultilevel"/>
    <w:tmpl w:val="A860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76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43"/>
    <w:rsid w:val="000803DF"/>
    <w:rsid w:val="000B5C4F"/>
    <w:rsid w:val="000D15D1"/>
    <w:rsid w:val="000E2A56"/>
    <w:rsid w:val="0024789F"/>
    <w:rsid w:val="00274A99"/>
    <w:rsid w:val="002F0789"/>
    <w:rsid w:val="00303B2E"/>
    <w:rsid w:val="003C629B"/>
    <w:rsid w:val="0045254D"/>
    <w:rsid w:val="004C5638"/>
    <w:rsid w:val="0056450F"/>
    <w:rsid w:val="005F2353"/>
    <w:rsid w:val="00660117"/>
    <w:rsid w:val="007C5043"/>
    <w:rsid w:val="00A90134"/>
    <w:rsid w:val="00AB0890"/>
    <w:rsid w:val="00C2574C"/>
    <w:rsid w:val="00D57EEB"/>
    <w:rsid w:val="00D95B03"/>
    <w:rsid w:val="00DD48E6"/>
    <w:rsid w:val="00DF08C4"/>
    <w:rsid w:val="00F300CE"/>
    <w:rsid w:val="00F3071D"/>
    <w:rsid w:val="00F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58CF8"/>
  <w15:chartTrackingRefBased/>
  <w15:docId w15:val="{F40AAECC-1537-4475-B636-6AE664C4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mbria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3DF"/>
    <w:pPr>
      <w:widowControl/>
      <w:autoSpaceDE/>
      <w:autoSpaceDN/>
      <w:spacing w:after="160" w:line="259" w:lineRule="auto"/>
    </w:pPr>
    <w:rPr>
      <w:rFonts w:eastAsiaTheme="minorHAns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DF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DF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3DF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601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940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2B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0803DF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080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3DF"/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DF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DF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03DF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3DF"/>
    <w:rPr>
      <w:rFonts w:ascii="Segoe UI Semilight" w:eastAsiaTheme="minorHAnsi" w:hAnsi="Segoe UI Semilight" w:cs="Segoe UI Semilight"/>
      <w:i/>
      <w:iCs/>
      <w:sz w:val="5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0803DF"/>
    <w:rPr>
      <w:rFonts w:asciiTheme="majorHAnsi" w:eastAsiaTheme="majorEastAsia" w:hAnsiTheme="majorHAnsi" w:cstheme="majorBidi"/>
      <w:i/>
      <w:iCs/>
      <w:color w:val="40403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17"/>
    <w:rPr>
      <w:rFonts w:asciiTheme="majorHAnsi" w:eastAsiaTheme="majorEastAsia" w:hAnsiTheme="majorHAnsi" w:cstheme="majorBidi"/>
      <w:color w:val="094048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8E6"/>
    <w:rPr>
      <w:rFonts w:asciiTheme="majorHAnsi" w:eastAsiaTheme="majorEastAsia" w:hAnsiTheme="majorHAnsi" w:cstheme="majorBidi"/>
      <w:color w:val="062B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8E6"/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8E6"/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8E6"/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2"/>
    <w:rsid w:val="000803DF"/>
    <w:pPr>
      <w:spacing w:after="0" w:line="240" w:lineRule="auto"/>
      <w:jc w:val="center"/>
    </w:pPr>
    <w:rPr>
      <w:rFonts w:cstheme="minorBidi"/>
    </w:rPr>
  </w:style>
  <w:style w:type="paragraph" w:styleId="BodyText">
    <w:name w:val="Body Text"/>
    <w:basedOn w:val="Normal"/>
    <w:link w:val="BodyTextChar"/>
    <w:uiPriority w:val="1"/>
    <w:qFormat/>
    <w:rsid w:val="00660117"/>
  </w:style>
  <w:style w:type="character" w:customStyle="1" w:styleId="BodyTextChar">
    <w:name w:val="Body Text Char"/>
    <w:basedOn w:val="DefaultParagraphFont"/>
    <w:link w:val="BodyText"/>
    <w:uiPriority w:val="1"/>
    <w:rsid w:val="00660117"/>
    <w:rPr>
      <w:rFonts w:ascii="Segoe UI" w:hAnsi="Segoe UI" w:cs="Segoe UI"/>
      <w:sz w:val="24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0117"/>
    <w:rPr>
      <w:b/>
      <w:bCs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0117"/>
    <w:rPr>
      <w:rFonts w:ascii="Segoe UI Semibold" w:eastAsia="Segoe UI Light" w:hAnsi="Segoe UI Semibold" w:cs="Segoe UI Semibold"/>
      <w:bCs/>
      <w:i/>
      <w:iCs/>
      <w:color w:val="0D5761"/>
      <w:sz w:val="32"/>
      <w:szCs w:val="32"/>
    </w:rPr>
  </w:style>
  <w:style w:type="paragraph" w:styleId="NoSpacing">
    <w:name w:val="No Spacing"/>
    <w:link w:val="NoSpacingChar"/>
    <w:uiPriority w:val="1"/>
    <w:qFormat/>
    <w:rsid w:val="000803DF"/>
    <w:pPr>
      <w:widowControl/>
      <w:autoSpaceDE/>
      <w:autoSpaceDN/>
    </w:pPr>
    <w:rPr>
      <w:rFonts w:eastAsiaTheme="minorHAns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660117"/>
    <w:rPr>
      <w:rFonts w:eastAsiaTheme="minorHAnsi" w:cs="Segoe UI"/>
    </w:rPr>
  </w:style>
  <w:style w:type="character" w:styleId="IntenseEmphasis">
    <w:name w:val="Intense Emphasis"/>
    <w:basedOn w:val="DefaultParagraphFont"/>
    <w:uiPriority w:val="21"/>
    <w:qFormat/>
    <w:rsid w:val="000803DF"/>
    <w:rPr>
      <w:i/>
      <w:iCs/>
      <w:color w:val="8CB5AB" w:themeColor="accent2"/>
    </w:rPr>
  </w:style>
  <w:style w:type="table" w:customStyle="1" w:styleId="Style1">
    <w:name w:val="Style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customStyle="1" w:styleId="TitlePageEmphasis">
    <w:name w:val="Title Page Emphasis"/>
    <w:basedOn w:val="BodyText"/>
    <w:uiPriority w:val="1"/>
    <w:qFormat/>
    <w:rsid w:val="00660117"/>
    <w:rPr>
      <w:sz w:val="44"/>
      <w:szCs w:val="44"/>
    </w:rPr>
  </w:style>
  <w:style w:type="paragraph" w:customStyle="1" w:styleId="PullQuoteStyle">
    <w:name w:val="PullQuote Style"/>
    <w:basedOn w:val="Normal"/>
    <w:uiPriority w:val="1"/>
    <w:qFormat/>
    <w:rsid w:val="00660117"/>
    <w:rPr>
      <w:b/>
      <w:bCs/>
      <w:sz w:val="28"/>
      <w:szCs w:val="28"/>
    </w:rPr>
  </w:style>
  <w:style w:type="paragraph" w:customStyle="1" w:styleId="TableGraphHeader">
    <w:name w:val="Table/Graph Header"/>
    <w:basedOn w:val="Heading2"/>
    <w:link w:val="TableGraphHeaderChar"/>
    <w:uiPriority w:val="1"/>
    <w:rsid w:val="00660117"/>
  </w:style>
  <w:style w:type="character" w:customStyle="1" w:styleId="TableGraphHeaderChar">
    <w:name w:val="Table/Graph Header Char"/>
    <w:basedOn w:val="Heading2Char"/>
    <w:link w:val="TableGraphHeader"/>
    <w:uiPriority w:val="1"/>
    <w:rsid w:val="00660117"/>
    <w:rPr>
      <w:rFonts w:ascii="Segoe UI" w:eastAsia="Segoe UI Light" w:hAnsi="Segoe UI" w:cstheme="minorHAnsi"/>
      <w:b w:val="0"/>
      <w:color w:val="0D5761"/>
      <w:sz w:val="36"/>
      <w:szCs w:val="36"/>
    </w:rPr>
  </w:style>
  <w:style w:type="paragraph" w:customStyle="1" w:styleId="TableChartGraphHeader">
    <w:name w:val="Table/Chart/Graph Header"/>
    <w:basedOn w:val="BodyText"/>
    <w:link w:val="TableChartGraphHeaderChar"/>
    <w:uiPriority w:val="1"/>
    <w:qFormat/>
    <w:rsid w:val="00660117"/>
    <w:pPr>
      <w:spacing w:after="80"/>
    </w:pPr>
    <w:rPr>
      <w:b/>
      <w:bCs/>
      <w:color w:val="0D5761" w:themeColor="accent1"/>
    </w:rPr>
  </w:style>
  <w:style w:type="character" w:customStyle="1" w:styleId="TableChartGraphHeaderChar">
    <w:name w:val="Table/Chart/Graph Header Char"/>
    <w:basedOn w:val="BodyTextChar"/>
    <w:link w:val="TableChartGraphHeader"/>
    <w:uiPriority w:val="1"/>
    <w:rsid w:val="00660117"/>
    <w:rPr>
      <w:rFonts w:ascii="Segoe UI" w:hAnsi="Segoe UI" w:cs="Segoe UI"/>
      <w:b/>
      <w:bCs/>
      <w:color w:val="0D5761" w:themeColor="accent1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1"/>
    <w:qFormat/>
    <w:rsid w:val="00660117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1"/>
    <w:rsid w:val="00660117"/>
    <w:rPr>
      <w:rFonts w:ascii="Segoe UI Light" w:hAnsi="Segoe UI Light" w:cs="Segoe UI Light"/>
      <w:i/>
      <w:iCs/>
      <w:color w:val="0D5761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660117"/>
    <w:pPr>
      <w:spacing w:before="20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117"/>
    <w:rPr>
      <w:rFonts w:ascii="Segoe UI" w:hAnsi="Segoe UI" w:cs="Segoe UI"/>
      <w:i/>
      <w:iCs/>
      <w:color w:val="71716C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60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1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0117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DF"/>
    <w:rPr>
      <w:rFonts w:eastAsiaTheme="minorHAnsi" w:cs="Segoe UI"/>
    </w:rPr>
  </w:style>
  <w:style w:type="paragraph" w:styleId="Footer">
    <w:name w:val="footer"/>
    <w:basedOn w:val="Normal"/>
    <w:link w:val="Foot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DF"/>
    <w:rPr>
      <w:rFonts w:eastAsiaTheme="minorHAnsi" w:cs="Segoe UI"/>
    </w:rPr>
  </w:style>
  <w:style w:type="character" w:styleId="Hyperlink">
    <w:name w:val="Hyperlink"/>
    <w:basedOn w:val="DefaultParagraphFont"/>
    <w:unhideWhenUsed/>
    <w:rsid w:val="00660117"/>
    <w:rPr>
      <w:color w:val="0D5761" w:themeColor="hyperlink"/>
      <w:u w:val="single"/>
    </w:rPr>
  </w:style>
  <w:style w:type="table" w:styleId="TableGrid">
    <w:name w:val="Table Grid"/>
    <w:basedOn w:val="TableNormal"/>
    <w:uiPriority w:val="39"/>
    <w:rsid w:val="000803DF"/>
    <w:pPr>
      <w:widowControl/>
      <w:autoSpaceDE/>
      <w:autoSpaceDN/>
    </w:pPr>
    <w:rPr>
      <w:rFonts w:eastAsiaTheme="minorHAns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0117"/>
    <w:rPr>
      <w:rFonts w:eastAsia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Style1">
    <w:name w:val="Table Style 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/>
        <w:color w:val="FFFFFF" w:themeColor="background1"/>
        <w:sz w:val="22"/>
      </w:rPr>
      <w:tblPr/>
      <w:tcPr>
        <w:shd w:val="clear" w:color="auto" w:fill="0D5761" w:themeFill="accent1"/>
      </w:tcPr>
    </w:tblStylePr>
  </w:style>
  <w:style w:type="table" w:customStyle="1" w:styleId="DefaultTableStyle">
    <w:name w:val="Default Table Style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D5761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03D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F"/>
    <w:rPr>
      <w:rFonts w:eastAsiaTheme="minorHAns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DF"/>
    <w:pPr>
      <w:pBdr>
        <w:top w:val="single" w:sz="4" w:space="10" w:color="0D5761" w:themeColor="accent1"/>
        <w:bottom w:val="single" w:sz="4" w:space="10" w:color="0D5761" w:themeColor="accent1"/>
      </w:pBdr>
      <w:spacing w:before="360" w:after="360"/>
      <w:ind w:left="864" w:right="864"/>
      <w:jc w:val="center"/>
    </w:pPr>
    <w:rPr>
      <w:i/>
      <w:iCs/>
      <w:color w:val="8CB5A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DF"/>
    <w:rPr>
      <w:rFonts w:eastAsiaTheme="minorHAnsi" w:cs="Segoe UI"/>
      <w:i/>
      <w:iCs/>
      <w:color w:val="8CB5AB" w:themeColor="accent2"/>
    </w:rPr>
  </w:style>
  <w:style w:type="table" w:customStyle="1" w:styleId="OSPITable">
    <w:name w:val="OSPI Table"/>
    <w:basedOn w:val="TableNormal"/>
    <w:uiPriority w:val="99"/>
    <w:rsid w:val="000803DF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OSPITableDefault">
    <w:name w:val="OSPI Table (Default)"/>
    <w:basedOn w:val="OSPITable"/>
    <w:uiPriority w:val="99"/>
    <w:rsid w:val="000803DF"/>
    <w:tblPr/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character" w:styleId="PlaceholderText">
    <w:name w:val="Placeholder Text"/>
    <w:uiPriority w:val="99"/>
    <w:rsid w:val="007C5043"/>
    <w:rPr>
      <w:color w:val="808080"/>
    </w:rPr>
  </w:style>
  <w:style w:type="character" w:styleId="CommentReference">
    <w:name w:val="annotation reference"/>
    <w:rsid w:val="007C5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504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5C4F"/>
    <w:rPr>
      <w:color w:val="8CB5A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12.wa.us/student-success/resources-subject-area/arts/arts-k%E2%80%9312-learning-standards" TargetMode="External"/><Relationship Id="rId18" Type="http://schemas.openxmlformats.org/officeDocument/2006/relationships/hyperlink" Target="https://www.k12.wa.us/sites/default/files/public/curriculuminstruct/financialeducation/pubdocs/fek-12learningstandardsoct2016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12.wa.us/student-success/resources-subject-area/science/science-k%E2%80%9312-learning-standard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k12.wa.us/student-success/career-technical-education-cte/cte-resources-essentials/work-based-learning" TargetMode="External"/><Relationship Id="rId17" Type="http://schemas.openxmlformats.org/officeDocument/2006/relationships/hyperlink" Target="https://www.k12.wa.us/sites/default/files/public/environmentsustainability/pubdocs/esestandards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restandards.org/ELA-Literacy/" TargetMode="External"/><Relationship Id="rId20" Type="http://schemas.openxmlformats.org/officeDocument/2006/relationships/hyperlink" Target="http://www.corestandards.org/Math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leg.wa.gov/WAC/default.aspx?cite=392-410-315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k12.wa.us/sites/default/files/public/edtech/standards/pubdocs/k-12-edtech-standards-complete-2018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s://www.k12.wa.us/student-success/resources-subject-area/health-and-physical-education/k%E2%80%9312-learning-standard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12.wa.us/student-success/resources-subject-area/computer-science/computer-science-k-12-learning-standards" TargetMode="External"/><Relationship Id="rId22" Type="http://schemas.openxmlformats.org/officeDocument/2006/relationships/hyperlink" Target="https://www.k12.wa.us/student-success/resources-subject-area/social-studies/social-studies-learning-standards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poyner\Downloads\Handout-Template-Landscap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CDE9A6C3C4099A09765D26B52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3F60-366C-41E0-B3E3-A1E1FDD740C2}"/>
      </w:docPartPr>
      <w:docPartBody>
        <w:p w:rsidR="00110D9A" w:rsidRDefault="00441E85" w:rsidP="00441E85">
          <w:pPr>
            <w:pStyle w:val="A0BCDE9A6C3C4099A09765D26B527F7E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7F59170FD7B94D18A529A7544A69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6BF5-2A3D-43D2-B4D8-304B9885DD02}"/>
      </w:docPartPr>
      <w:docPartBody>
        <w:p w:rsidR="00110D9A" w:rsidRDefault="00441E85" w:rsidP="00441E85">
          <w:pPr>
            <w:pStyle w:val="7F59170FD7B94D18A529A7544A6919C2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F0A6160DF3904E0A8E62C51510DB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408C-3F34-4736-989E-54A761CCE567}"/>
      </w:docPartPr>
      <w:docPartBody>
        <w:p w:rsidR="00110D9A" w:rsidRDefault="00441E85" w:rsidP="00441E85">
          <w:pPr>
            <w:pStyle w:val="F0A6160DF3904E0A8E62C51510DB1160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E56D8CC8A6B64C6C8805B763D16D3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7A2A-D04D-428B-970E-A47975FD1BEC}"/>
      </w:docPartPr>
      <w:docPartBody>
        <w:p w:rsidR="00110D9A" w:rsidRDefault="00441E85" w:rsidP="00441E85">
          <w:pPr>
            <w:pStyle w:val="E56D8CC8A6B64C6C8805B763D16D338B"/>
          </w:pPr>
          <w:r w:rsidRPr="00C23010">
            <w:rPr>
              <w:rStyle w:val="PlaceholderText"/>
              <w:rFonts w:ascii="Segoe UI" w:hAnsi="Segoe UI" w:cs="Segoe UI"/>
            </w:rPr>
            <w:t>Click or tap to enter a date.</w:t>
          </w:r>
        </w:p>
      </w:docPartBody>
    </w:docPart>
    <w:docPart>
      <w:docPartPr>
        <w:name w:val="2E866C03444F4F0186AFE903847E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10E5-BE11-44D4-90E7-9AFBF405B454}"/>
      </w:docPartPr>
      <w:docPartBody>
        <w:p w:rsidR="00110D9A" w:rsidRDefault="00441E85" w:rsidP="00441E85">
          <w:pPr>
            <w:pStyle w:val="2E866C03444F4F0186AFE903847EEC13"/>
          </w:pPr>
          <w:r w:rsidRPr="00C23010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5E37F2716468450D8B0598A44EC0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E1C9-61F0-4F15-8DC8-9427230492C3}"/>
      </w:docPartPr>
      <w:docPartBody>
        <w:p w:rsidR="00110D9A" w:rsidRDefault="00441E85" w:rsidP="00441E85">
          <w:pPr>
            <w:pStyle w:val="5E37F2716468450D8B0598A44EC060FD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9CB55D432B7A4F8C92D9E4E54B106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BED8-8F49-4655-A70F-BAD32637B65F}"/>
      </w:docPartPr>
      <w:docPartBody>
        <w:p w:rsidR="00110D9A" w:rsidRDefault="00441E85" w:rsidP="00441E85">
          <w:pPr>
            <w:pStyle w:val="9CB55D432B7A4F8C92D9E4E54B106123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A89B47413E5A4C8CAFDF322CE68A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F1FB-FBA5-4A9A-86A6-00BD5746A819}"/>
      </w:docPartPr>
      <w:docPartBody>
        <w:p w:rsidR="00110D9A" w:rsidRDefault="00441E85" w:rsidP="00441E85">
          <w:pPr>
            <w:pStyle w:val="A89B47413E5A4C8CAFDF322CE68A070C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53F8E03F1E1F4C80943AF5194C85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EE37-9780-4407-88F0-F6189EBABD92}"/>
      </w:docPartPr>
      <w:docPartBody>
        <w:p w:rsidR="00110D9A" w:rsidRDefault="00441E85" w:rsidP="00441E85">
          <w:pPr>
            <w:pStyle w:val="53F8E03F1E1F4C80943AF5194C8528F0"/>
          </w:pPr>
          <w:r w:rsidRPr="004C3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2DD8B07384E608DE7AF76260C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A86B-4865-4E3A-B63B-35CF4387D881}"/>
      </w:docPartPr>
      <w:docPartBody>
        <w:p w:rsidR="00110D9A" w:rsidRDefault="00441E85" w:rsidP="00441E85">
          <w:pPr>
            <w:pStyle w:val="3BA2DD8B07384E608DE7AF76260C2D61"/>
          </w:pPr>
          <w:r w:rsidRPr="003B4F87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032C24109CD44F709400BDE0C2C5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E094F-6BE8-4D25-B7EE-6D90169E3B3D}"/>
      </w:docPartPr>
      <w:docPartBody>
        <w:p w:rsidR="00110D9A" w:rsidRDefault="00441E85" w:rsidP="00441E85">
          <w:pPr>
            <w:pStyle w:val="032C24109CD44F709400BDE0C2C598B0"/>
          </w:pPr>
          <w:r w:rsidRPr="003B4F87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34920E12E2C642CA9BB60EDAEF67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631C-C9F4-4775-874E-145D46985CBA}"/>
      </w:docPartPr>
      <w:docPartBody>
        <w:p w:rsidR="00110D9A" w:rsidRDefault="00441E85" w:rsidP="00441E85">
          <w:pPr>
            <w:pStyle w:val="34920E12E2C642CA9BB60EDAEF6764A4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B7D58A92AC494CABBBA78CE46EF5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359E-8217-4D92-8A00-E5281F907CB3}"/>
      </w:docPartPr>
      <w:docPartBody>
        <w:p w:rsidR="00110D9A" w:rsidRDefault="00441E85" w:rsidP="00441E85">
          <w:pPr>
            <w:pStyle w:val="B7D58A92AC494CABBBA78CE46EF5A3D6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C6699DFD087E4590829E48EA42F7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EB30-7025-4CC8-83AF-EB97EF85C82D}"/>
      </w:docPartPr>
      <w:docPartBody>
        <w:p w:rsidR="00110D9A" w:rsidRDefault="00441E85" w:rsidP="00441E85">
          <w:pPr>
            <w:pStyle w:val="C6699DFD087E4590829E48EA42F7E5B5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16293A024069403D8FE46B88525D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A35D-E49D-488A-A5D5-21607F0502B9}"/>
      </w:docPartPr>
      <w:docPartBody>
        <w:p w:rsidR="00110D9A" w:rsidRDefault="00441E85" w:rsidP="00441E85">
          <w:pPr>
            <w:pStyle w:val="16293A024069403D8FE46B88525D70CB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FC3E0A08A98A40B6819DCF2B030E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31A6-1AB0-4C54-94E7-DF3195ED8CC2}"/>
      </w:docPartPr>
      <w:docPartBody>
        <w:p w:rsidR="00110D9A" w:rsidRDefault="00441E85" w:rsidP="00441E85">
          <w:pPr>
            <w:pStyle w:val="FC3E0A08A98A40B6819DCF2B030E0A58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EFAB00A9D018449FAF3AEFCD5DD9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0DA2-B8AE-4BBE-8534-15B22C9ECEBB}"/>
      </w:docPartPr>
      <w:docPartBody>
        <w:p w:rsidR="00110D9A" w:rsidRDefault="00441E85" w:rsidP="00441E85">
          <w:pPr>
            <w:pStyle w:val="EFAB00A9D018449FAF3AEFCD5DD9E481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9A293E22BE504767B91B4FA1EDC3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7DDC-7EEC-4D73-BAA5-20E2098755AF}"/>
      </w:docPartPr>
      <w:docPartBody>
        <w:p w:rsidR="00110D9A" w:rsidRDefault="00441E85" w:rsidP="00441E85">
          <w:pPr>
            <w:pStyle w:val="9A293E22BE504767B91B4FA1EDC31709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6D2D5CEDC34343FBBCB53ED1895E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88921-E3E6-47DD-AC0B-A3CBD7B3CF78}"/>
      </w:docPartPr>
      <w:docPartBody>
        <w:p w:rsidR="00110D9A" w:rsidRDefault="00441E85" w:rsidP="00441E85">
          <w:pPr>
            <w:pStyle w:val="6D2D5CEDC34343FBBCB53ED1895E4983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D8F807D475B24F51BCA006CEB8CC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6F90-F669-4077-87E5-3653B9870F6B}"/>
      </w:docPartPr>
      <w:docPartBody>
        <w:p w:rsidR="00110D9A" w:rsidRDefault="00441E85" w:rsidP="00441E85">
          <w:pPr>
            <w:pStyle w:val="D8F807D475B24F51BCA006CEB8CCB2F1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6BBFD6097C72491E895AB9780804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142A-B41C-4DAE-9412-3D54E3F0C09E}"/>
      </w:docPartPr>
      <w:docPartBody>
        <w:p w:rsidR="00110D9A" w:rsidRDefault="00441E85" w:rsidP="00441E85">
          <w:pPr>
            <w:pStyle w:val="6BBFD6097C72491E895AB9780804A73C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F3925A689BE4497CA05AFE41D11F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5FDD-544D-4127-96D0-DEC49B226AA5}"/>
      </w:docPartPr>
      <w:docPartBody>
        <w:p w:rsidR="00110D9A" w:rsidRDefault="00441E85" w:rsidP="00441E85">
          <w:pPr>
            <w:pStyle w:val="F3925A689BE4497CA05AFE41D11FFFFF"/>
          </w:pPr>
          <w:r w:rsidRPr="00C23010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61D6-8396-4750-8ED2-37FD2E7D0CE8}"/>
      </w:docPartPr>
      <w:docPartBody>
        <w:p w:rsidR="00000000" w:rsidRDefault="005D5D67">
          <w:r w:rsidRPr="00CA28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85"/>
    <w:rsid w:val="00110D9A"/>
    <w:rsid w:val="00441E85"/>
    <w:rsid w:val="005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5D5D67"/>
    <w:rPr>
      <w:color w:val="808080"/>
    </w:rPr>
  </w:style>
  <w:style w:type="paragraph" w:customStyle="1" w:styleId="A0BCDE9A6C3C4099A09765D26B527F7E">
    <w:name w:val="A0BCDE9A6C3C4099A09765D26B527F7E"/>
    <w:rsid w:val="00441E85"/>
  </w:style>
  <w:style w:type="paragraph" w:customStyle="1" w:styleId="7F59170FD7B94D18A529A7544A6919C2">
    <w:name w:val="7F59170FD7B94D18A529A7544A6919C2"/>
    <w:rsid w:val="00441E85"/>
  </w:style>
  <w:style w:type="paragraph" w:customStyle="1" w:styleId="F0A6160DF3904E0A8E62C51510DB1160">
    <w:name w:val="F0A6160DF3904E0A8E62C51510DB1160"/>
    <w:rsid w:val="00441E85"/>
  </w:style>
  <w:style w:type="paragraph" w:customStyle="1" w:styleId="E56D8CC8A6B64C6C8805B763D16D338B">
    <w:name w:val="E56D8CC8A6B64C6C8805B763D16D338B"/>
    <w:rsid w:val="00441E85"/>
  </w:style>
  <w:style w:type="paragraph" w:customStyle="1" w:styleId="2E866C03444F4F0186AFE903847EEC13">
    <w:name w:val="2E866C03444F4F0186AFE903847EEC13"/>
    <w:rsid w:val="00441E85"/>
  </w:style>
  <w:style w:type="paragraph" w:customStyle="1" w:styleId="5E37F2716468450D8B0598A44EC060FD">
    <w:name w:val="5E37F2716468450D8B0598A44EC060FD"/>
    <w:rsid w:val="00441E85"/>
  </w:style>
  <w:style w:type="paragraph" w:customStyle="1" w:styleId="9CB55D432B7A4F8C92D9E4E54B106123">
    <w:name w:val="9CB55D432B7A4F8C92D9E4E54B106123"/>
    <w:rsid w:val="00441E85"/>
  </w:style>
  <w:style w:type="paragraph" w:customStyle="1" w:styleId="A89B47413E5A4C8CAFDF322CE68A070C">
    <w:name w:val="A89B47413E5A4C8CAFDF322CE68A070C"/>
    <w:rsid w:val="00441E85"/>
  </w:style>
  <w:style w:type="paragraph" w:customStyle="1" w:styleId="53F8E03F1E1F4C80943AF5194C8528F0">
    <w:name w:val="53F8E03F1E1F4C80943AF5194C8528F0"/>
    <w:rsid w:val="00441E85"/>
  </w:style>
  <w:style w:type="paragraph" w:customStyle="1" w:styleId="3BA2DD8B07384E608DE7AF76260C2D61">
    <w:name w:val="3BA2DD8B07384E608DE7AF76260C2D61"/>
    <w:rsid w:val="00441E85"/>
  </w:style>
  <w:style w:type="paragraph" w:customStyle="1" w:styleId="032C24109CD44F709400BDE0C2C598B0">
    <w:name w:val="032C24109CD44F709400BDE0C2C598B0"/>
    <w:rsid w:val="00441E85"/>
  </w:style>
  <w:style w:type="paragraph" w:customStyle="1" w:styleId="34920E12E2C642CA9BB60EDAEF6764A4">
    <w:name w:val="34920E12E2C642CA9BB60EDAEF6764A4"/>
    <w:rsid w:val="00441E85"/>
  </w:style>
  <w:style w:type="paragraph" w:customStyle="1" w:styleId="B7D58A92AC494CABBBA78CE46EF5A3D6">
    <w:name w:val="B7D58A92AC494CABBBA78CE46EF5A3D6"/>
    <w:rsid w:val="00441E85"/>
  </w:style>
  <w:style w:type="paragraph" w:customStyle="1" w:styleId="C6699DFD087E4590829E48EA42F7E5B5">
    <w:name w:val="C6699DFD087E4590829E48EA42F7E5B5"/>
    <w:rsid w:val="00441E85"/>
  </w:style>
  <w:style w:type="paragraph" w:customStyle="1" w:styleId="16293A024069403D8FE46B88525D70CB">
    <w:name w:val="16293A024069403D8FE46B88525D70CB"/>
    <w:rsid w:val="00441E85"/>
  </w:style>
  <w:style w:type="paragraph" w:customStyle="1" w:styleId="FC3E0A08A98A40B6819DCF2B030E0A58">
    <w:name w:val="FC3E0A08A98A40B6819DCF2B030E0A58"/>
    <w:rsid w:val="00441E85"/>
  </w:style>
  <w:style w:type="paragraph" w:customStyle="1" w:styleId="EFAB00A9D018449FAF3AEFCD5DD9E481">
    <w:name w:val="EFAB00A9D018449FAF3AEFCD5DD9E481"/>
    <w:rsid w:val="00441E85"/>
  </w:style>
  <w:style w:type="paragraph" w:customStyle="1" w:styleId="9A293E22BE504767B91B4FA1EDC31709">
    <w:name w:val="9A293E22BE504767B91B4FA1EDC31709"/>
    <w:rsid w:val="00441E85"/>
  </w:style>
  <w:style w:type="paragraph" w:customStyle="1" w:styleId="6D2D5CEDC34343FBBCB53ED1895E4983">
    <w:name w:val="6D2D5CEDC34343FBBCB53ED1895E4983"/>
    <w:rsid w:val="00441E85"/>
  </w:style>
  <w:style w:type="paragraph" w:customStyle="1" w:styleId="D8F807D475B24F51BCA006CEB8CCB2F1">
    <w:name w:val="D8F807D475B24F51BCA006CEB8CCB2F1"/>
    <w:rsid w:val="00441E85"/>
  </w:style>
  <w:style w:type="paragraph" w:customStyle="1" w:styleId="6BBFD6097C72491E895AB9780804A73C">
    <w:name w:val="6BBFD6097C72491E895AB9780804A73C"/>
    <w:rsid w:val="00441E85"/>
  </w:style>
  <w:style w:type="paragraph" w:customStyle="1" w:styleId="F3925A689BE4497CA05AFE41D11FFFFF">
    <w:name w:val="F3925A689BE4497CA05AFE41D11FFFFF"/>
    <w:rsid w:val="00441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 xsi:nil="true"/>
    <Sub-Category xmlns="d0798327-5254-4832-9d6b-dab5c32ea1a5" xsi:nil="true"/>
    <TaxCatchAll xmlns="d0798327-5254-4832-9d6b-dab5c32ea1a5" xsi:nil="true"/>
    <File_x0020_Category xmlns="d0798327-5254-4832-9d6b-dab5c32ea1a5">Template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>Publications</File_x0020_Subj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3" ma:contentTypeDescription="Create a new document." ma:contentTypeScope="" ma:versionID="081c283ae6b54711f504a4942288334d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cd148fd3b9fe7f548563f565973764e3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pproval Process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ata Sharing Agreement"/>
          <xsd:enumeration value="Debriefing"/>
          <xsd:enumeration value="Direct Buy"/>
          <xsd:enumeration value="Discrimination"/>
          <xsd:enumeration value="Diversity, Equity, Inclusion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governmental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Justication"/>
          <xsd:enumeration value="Languages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rint Center"/>
          <xsd:enumeration value="Project Work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ebsite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 Services"/>
          <xsd:enumeration value="Payroll &amp; Leave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49723-6521-4DBB-9C0B-C37971A1C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226B5-0EF3-4053-9A01-2BE046BFD290}">
  <ds:schemaRefs>
    <ds:schemaRef ds:uri="http://schemas.microsoft.com/office/2006/metadata/properties"/>
    <ds:schemaRef ds:uri="http://schemas.microsoft.com/office/infopath/2007/PartnerControls"/>
    <ds:schemaRef ds:uri="d0798327-5254-4832-9d6b-dab5c32ea1a5"/>
    <ds:schemaRef ds:uri="b0ec0414-397d-427d-ad1c-ae84c9ad31e7"/>
  </ds:schemaRefs>
</ds:datastoreItem>
</file>

<file path=customXml/itemProps3.xml><?xml version="1.0" encoding="utf-8"?>
<ds:datastoreItem xmlns:ds="http://schemas.openxmlformats.org/officeDocument/2006/customXml" ds:itemID="{143D2F19-9C82-4029-93C5-F2ECDC56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Handout-Template-Landscape (1)</Template>
  <TotalTime>45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 Landscape</vt:lpstr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 Landscape</dc:title>
  <dc:subject/>
  <dc:creator>Jessica Poyner</dc:creator>
  <cp:keywords/>
  <dc:description/>
  <cp:lastModifiedBy>Jessica Poyner</cp:lastModifiedBy>
  <cp:revision>4</cp:revision>
  <dcterms:created xsi:type="dcterms:W3CDTF">2022-08-05T16:58:00Z</dcterms:created>
  <dcterms:modified xsi:type="dcterms:W3CDTF">2023-01-26T20:23:00Z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</Properties>
</file>