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334DF6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ਇੱਕ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ਨਵੇਂ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ਨਿਉਕਤੀ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ਪਰਿਵਾਰਕ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ਸੂਚਨਾ</w:t>
      </w:r>
      <w:r w:rsidRPr="00334DF6">
        <w:rPr>
          <w:rFonts w:ascii="Raavi" w:hAnsi="Raavi" w:cs="Raavi"/>
          <w:sz w:val="20"/>
          <w:szCs w:val="20"/>
          <w:lang w:val="pa"/>
        </w:rPr>
        <w:br/>
      </w:r>
    </w:p>
    <w:p w14:paraId="574BAD9D" w14:textId="24C420E1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ਮਿਤੀ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Raavi" w:hAnsi="Raavi" w:cs="Raavi"/>
          <w:sz w:val="20"/>
          <w:szCs w:val="20"/>
          <w:lang w:val="pa"/>
        </w:rPr>
        <w:t>________________________________</w:t>
      </w:r>
    </w:p>
    <w:p w14:paraId="69684387" w14:textId="7D369A7A" w:rsidR="00FF3698" w:rsidRPr="00065B18" w:rsidRDefault="00FF3698" w:rsidP="00FF36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30151C6F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  <w:cs/>
          <w:lang w:val="pa" w:bidi="pa-IN"/>
        </w:rPr>
      </w:pPr>
      <w:r w:rsidRPr="00334DF6">
        <w:rPr>
          <w:rFonts w:ascii="Raavi" w:hAnsi="Raavi" w:cs="Raavi"/>
          <w:sz w:val="20"/>
          <w:szCs w:val="20"/>
          <w:lang w:val="pa"/>
        </w:rPr>
        <w:br/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: ______________________________________________    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ਜ਼ਿਲ੍ਹਾ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_______________________________</w:t>
      </w:r>
    </w:p>
    <w:p w14:paraId="398D1A46" w14:textId="77777777" w:rsidR="00FF3698" w:rsidRPr="00065B18" w:rsidRDefault="00FF3698" w:rsidP="00FF36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49345A0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ਪਿਆਰੇ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ਮਾਤਾ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ਪਿਤਾ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ਸਰਪ੍ਰਸਤ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0E2D1A1" w14:textId="77777777" w:rsidR="005D7A25" w:rsidRPr="00334DF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11C207CC" w14:textId="2E27297E" w:rsidR="00B62172" w:rsidRPr="00334DF6" w:rsidRDefault="00B62172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ਪੰਜੀਕਿਰਤ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ਘਰੇਲੂ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ਸਰਵੇਖਣ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ਦਰਸ਼ਾਉਂਦਾ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ਪਹਿਲਾਂ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ਇਲਾਵਾ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ਘਰ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ਵਿਖੇ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ਅਕਸਰ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ਇਲਾਵਾ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ਆਧਾਰ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ਸਿਖਾਉਣ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ਯੋਗਤਾ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ਨਿਰਧਾਰਿਤ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ਕਨੂੰਨ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ਅਨੁਸਾਰ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ਸਕ੍ਰੀਨਰ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</w:p>
    <w:p w14:paraId="28F88FA3" w14:textId="77777777" w:rsidR="00B62172" w:rsidRPr="00334DF6" w:rsidRDefault="00B62172" w:rsidP="009E7476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5869DEA" w14:textId="039BD14C" w:rsidR="00C6477D" w:rsidRPr="00334DF6" w:rsidRDefault="00B62172" w:rsidP="009E7476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ਸਕ੍ਰੀਨਰ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ਆਧਾਰ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YEAR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ਯੋਗ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ਪ੍ਰਾਪਤ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ਹੋਣਗੀਆਂ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ਉਹ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ਰਾਜ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ਮਨਜ਼ੂਰੀ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ਮੁਲਾਂਕਣ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ਹਾਸਲ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ਲੈਂਦਾ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2F139566" w14:textId="1D572B05" w:rsidR="00C93988" w:rsidRPr="00334DF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1300"/>
        <w:gridCol w:w="1107"/>
        <w:gridCol w:w="1041"/>
        <w:gridCol w:w="1126"/>
        <w:gridCol w:w="1093"/>
      </w:tblGrid>
      <w:tr w:rsidR="00C6477D" w:rsidRPr="00334DF6" w14:paraId="5E4E0A1E" w14:textId="77777777" w:rsidTr="00FF3698">
        <w:trPr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334DF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WIDA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ਸਕ੍ਰੀਨਰ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5F951" w14:textId="7AA492D4" w:rsidR="00FF3698" w:rsidRDefault="00C6477D" w:rsidP="00FF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ਕੁੱਲ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ਮਿਲਾ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ਕੇ</w:t>
            </w:r>
          </w:p>
          <w:p w14:paraId="5F54BC35" w14:textId="77777777" w:rsidR="00FF3698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</w:p>
          <w:p w14:paraId="208BB086" w14:textId="027BB829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</w:t>
            </w: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Overall</w:t>
            </w: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8F94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ਸੁਣਨਾ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ਲਿਸਨਿੰਗ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29FFD72D" w14:textId="005DC93C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(Listening)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86014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ਪੜ੍ਹਣਾ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ਰੀਡਿੰਗ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56EEB2A9" w14:textId="26A99BC6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(Reading)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74BA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ਬੋਲਣਾ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ਸਪੀਕਿੰਗ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1E48EB04" w14:textId="06ED9721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(Speaking)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62378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  <w:cs/>
                <w:lang w:val="pa" w:bidi="pa-IN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ਲਿਖਣਾ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(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ਰਾਈਟਿੰਗ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>)</w:t>
            </w:r>
          </w:p>
          <w:p w14:paraId="6E6CC853" w14:textId="7F2E3F65" w:rsidR="00FF3698" w:rsidRPr="00334DF6" w:rsidRDefault="00FF369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 w:hint="cs"/>
                <w:b/>
                <w:bCs/>
                <w:sz w:val="20"/>
                <w:szCs w:val="20"/>
                <w:cs/>
                <w:lang w:bidi="pa-IN"/>
              </w:rPr>
            </w:pPr>
            <w:r>
              <w:rPr>
                <w:rFonts w:ascii="Raavi" w:hAnsi="Raavi" w:cs="Raavi" w:hint="cs"/>
                <w:b/>
                <w:bCs/>
                <w:sz w:val="20"/>
                <w:szCs w:val="20"/>
                <w:cs/>
                <w:lang w:val="pa" w:bidi="pa-IN"/>
              </w:rPr>
              <w:t>(Writing)</w:t>
            </w:r>
          </w:p>
        </w:tc>
      </w:tr>
      <w:tr w:rsidR="00C6477D" w:rsidRPr="00334DF6" w14:paraId="4AB32359" w14:textId="45060056" w:rsidTr="00FF3698">
        <w:trPr>
          <w:jc w:val="center"/>
        </w:trPr>
        <w:tc>
          <w:tcPr>
            <w:tcW w:w="3855" w:type="dxa"/>
            <w:tcBorders>
              <w:top w:val="single" w:sz="12" w:space="0" w:color="auto"/>
            </w:tcBorders>
          </w:tcPr>
          <w:p w14:paraId="6AD2FAD6" w14:textId="7A5B7D68" w:rsidR="00C6477D" w:rsidRPr="00334DF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ਤੁਹਾਡੇ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ਬੱਚੇ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ਦੇ</w:t>
            </w:r>
            <w:r w:rsidRPr="00334DF6">
              <w:rPr>
                <w:rFonts w:ascii="Raavi" w:hAnsi="Raavi" w:cs="Raavi"/>
                <w:b/>
                <w:bCs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b/>
                <w:bCs/>
                <w:sz w:val="20"/>
                <w:szCs w:val="20"/>
                <w:lang w:val="pa"/>
              </w:rPr>
              <w:t>ਸਕੋਰ</w:t>
            </w:r>
          </w:p>
          <w:p w14:paraId="021AFF1C" w14:textId="7EADC106" w:rsidR="00FF2969" w:rsidRPr="00334DF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14:paraId="60B995C2" w14:textId="6366F81C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</w:tcPr>
          <w:p w14:paraId="56ABC426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663180F9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1247C254" w14:textId="7777777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</w:p>
        </w:tc>
      </w:tr>
      <w:tr w:rsidR="00C6477D" w:rsidRPr="00334DF6" w14:paraId="7BEBDE3A" w14:textId="65F6D73F" w:rsidTr="00FF3698">
        <w:trPr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555FDF14" w14:textId="7A1254DF" w:rsidR="00C6477D" w:rsidRPr="00334DF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1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ਜਨਵਰੀ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ਤੋਂ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ਪਹਿਲਾਂ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K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ਮੁਹਾਰਤ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ਹੋਵੇਗਾ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9FDE29F" w14:textId="6FEEFE4C" w:rsidR="00C6477D" w:rsidRPr="00334DF6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4B9BDD06" w14:textId="12EE3584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-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75B123D" w14:textId="5787BCE1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49AC77B5" w14:textId="0D65D8DC" w:rsidR="00C6477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-</w:t>
            </w:r>
          </w:p>
        </w:tc>
      </w:tr>
      <w:tr w:rsidR="00662BDD" w:rsidRPr="00334DF6" w14:paraId="13F7AAA9" w14:textId="77777777" w:rsidTr="00FF3698">
        <w:trPr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5D5C522" w14:textId="760A99FB" w:rsidR="00662BDD" w:rsidRPr="00334DF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1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ਜਨਵਰੀ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ਤੋਂ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ਬਾਅਦ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K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ਮੁਹਾਰਤ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ਹੋਵੇਗਾ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14:paraId="34F8922D" w14:textId="2BA567D4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6360757A" w14:textId="5272A2BE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0687BC1D" w14:textId="12DA2D3D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20486281" w14:textId="57064B4F" w:rsidR="00662BDD" w:rsidRPr="00334DF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</w:tr>
      <w:tr w:rsidR="00662BDD" w:rsidRPr="00334DF6" w14:paraId="5520FB5E" w14:textId="77777777" w:rsidTr="00FF3698">
        <w:trPr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4D9103A7" w14:textId="50449CFD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1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ਮੁਹਾਰਤ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ਹੋਵੇਗਾ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4F46091D" w14:textId="7347670E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2A201040" w14:textId="3EC40F75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B1C40CA" w14:textId="0291D293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75EE618B" w14:textId="2F48076D" w:rsidR="00662BDD" w:rsidRPr="00334DF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b/>
                <w:bCs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</w:tr>
      <w:tr w:rsidR="00C6477D" w:rsidRPr="00334DF6" w14:paraId="4476D55D" w14:textId="78794333" w:rsidTr="00FF3698">
        <w:trPr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E47E4D5" w14:textId="6075E571" w:rsidR="00C6477D" w:rsidRPr="00334DF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ਗ੍ਰੇਡ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2-12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ਲਈ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ਮਾਹਰ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ਮੰਨੇ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ਜਾਣ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ਵਾਸਤੇ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,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ਵਿਦਿਆਰਥੀਆਂ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ਨੂੰ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ਇਹ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ਸਕੋਰ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ਕਰਨਾ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ਚਾਹੀਦਾ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 xml:space="preserve"> </w:t>
            </w:r>
            <w:r w:rsidRPr="00334DF6">
              <w:rPr>
                <w:rFonts w:ascii="Nirmala UI" w:hAnsi="Nirmala UI" w:cs="Nirmala UI"/>
                <w:sz w:val="20"/>
                <w:szCs w:val="20"/>
                <w:lang w:val="pa"/>
              </w:rPr>
              <w:t>ਹੈ</w:t>
            </w: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: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14:paraId="37229339" w14:textId="4AF33957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4E437D66" w14:textId="3A83B343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556126FE" w14:textId="6980E196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5F1403AC" w14:textId="105B25F1" w:rsidR="00C6477D" w:rsidRPr="00334DF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avi" w:hAnsi="Raavi" w:cs="Raavi"/>
                <w:sz w:val="20"/>
                <w:szCs w:val="20"/>
              </w:rPr>
            </w:pPr>
            <w:r w:rsidRPr="00334DF6">
              <w:rPr>
                <w:rFonts w:ascii="Raavi" w:hAnsi="Raavi" w:cs="Raavi"/>
                <w:sz w:val="20"/>
                <w:szCs w:val="20"/>
                <w:lang w:val="pa"/>
              </w:rPr>
              <w:t>4</w:t>
            </w:r>
          </w:p>
        </w:tc>
      </w:tr>
    </w:tbl>
    <w:p w14:paraId="5500ACF1" w14:textId="77777777" w:rsidR="00C93988" w:rsidRPr="00334DF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685072B2" w14:textId="4EE2E772" w:rsidR="009E7476" w:rsidRPr="00334DF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ਬੋਲਣ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ਸੁਣਨ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ਪੜ੍ਹਨ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ਲਿਖਣ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ਇਹ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ਮਿਆਰਾਂ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ਜ਼ਰੂਰਤਾਂ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71D5DFF2" w14:textId="77777777" w:rsidR="00B62172" w:rsidRPr="00334DF6" w:rsidRDefault="00B62172" w:rsidP="00B6217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590E87AD" w14:textId="44CB13FF" w:rsidR="009E7476" w:rsidRPr="00334DF6" w:rsidRDefault="009E7476" w:rsidP="009E7476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ਅਸਮਰੱਥਾ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504 </w:t>
      </w:r>
      <w:r w:rsidRPr="00334DF6">
        <w:rPr>
          <w:rFonts w:ascii="Nirmala UI" w:hAnsi="Nirmala UI" w:cs="Nirmala UI"/>
          <w:sz w:val="20"/>
          <w:szCs w:val="20"/>
          <w:lang w:val="pa"/>
        </w:rPr>
        <w:t>ਪਲਾਨ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ਉਦੇਸ਼ਾਂ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ਉਚਿਤ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ਕਰਮਚਾਰੀਆਂ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ਤਾਲਮੇਲ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ਕਰੇਗਾ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3328F0AE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03E644CD" w14:textId="5EB8D005" w:rsidR="009E7476" w:rsidRPr="00334DF6" w:rsidRDefault="00072C1F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ਜ਼ਿਆਦਾਤਰ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ਸਫ਼ਲਤਾਪੂਰਵਕ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ਬਾਹਰ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ਆਉਣ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ਬਾਅਦ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ਜੇਕਰ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ਲੋੜ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ਹੋਵੇ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ਸਹਾਇਤਾ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ਪ੍ਰਦਰਸ਼ਨ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ਨਿਗਰਾਨੀ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ਰਹੇਗੀ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</w:p>
    <w:p w14:paraId="3651908A" w14:textId="77777777" w:rsidR="009E7476" w:rsidRPr="00334DF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4F28D2D" w14:textId="77777777" w:rsidR="00D66782" w:rsidRPr="00334DF6" w:rsidRDefault="00D66782" w:rsidP="00D66782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ਹਿੱਸਾ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ਉਮੀਦੀ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4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ਗ੍ਰੈਜ਼ੁਏਸ਼ਨ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4-YEAR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ਵਧਾਈ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ਗ੍ਰੈਜ਼ੂਏਸ਼ਨ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34DF6">
        <w:rPr>
          <w:rFonts w:ascii="Raavi" w:hAnsi="Raavi" w:cs="Raavi"/>
          <w:sz w:val="20"/>
          <w:szCs w:val="20"/>
          <w:lang w:val="pa"/>
        </w:rPr>
        <w:t xml:space="preserve">% </w:t>
      </w:r>
      <w:r w:rsidRPr="00334DF6">
        <w:rPr>
          <w:rFonts w:ascii="Nirmala UI" w:hAnsi="Nirmala UI" w:cs="Nirmala UI"/>
          <w:sz w:val="20"/>
          <w:szCs w:val="20"/>
          <w:lang w:val="pa"/>
        </w:rPr>
        <w:t>ਹੈਗ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606E42A9" w14:textId="77777777" w:rsidR="009C22CB" w:rsidRPr="00334DF6" w:rsidRDefault="009C22CB" w:rsidP="005D7A25">
      <w:pPr>
        <w:autoSpaceDE w:val="0"/>
        <w:autoSpaceDN w:val="0"/>
        <w:adjustRightInd w:val="0"/>
        <w:spacing w:after="0" w:line="240" w:lineRule="auto"/>
        <w:rPr>
          <w:rFonts w:ascii="Raavi" w:hAnsi="Raavi" w:cs="Raavi"/>
          <w:sz w:val="20"/>
          <w:szCs w:val="20"/>
        </w:rPr>
      </w:pPr>
    </w:p>
    <w:p w14:paraId="2F56767E" w14:textId="77777777" w:rsidR="00D94B77" w:rsidRPr="00334DF6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ਸਿੱਖਿਆ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ਸਰਗਰਮ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ਭਾਗੀਦਾਰ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ਬਣਨ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ਪ੍ਰੋਤਸਾਹਿਤ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ਹਾਂ।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 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ਅਧਿਕਾਰ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: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4AB2FF33" w14:textId="53CB533C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ਵਿਦਿਅਕ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ਚਰਚਾ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ਨਿਯਮਿਤ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ਮੀਟਿੰਗਾਂ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</w:t>
      </w:r>
    </w:p>
    <w:p w14:paraId="74A7E7D1" w14:textId="2FBB3546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ਕਿਸੇ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ਵੱਖਰੇ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ਬੇਨਤੀ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ਕਰਨ।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 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55B2FAEA" w14:textId="5C1F6B17" w:rsidR="00D94B77" w:rsidRPr="00334DF6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Raavi" w:hAnsi="Raavi" w:cs="Raavi"/>
          <w:sz w:val="20"/>
          <w:szCs w:val="20"/>
        </w:rPr>
      </w:pP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ਹੁਣ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ਸਲਾਨਾ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WIDA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ਮੁਲਾਂਕਣ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ਦੇਣਾ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ਹੋਵੇਗਾ।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ਉਹਨਾਂ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ਛੋਟ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ਸੰਬੰਧ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ਜ਼ਿਲ੍ਹੇ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sz w:val="20"/>
          <w:szCs w:val="20"/>
          <w:lang w:val="pa"/>
        </w:rPr>
        <w:t>ਕਰੋ।</w:t>
      </w:r>
      <w:r w:rsidRPr="00334DF6">
        <w:rPr>
          <w:rStyle w:val="normaltextrun"/>
          <w:rFonts w:ascii="Raavi" w:hAnsi="Raavi" w:cs="Raavi"/>
          <w:sz w:val="20"/>
          <w:szCs w:val="20"/>
          <w:lang w:val="pa"/>
        </w:rPr>
        <w:t>)</w:t>
      </w:r>
      <w:r w:rsidRPr="00334DF6">
        <w:rPr>
          <w:rStyle w:val="eop"/>
          <w:rFonts w:ascii="Raavi" w:hAnsi="Raavi" w:cs="Raavi"/>
          <w:sz w:val="20"/>
          <w:szCs w:val="20"/>
          <w:lang w:val="pa"/>
        </w:rPr>
        <w:t> </w:t>
      </w:r>
    </w:p>
    <w:p w14:paraId="714556BF" w14:textId="77777777" w:rsidR="00B62172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</w:p>
    <w:p w14:paraId="7C44B540" w14:textId="34FD3775" w:rsidR="003578EA" w:rsidRPr="00334DF6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ਸਾਡੇ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ਅੱਗੇ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ਪੰਜੀਕਰਨ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:</w:t>
      </w:r>
    </w:p>
    <w:p w14:paraId="72EA5407" w14:textId="3D1E17A9" w:rsidR="005B5E5F" w:rsidRPr="00664373" w:rsidRDefault="009215C9" w:rsidP="00664373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Cs/>
          <w:i/>
          <w:iCs/>
          <w:color w:val="C00000"/>
          <w:sz w:val="20"/>
          <w:szCs w:val="20"/>
        </w:rPr>
      </w:pPr>
      <w:bookmarkStart w:id="0" w:name="_Hlk104280224"/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334DF6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C831DD2" w14:textId="569ECFDE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b/>
          <w:bCs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ਟੂ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ਵਨ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ਵੇ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 w:rsidR="00FF3698"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One-way or Two-way Dual Language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: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ਦੋਹਰੀ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ਘੱਟ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50%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ਵੱਝ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ਅਨੁਦੇਸ਼ਾਤਮਕ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ਸਮੇਂ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ਅੇਤ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ਦੂਜੀ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ਕਿੰਡਰਗਾਰਟਨ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ਸ਼ੁਰੂ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ਹੁੰਦੇ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ਸਾਖਰਤਾ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ਪੂਰੀ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ਤਰ੍ਹਾਂ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ਵਿਕਸਿਤ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ਰਹਿੰਦੇ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5D1BCDCA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0EB2A9AF" w14:textId="138E9CDD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>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ਐਗਜ਼ਿਟ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 w:rsidR="00FF3698"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Late-exit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ਲੇਟ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7724563E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80D8727" w14:textId="38FF4F23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ਪਰਿਵਰਤਨਸ਼ੀਲ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ਦੋਭਾਸ਼ੀ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ਸਿੱਖਿਆ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)</w:t>
      </w:r>
      <w:r w:rsidR="00FF3698">
        <w:rPr>
          <w:rFonts w:ascii="Raavi" w:hAnsi="Raavi" w:cstheme="minorBidi" w:hint="cs"/>
          <w:b/>
          <w:bCs/>
          <w:sz w:val="20"/>
          <w:szCs w:val="20"/>
          <w:rtl/>
          <w:lang w:val="pa"/>
        </w:rPr>
        <w:t xml:space="preserve"> Early-exit Transitional Bilingual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ਅਰਲੀ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ਐਕਜ਼ਿਟ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ਟ੍ਰਾਂਜੀਸ਼ਨਲ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ਵਿਕਸਾ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ਆਮ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ਪ੍ਰਾਥਮਿਕ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90%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ਸ਼ੁਰੂਆਤੀ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ਵਿਵਸਥਿਤ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ਉਦੋਂ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ਵਧਾਉਂਦੇ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ਜਦੋਂ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ਤੱਕ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ਕਿ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ਮਿਡਲ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ਕਦੇ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ਸਾਰੇ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ਨਹੀਂ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/>
          <w:sz w:val="20"/>
          <w:szCs w:val="20"/>
          <w:lang w:val="pa"/>
        </w:rPr>
        <w:t>ਜਾਂਦੇ</w:t>
      </w:r>
      <w:r w:rsidRPr="00334DF6">
        <w:rPr>
          <w:rFonts w:ascii="Mangal" w:hAnsi="Mangal" w:cs="Mangal"/>
          <w:color w:val="000000"/>
          <w:sz w:val="20"/>
          <w:szCs w:val="20"/>
          <w:lang w:val="pa"/>
        </w:rPr>
        <w:t>।</w:t>
      </w:r>
    </w:p>
    <w:p w14:paraId="4A06BC1C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7F6B48F2" w14:textId="285AD188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b/>
          <w:bCs/>
          <w:sz w:val="20"/>
          <w:szCs w:val="20"/>
          <w:lang w:val="pa" w:bidi="pa"/>
        </w:rPr>
        <w:t>ਨਿਰਦੇਸ਼</w:t>
      </w:r>
      <w:r w:rsidR="00FF3698">
        <w:rPr>
          <w:rFonts w:ascii="Nirmala UI" w:hAnsi="Nirmala UI" w:cs="Nirmala UI" w:hint="cs"/>
          <w:b/>
          <w:bCs/>
          <w:sz w:val="20"/>
          <w:szCs w:val="20"/>
          <w:cs/>
          <w:lang w:val="pa" w:bidi="pa"/>
        </w:rPr>
        <w:t xml:space="preserve"> </w:t>
      </w:r>
      <w:r w:rsidR="003C5208">
        <w:rPr>
          <w:rFonts w:ascii="Nirmala UI" w:hAnsi="Nirmala UI" w:cs="Nirmala UI" w:hint="cs"/>
          <w:b/>
          <w:bCs/>
          <w:sz w:val="20"/>
          <w:szCs w:val="20"/>
          <w:cs/>
          <w:lang w:val="pa" w:bidi="pa"/>
        </w:rPr>
        <w:t>Content-Based Instruction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ਆਧਾਰਿਤ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(CBI)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"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ਸ਼ੈਲਟਰਡ</w:t>
      </w:r>
      <w:r w:rsidRPr="00334DF6">
        <w:rPr>
          <w:rFonts w:ascii="Raavi" w:hAnsi="Raavi" w:cs="Raavi"/>
          <w:sz w:val="20"/>
          <w:szCs w:val="20"/>
          <w:lang w:val="pa"/>
        </w:rPr>
        <w:t xml:space="preserve">"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ਜ਼ਿਆਦਾਤਰ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ਮਲਟੀਲਿੰਗੁਅਲ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ਕਲਾਸਾਂ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ਸਪੱਸ਼ਟ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ਅੰਗ੍ਰੇਜ਼ੀ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ਭਾਸ਼ਾ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(ELD)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ਗ੍ਰੇਡ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ਪੱਧਰ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ਸਮੱਗਰੀ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ਵਿਸ਼ੇਸ਼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ਤੌਰ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ਸਿਖਲਾਈ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ਪ੍ਰਾਪਤ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ਅਧਿਆਪਕਾਂ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ਦੁਆਰਾ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ਜਾਂਦੀ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 w:bidi="pa"/>
        </w:rPr>
        <w:t>ਹੈ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</w:p>
    <w:p w14:paraId="51DA76C1" w14:textId="77777777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strike/>
          <w:sz w:val="20"/>
          <w:szCs w:val="20"/>
        </w:rPr>
      </w:pPr>
    </w:p>
    <w:p w14:paraId="450ABA48" w14:textId="73894DB2" w:rsidR="00D94B77" w:rsidRPr="00334DF6" w:rsidRDefault="00D94B77" w:rsidP="0008351A">
      <w:pPr>
        <w:spacing w:after="0" w:line="240" w:lineRule="auto"/>
        <w:ind w:right="-180"/>
        <w:rPr>
          <w:rFonts w:ascii="Raavi" w:hAnsi="Raavi" w:cs="Raavi"/>
          <w:b/>
          <w:bCs/>
          <w:color w:val="000000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lastRenderedPageBreak/>
        <w:t>_____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ਮੇਨਸਟ੍ਰੀਮ</w:t>
      </w:r>
      <w:r w:rsidR="003C5208"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Supportive Mainstream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ਸਹਾਇਕ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ਮਾਡਲ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ਵਿਦਿਆਰਥੀ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ਗ੍ਰੇਡ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ਪੱਧਰੀ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ਸਮੱਗਰੀ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ਆਪਣੀ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ਮੇਨਸਟ੍ਰੀਮ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ਦੀਆਂ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ਕਲਾਸਾਂ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ਭਾਗੀਦਾਰੀ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ਵਿਅਕਤੀਗਤ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ਛੋਟੇ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ਸਮੂਹਾਂ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ਵਿਸ਼ੇਸ਼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ਤੌਰ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'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ਸਿਖਲਾਈ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ਦਿੱਤੇ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ਅਧਿਆਪਕਾਂ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ਦੁਆਰਾ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ਕੀਤੇ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ਗਏ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ਸਮਰਥਨ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ਰਾਹੀਂ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ਪਹੁੰਚ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color w:val="000000" w:themeColor="text1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color w:val="000000" w:themeColor="text1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color w:val="000000" w:themeColor="text1"/>
          <w:sz w:val="20"/>
          <w:szCs w:val="20"/>
          <w:lang w:val="pa"/>
        </w:rPr>
        <w:t>।</w:t>
      </w:r>
    </w:p>
    <w:p w14:paraId="4D510F7C" w14:textId="77777777" w:rsidR="00664373" w:rsidRDefault="0066437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 w:hint="cs"/>
          <w:sz w:val="20"/>
          <w:szCs w:val="20"/>
          <w:cs/>
          <w:lang w:val="pa" w:bidi="pa-IN"/>
        </w:rPr>
      </w:pPr>
    </w:p>
    <w:p w14:paraId="5B3DAEDE" w14:textId="798E5ACD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="003C5208"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Newcomer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ਨਿਊਕਮਰ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ਵਿਦਿਆਰਥੀਆਂ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ਨੂੰ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ਕੋਰ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ਅਕਾਦਮਿਕ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ਕੁਸ਼ਲਤਾਵਾਂ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ਗਿਆਨ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>-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ਮੁਹਾਰਤ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ਹਾਸਲ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U.S. </w:t>
      </w:r>
      <w:r w:rsidRPr="00334DF6">
        <w:rPr>
          <w:rFonts w:ascii="Nirmala UI" w:hAnsi="Nirmala UI" w:cs="Nirmala UI"/>
          <w:sz w:val="20"/>
          <w:szCs w:val="20"/>
          <w:lang w:val="pa"/>
        </w:rPr>
        <w:t>ਸਕੂਲ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ਸਿਸਟਮ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ਅਨੁਕੂਲ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ਹੋਣ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ਮਦਦ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</w:p>
    <w:p w14:paraId="686A6BCA" w14:textId="77777777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55B608DC" w14:textId="0C2F5BD0" w:rsidR="00D94B77" w:rsidRPr="00334DF6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Raavi" w:hAnsi="Raavi" w:cs="Raavi"/>
          <w:sz w:val="20"/>
          <w:szCs w:val="20"/>
          <w:lang w:val="pa"/>
        </w:rPr>
        <w:t xml:space="preserve">____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ਦੂਜਾ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ਸਪੈਸ਼ਲ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b/>
          <w:bCs/>
          <w:sz w:val="20"/>
          <w:szCs w:val="20"/>
          <w:lang w:val="pa"/>
        </w:rPr>
        <w:t>ਪ੍ਰੋਗਰਾਮ</w:t>
      </w:r>
      <w:r w:rsidR="003C5208">
        <w:rPr>
          <w:rFonts w:ascii="Nirmala UI" w:hAnsi="Nirmala UI" w:cstheme="minorBidi" w:hint="cs"/>
          <w:b/>
          <w:bCs/>
          <w:sz w:val="20"/>
          <w:szCs w:val="20"/>
          <w:rtl/>
          <w:lang w:val="pa"/>
        </w:rPr>
        <w:t xml:space="preserve"> Other Special Program</w:t>
      </w:r>
      <w:r w:rsidRPr="00334DF6">
        <w:rPr>
          <w:rFonts w:ascii="Raavi" w:hAnsi="Raavi" w:cs="Raavi"/>
          <w:b/>
          <w:bCs/>
          <w:sz w:val="20"/>
          <w:szCs w:val="20"/>
          <w:lang w:val="pa"/>
        </w:rPr>
        <w:t>: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ਦੂਜੇ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ਸਪੈਸ਼ਲ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(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ਓਪਨ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ਡੋਰਜ਼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ਵਿਕਲਪਿਕ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ਔਨਲਾਈਨ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/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ਵਰਚੁਅਲ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ਸਕੂਲ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,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ਆਦਿ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)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ਵਿਦਿਆਰਥੀ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ਦੀਆਂ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ਜ਼ਰੂਰਤਾਂ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ਆਧਾਰ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'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ਵਿਅਕਤੀਗਤ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ਪ੍ਰੋਗਰਾਮਿੰਗ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ਰਾਹੀਂ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ਅੰਗ੍ਰੇਜ਼ੀ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ਭਾਸ਼ਾ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ਵਿਕਾਸ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ਅਤੇ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ਗ੍ਰੇਡ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-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ਪੱਧਰੀ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ਸਮੱਗਰੀ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ਤੱਕ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ਪਹੁੰਚ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ਪ੍ਰਦਾਨ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ਕਰਦੇ</w:t>
      </w:r>
      <w:r w:rsidRPr="00334DF6">
        <w:rPr>
          <w:rStyle w:val="normaltextrun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 xml:space="preserve"> </w:t>
      </w:r>
      <w:r w:rsidRPr="00334DF6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pa"/>
        </w:rPr>
        <w:t>ਹਨ</w:t>
      </w:r>
      <w:r w:rsidRPr="00334DF6">
        <w:rPr>
          <w:rStyle w:val="normaltextrun"/>
          <w:rFonts w:ascii="Mangal" w:hAnsi="Mangal" w:cs="Mangal"/>
          <w:color w:val="000000"/>
          <w:sz w:val="20"/>
          <w:szCs w:val="20"/>
          <w:shd w:val="clear" w:color="auto" w:fill="FFFFFF"/>
          <w:lang w:val="pa"/>
        </w:rPr>
        <w:t>।</w:t>
      </w:r>
      <w:r w:rsidRPr="00334DF6">
        <w:rPr>
          <w:rStyle w:val="eop"/>
          <w:rFonts w:ascii="Raavi" w:hAnsi="Raavi" w:cs="Raavi"/>
          <w:color w:val="000000"/>
          <w:sz w:val="20"/>
          <w:szCs w:val="20"/>
          <w:shd w:val="clear" w:color="auto" w:fill="FFFFFF"/>
          <w:lang w:val="pa"/>
        </w:rPr>
        <w:t> </w:t>
      </w:r>
    </w:p>
    <w:p w14:paraId="22A69372" w14:textId="7036665C" w:rsidR="00D94B77" w:rsidRPr="00334DF6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Raavi" w:hAnsi="Raavi" w:cs="Raavi"/>
          <w:sz w:val="20"/>
          <w:szCs w:val="20"/>
        </w:rPr>
        <w:sectPr w:rsidR="00D94B77" w:rsidRPr="00334DF6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34DF6" w:rsidRDefault="00033C52" w:rsidP="00033C52">
      <w:pPr>
        <w:spacing w:after="0" w:line="240" w:lineRule="auto"/>
        <w:rPr>
          <w:rFonts w:ascii="Raavi" w:hAnsi="Raavi" w:cs="Raavi"/>
          <w:sz w:val="20"/>
          <w:szCs w:val="20"/>
        </w:rPr>
        <w:sectPr w:rsidR="00033C52" w:rsidRPr="00334DF6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34DF6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Raavi" w:hAnsi="Raavi" w:cs="Raavi"/>
          <w:sz w:val="20"/>
          <w:szCs w:val="20"/>
        </w:rPr>
      </w:pPr>
      <w:bookmarkStart w:id="1" w:name="_Hlk104281602"/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ਵਿੱਚ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ਨਿਰਦੇਸ਼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ਪ੍ਰਦਾਨ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ਵਰਤੋਂ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ਹੈ</w:t>
      </w:r>
      <w:r w:rsidRPr="00334DF6">
        <w:rPr>
          <w:rFonts w:ascii="Raavi" w:hAnsi="Raavi" w:cs="Raavi"/>
          <w:sz w:val="20"/>
          <w:szCs w:val="20"/>
          <w:lang w:val="pa"/>
        </w:rPr>
        <w:t>(</w:t>
      </w:r>
      <w:r w:rsidRPr="00334DF6">
        <w:rPr>
          <w:rFonts w:ascii="Nirmala UI" w:hAnsi="Nirmala UI" w:cs="Nirmala UI"/>
          <w:sz w:val="20"/>
          <w:szCs w:val="20"/>
          <w:lang w:val="pa"/>
        </w:rPr>
        <w:t>ਕੀਤੀਆਂ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ਵਾਲੀਆਂ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PROGRAM LANGUAGE(S)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bookmarkEnd w:id="1"/>
    </w:p>
    <w:p w14:paraId="775AF946" w14:textId="55693939" w:rsidR="003802FF" w:rsidRPr="00334DF6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40C517D3" w14:textId="401CB738" w:rsidR="00B165BE" w:rsidRPr="00334DF6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bookmarkStart w:id="2" w:name="_Hlk104280995"/>
      <w:bookmarkStart w:id="3" w:name="_Hlk104280907"/>
      <w:r w:rsidRPr="00334DF6">
        <w:rPr>
          <w:rFonts w:ascii="Nirmala UI" w:hAnsi="Nirmala UI" w:cs="Nirmala UI"/>
          <w:sz w:val="20"/>
          <w:szCs w:val="20"/>
          <w:lang w:val="pa"/>
        </w:rPr>
        <w:t>ਆਪਣੇ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ਦੇ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ਅੰਗ੍ਰੇਜ਼ੀ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ਭਾਸ਼ਾ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ਵਿਕਾਸ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ਪ੍ਰੋਗਰਾਮ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ਤਰੱਕੀ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ਬਾਰੇ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ਵਾਧੂ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ਜਾਣਕਾਰੀ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ਵਾਸਤੇ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, </w:t>
      </w:r>
      <w:bookmarkEnd w:id="2"/>
      <w:r w:rsidRPr="00334DF6">
        <w:rPr>
          <w:rFonts w:ascii="Nirmala UI" w:hAnsi="Nirmala UI" w:cs="Nirmala UI"/>
          <w:sz w:val="20"/>
          <w:szCs w:val="20"/>
          <w:lang w:val="pa"/>
        </w:rPr>
        <w:t>ਕਿਰਪਾ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ਕਰਕੇ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NAME</w:t>
      </w:r>
      <w:r w:rsidRPr="00334DF6">
        <w:rPr>
          <w:rFonts w:ascii="Raavi" w:hAnsi="Raavi" w:cs="Raavi"/>
          <w:color w:val="C00000"/>
          <w:sz w:val="20"/>
          <w:szCs w:val="20"/>
        </w:rPr>
        <w:t xml:space="preserve"> </w:t>
      </w:r>
      <w:r w:rsidRPr="00334DF6">
        <w:rPr>
          <w:rFonts w:ascii="Raavi" w:hAnsi="Raavi" w:cs="Raavi"/>
          <w:i/>
          <w:iCs/>
          <w:color w:val="C00000"/>
          <w:sz w:val="20"/>
          <w:szCs w:val="20"/>
          <w:u w:val="single"/>
        </w:rPr>
        <w:t>INSERT PHONE NUMBER</w:t>
      </w:r>
      <w:r w:rsidRPr="00334DF6">
        <w:rPr>
          <w:rFonts w:ascii="Raavi" w:hAnsi="Raavi" w:cs="Raavi"/>
          <w:sz w:val="20"/>
          <w:szCs w:val="20"/>
          <w:lang w:val="pa"/>
        </w:rPr>
        <w:t>'</w:t>
      </w:r>
      <w:r w:rsidRPr="00334DF6">
        <w:rPr>
          <w:rFonts w:ascii="Nirmala UI" w:hAnsi="Nirmala UI" w:cs="Nirmala UI"/>
          <w:sz w:val="20"/>
          <w:szCs w:val="20"/>
          <w:lang w:val="pa"/>
        </w:rPr>
        <w:t>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ਸੰਪਰਕ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ਕਰੋ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 (</w:t>
      </w:r>
      <w:r w:rsidRPr="00334DF6">
        <w:rPr>
          <w:rFonts w:ascii="Nirmala UI" w:hAnsi="Nirmala UI" w:cs="Nirmala UI"/>
          <w:sz w:val="20"/>
          <w:szCs w:val="20"/>
          <w:lang w:val="pa"/>
        </w:rPr>
        <w:t>ਦੁਭਾਸ਼ੀਆ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ਸੇਵਾਵਾਂ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ਉਪਲਬਧ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ਹਨ</w:t>
      </w:r>
      <w:r w:rsidRPr="00334DF6">
        <w:rPr>
          <w:rFonts w:ascii="Mangal" w:hAnsi="Mangal" w:cs="Mangal"/>
          <w:sz w:val="20"/>
          <w:szCs w:val="20"/>
          <w:lang w:val="pa"/>
        </w:rPr>
        <w:t>।</w:t>
      </w:r>
      <w:r w:rsidRPr="00334DF6">
        <w:rPr>
          <w:rFonts w:ascii="Raavi" w:hAnsi="Raavi" w:cs="Raavi"/>
          <w:sz w:val="20"/>
          <w:szCs w:val="20"/>
          <w:lang w:val="pa"/>
        </w:rPr>
        <w:t xml:space="preserve">) </w:t>
      </w:r>
      <w:r w:rsidRPr="00334DF6">
        <w:rPr>
          <w:rFonts w:ascii="Nirmala UI" w:hAnsi="Nirmala UI" w:cs="Nirmala UI"/>
          <w:sz w:val="20"/>
          <w:szCs w:val="20"/>
          <w:lang w:val="pa"/>
        </w:rPr>
        <w:t>ਅਸੀਂ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ਇਸ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ਸਾਲ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ਅਤੇ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ਤੁਹਾਡੇ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ਬੱਚੇ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ਨਾਲ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ਕੰਮ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ਕਰਨ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ਲਈ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ਉਤਸੁਕ</w:t>
      </w:r>
      <w:r w:rsidRPr="00334DF6">
        <w:rPr>
          <w:rFonts w:ascii="Raavi" w:hAnsi="Raavi" w:cs="Raavi"/>
          <w:sz w:val="20"/>
          <w:szCs w:val="20"/>
          <w:lang w:val="pa"/>
        </w:rPr>
        <w:t xml:space="preserve"> </w:t>
      </w:r>
      <w:r w:rsidRPr="00334DF6">
        <w:rPr>
          <w:rFonts w:ascii="Nirmala UI" w:hAnsi="Nirmala UI" w:cs="Nirmala UI"/>
          <w:sz w:val="20"/>
          <w:szCs w:val="20"/>
          <w:lang w:val="pa"/>
        </w:rPr>
        <w:t>ਹਾਂ</w:t>
      </w:r>
      <w:r w:rsidRPr="00334DF6">
        <w:rPr>
          <w:rFonts w:ascii="Raavi" w:hAnsi="Raavi" w:cs="Raavi"/>
          <w:sz w:val="20"/>
          <w:szCs w:val="20"/>
          <w:lang w:val="pa"/>
        </w:rPr>
        <w:t>!</w:t>
      </w:r>
    </w:p>
    <w:bookmarkEnd w:id="3"/>
    <w:p w14:paraId="7819E85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14F43465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  <w:r w:rsidRPr="00334DF6">
        <w:rPr>
          <w:rFonts w:ascii="Nirmala UI" w:hAnsi="Nirmala UI" w:cs="Nirmala UI"/>
          <w:sz w:val="20"/>
          <w:szCs w:val="20"/>
          <w:lang w:val="pa"/>
        </w:rPr>
        <w:t>ਸ਼ੁਭਚਿੰਤਕ</w:t>
      </w:r>
      <w:r w:rsidRPr="00334DF6">
        <w:rPr>
          <w:rFonts w:ascii="Raavi" w:hAnsi="Raavi" w:cs="Raavi"/>
          <w:sz w:val="20"/>
          <w:szCs w:val="20"/>
          <w:lang w:val="pa"/>
        </w:rPr>
        <w:t>,</w:t>
      </w:r>
    </w:p>
    <w:p w14:paraId="778ABCDD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sz w:val="20"/>
          <w:szCs w:val="20"/>
        </w:rPr>
      </w:pPr>
    </w:p>
    <w:p w14:paraId="207C50A4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color w:val="C00000"/>
          <w:sz w:val="20"/>
          <w:szCs w:val="20"/>
        </w:rPr>
      </w:pPr>
    </w:p>
    <w:p w14:paraId="5C2E5BD9" w14:textId="77777777" w:rsidR="003511FA" w:rsidRPr="00334DF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Raavi" w:hAnsi="Raavi" w:cs="Raavi"/>
          <w:i/>
          <w:color w:val="C00000"/>
          <w:sz w:val="20"/>
          <w:szCs w:val="20"/>
        </w:rPr>
      </w:pPr>
      <w:r w:rsidRPr="00334DF6">
        <w:rPr>
          <w:rFonts w:ascii="Raavi" w:hAnsi="Raavi" w:cs="Raavi"/>
          <w:i/>
          <w:iCs/>
          <w:color w:val="C00000"/>
          <w:sz w:val="20"/>
          <w:szCs w:val="20"/>
        </w:rPr>
        <w:t>INSERT NAME</w:t>
      </w:r>
    </w:p>
    <w:sectPr w:rsidR="003511FA" w:rsidRPr="00334DF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1054" w14:textId="77777777" w:rsidR="00CA604A" w:rsidRDefault="00CA604A" w:rsidP="00774B02">
      <w:pPr>
        <w:spacing w:after="0" w:line="240" w:lineRule="auto"/>
      </w:pPr>
      <w:r>
        <w:separator/>
      </w:r>
    </w:p>
  </w:endnote>
  <w:endnote w:type="continuationSeparator" w:id="0">
    <w:p w14:paraId="75E23530" w14:textId="77777777" w:rsidR="00CA604A" w:rsidRDefault="00CA604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AC1FD5" w:rsidR="009E412C" w:rsidRPr="009E412C" w:rsidRDefault="00F56320" w:rsidP="00334DF6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a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a"/>
      </w:rPr>
      <w:br/>
    </w:r>
    <w:hyperlink r:id="rId3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34DF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34DF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34DF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935A" w14:textId="77777777" w:rsidR="00CA604A" w:rsidRDefault="00CA604A" w:rsidP="00774B02">
      <w:pPr>
        <w:spacing w:after="0" w:line="240" w:lineRule="auto"/>
      </w:pPr>
      <w:r>
        <w:separator/>
      </w:r>
    </w:p>
  </w:footnote>
  <w:footnote w:type="continuationSeparator" w:id="0">
    <w:p w14:paraId="47E2057D" w14:textId="77777777" w:rsidR="00CA604A" w:rsidRDefault="00CA604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B93CAA8" w:rsidR="00445440" w:rsidRPr="00334DF6" w:rsidRDefault="00664373" w:rsidP="00664373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334DF6">
      <w:rPr>
        <w:color w:val="C00000"/>
      </w:rPr>
      <w:t>Punjabi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51B6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437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7B18"/>
    <w:rsid w:val="002E5C9A"/>
    <w:rsid w:val="00306C5E"/>
    <w:rsid w:val="003241D4"/>
    <w:rsid w:val="00325EC0"/>
    <w:rsid w:val="00334DF6"/>
    <w:rsid w:val="003511FA"/>
    <w:rsid w:val="00353104"/>
    <w:rsid w:val="003578EA"/>
    <w:rsid w:val="0037480D"/>
    <w:rsid w:val="003802FF"/>
    <w:rsid w:val="003B0C03"/>
    <w:rsid w:val="003C0F7D"/>
    <w:rsid w:val="003C520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373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07F8D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3A42"/>
    <w:rsid w:val="00C25F67"/>
    <w:rsid w:val="00C53BF6"/>
    <w:rsid w:val="00C6477D"/>
    <w:rsid w:val="00C8289F"/>
    <w:rsid w:val="00C93988"/>
    <w:rsid w:val="00C97967"/>
    <w:rsid w:val="00CA0FF9"/>
    <w:rsid w:val="00CA4997"/>
    <w:rsid w:val="00CA604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698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9F75E-7E86-4C15-9AA8-331CFEEED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934CF-6598-46D9-9354-B911278E0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57A14-BA9E-432E-BC3A-86C1A024D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2022-07-20T15:22:00Z</dcterms:created>
  <dcterms:modified xsi:type="dcterms:W3CDTF">2022-07-28T18:10:00Z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